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1D" w:rsidRPr="00F0371D" w:rsidRDefault="00F0371D" w:rsidP="00F037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0371D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EC75D1B" wp14:editId="314BAB21">
                <wp:simplePos x="0" y="0"/>
                <wp:positionH relativeFrom="page">
                  <wp:posOffset>3711575</wp:posOffset>
                </wp:positionH>
                <wp:positionV relativeFrom="paragraph">
                  <wp:posOffset>-130810</wp:posOffset>
                </wp:positionV>
                <wp:extent cx="557530" cy="609600"/>
                <wp:effectExtent l="6350" t="2540" r="7620" b="6985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71D" w:rsidRDefault="00F0371D" w:rsidP="00F0371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5D2B99" wp14:editId="715E70AF">
                                  <wp:extent cx="561975" cy="628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5D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2.25pt;margin-top:-10.3pt;width:43.9pt;height:4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" stroked="f">
                <v:fill opacity="0"/>
                <v:textbox inset="0,0,0,0">
                  <w:txbxContent>
                    <w:p w:rsidR="00F0371D" w:rsidRDefault="00F0371D" w:rsidP="00F0371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5D2B99" wp14:editId="715E70AF">
                            <wp:extent cx="561975" cy="6286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F0371D" w:rsidRPr="00F0371D" w:rsidRDefault="00F0371D" w:rsidP="00F037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371D" w:rsidRPr="00F0371D" w:rsidRDefault="00F0371D" w:rsidP="00F0371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71D" w:rsidRPr="00F0371D" w:rsidRDefault="00F0371D" w:rsidP="00F0371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</w:t>
      </w:r>
      <w:proofErr w:type="spellEnd"/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Приозерский муниципальный район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371D" w:rsidRPr="00F0371D" w:rsidRDefault="00F0371D" w:rsidP="00F0371D">
      <w:pPr>
        <w:widowControl w:val="0"/>
        <w:numPr>
          <w:ilvl w:val="0"/>
          <w:numId w:val="1"/>
        </w:numPr>
        <w:tabs>
          <w:tab w:val="left" w:pos="496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71D" w:rsidRPr="00F0371D" w:rsidRDefault="00F0371D" w:rsidP="00F0371D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gramStart"/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26»  декабря</w:t>
      </w:r>
      <w:proofErr w:type="gramEnd"/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2017 г.</w:t>
      </w:r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№ 454                              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F0371D" w:rsidRPr="00F0371D" w:rsidTr="0032090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371D" w:rsidRPr="00F0371D" w:rsidRDefault="00F0371D" w:rsidP="00F037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</w:t>
            </w:r>
            <w:proofErr w:type="gramStart"/>
            <w:r w:rsidRPr="00F03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утверждении</w:t>
            </w:r>
            <w:r w:rsidRPr="00F0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муниципальной</w:t>
            </w:r>
            <w:proofErr w:type="gramEnd"/>
            <w:r w:rsidRPr="00F0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долгосрочной целевой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      </w:r>
            <w:proofErr w:type="spellStart"/>
            <w:r w:rsidRPr="00F0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Громовское</w:t>
            </w:r>
            <w:proofErr w:type="spellEnd"/>
            <w:r w:rsidRPr="00F0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сельское поселения на 2018 год»</w:t>
            </w:r>
          </w:p>
        </w:tc>
      </w:tr>
      <w:tr w:rsidR="00F0371D" w:rsidRPr="00F0371D" w:rsidTr="00320907">
        <w:trPr>
          <w:trHeight w:val="16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371D" w:rsidRPr="00F0371D" w:rsidRDefault="00F0371D" w:rsidP="00F037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 статьей 25 Положения о бюджетном процессе в муниципальном образовании </w:t>
      </w:r>
      <w:proofErr w:type="spellStart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Приозерский  муниципальный район Ленинградской области, утвержденного решением Совета депутатов </w:t>
      </w:r>
      <w:proofErr w:type="spellStart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сельское поселение  от 06 декабря 2012 г № 118,    администрация муниципального образования </w:t>
      </w:r>
      <w:proofErr w:type="spellStart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сельское поселение  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ПОСТАНОВЛЯЕТ:</w:t>
      </w:r>
      <w:r w:rsidRPr="00F03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 муниципальную</w:t>
      </w:r>
      <w:proofErr w:type="gramEnd"/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программу </w:t>
      </w:r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proofErr w:type="spellStart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сельское поселения на 2018 год». 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F0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Финансирование мероприятий целевой муниципальной программы производить в пределах ассигнований, предусмотренных на эти цели в бюджете МО </w:t>
      </w:r>
      <w:proofErr w:type="spellStart"/>
      <w:r w:rsidRPr="00F0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Громовское</w:t>
      </w:r>
      <w:proofErr w:type="spellEnd"/>
      <w:r w:rsidRPr="00F0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сельское поселение на соответствующий финансовый год.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постановление подлежит официальному опубликованию. 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за исполнением настоящего </w:t>
      </w:r>
      <w:proofErr w:type="gramStart"/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 оставляю</w:t>
      </w:r>
      <w:proofErr w:type="gramEnd"/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собой.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</w:t>
      </w: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proofErr w:type="spellStart"/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>А.П.Кутузов</w:t>
      </w:r>
      <w:proofErr w:type="spellEnd"/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71D" w:rsidRPr="00F0371D" w:rsidRDefault="00F0371D" w:rsidP="00F0371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71D">
        <w:rPr>
          <w:rFonts w:ascii="Times New Roman" w:hAnsi="Times New Roman" w:cs="Times New Roman"/>
          <w:b/>
          <w:sz w:val="24"/>
          <w:szCs w:val="24"/>
        </w:rPr>
        <w:t>С  остальными</w:t>
      </w:r>
      <w:proofErr w:type="gramEnd"/>
      <w:r w:rsidRPr="00F0371D">
        <w:rPr>
          <w:rFonts w:ascii="Times New Roman" w:hAnsi="Times New Roman" w:cs="Times New Roman"/>
          <w:b/>
          <w:sz w:val="24"/>
          <w:szCs w:val="24"/>
        </w:rPr>
        <w:t xml:space="preserve"> приложениями к постановлению </w:t>
      </w:r>
      <w:r w:rsidRPr="00F037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F0371D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F037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F03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7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F037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F0371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F0371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037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.admingromovo.ru</w:t>
        </w:r>
      </w:hyperlink>
      <w:r w:rsidRPr="00F03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71D" w:rsidRPr="00F0371D" w:rsidRDefault="00F0371D" w:rsidP="00F0371D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Pr="00F037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http://www.admingromovo.ru/normativno-pravovie_akti/administracia/postanovlenie2010.php</w:t>
        </w:r>
      </w:hyperlink>
    </w:p>
    <w:p w:rsidR="00F0371D" w:rsidRPr="00F0371D" w:rsidRDefault="00F0371D" w:rsidP="00F0371D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Исп. Кутузов А.П.</w:t>
      </w:r>
    </w:p>
    <w:p w:rsidR="00F0371D" w:rsidRPr="00F0371D" w:rsidRDefault="00F0371D" w:rsidP="00F037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Разослано: дело-3, прокуратура-1, Ленинформбюро-1 </w:t>
      </w:r>
    </w:p>
    <w:p w:rsidR="009A1055" w:rsidRPr="00F0371D" w:rsidRDefault="009A1055">
      <w:pPr>
        <w:rPr>
          <w:rFonts w:ascii="Times New Roman" w:hAnsi="Times New Roman" w:cs="Times New Roman"/>
          <w:sz w:val="24"/>
          <w:szCs w:val="24"/>
        </w:rPr>
      </w:pPr>
    </w:p>
    <w:sectPr w:rsidR="009A1055" w:rsidRPr="00F0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1D"/>
    <w:rsid w:val="009A1055"/>
    <w:rsid w:val="00F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B86C"/>
  <w15:chartTrackingRefBased/>
  <w15:docId w15:val="{E45D1F65-521F-4B1B-A6AF-FA89228F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2018-01-12T07:01:00Z</dcterms:created>
  <dcterms:modified xsi:type="dcterms:W3CDTF">2018-01-12T07:04:00Z</dcterms:modified>
</cp:coreProperties>
</file>