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DE" w:rsidRDefault="00180EDE" w:rsidP="00180EDE">
      <w:pPr>
        <w:pStyle w:val="a4"/>
        <w:spacing w:before="0" w:beforeAutospacing="0" w:after="0"/>
        <w:ind w:firstLine="709"/>
        <w:jc w:val="center"/>
        <w:rPr>
          <w:b/>
        </w:rPr>
      </w:pPr>
      <w:r w:rsidRPr="00697B1A">
        <w:rPr>
          <w:noProof/>
        </w:rPr>
        <w:drawing>
          <wp:inline distT="0" distB="0" distL="0" distR="0" wp14:anchorId="6AC00106" wp14:editId="62F43CF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EDE" w:rsidRPr="00180EDE" w:rsidRDefault="00180EDE" w:rsidP="00180EDE">
      <w:pPr>
        <w:pStyle w:val="a4"/>
        <w:spacing w:before="0" w:beforeAutospacing="0" w:after="0"/>
        <w:ind w:firstLine="709"/>
        <w:jc w:val="center"/>
        <w:rPr>
          <w:b/>
        </w:rPr>
      </w:pPr>
      <w:r w:rsidRPr="00180EDE">
        <w:rPr>
          <w:b/>
        </w:rPr>
        <w:t>Администрация муниципального образования</w:t>
      </w:r>
    </w:p>
    <w:p w:rsidR="00180EDE" w:rsidRPr="00180EDE" w:rsidRDefault="00180EDE" w:rsidP="00180EDE">
      <w:pPr>
        <w:pStyle w:val="a4"/>
        <w:spacing w:before="0" w:beforeAutospacing="0" w:after="0"/>
        <w:ind w:firstLine="709"/>
        <w:jc w:val="center"/>
        <w:rPr>
          <w:b/>
        </w:rPr>
      </w:pPr>
      <w:proofErr w:type="spellStart"/>
      <w:r w:rsidRPr="00180EDE">
        <w:rPr>
          <w:b/>
        </w:rPr>
        <w:t>Громовское</w:t>
      </w:r>
      <w:proofErr w:type="spellEnd"/>
      <w:r w:rsidRPr="00180EDE">
        <w:rPr>
          <w:b/>
        </w:rPr>
        <w:t xml:space="preserve"> сельское поселение</w:t>
      </w:r>
    </w:p>
    <w:p w:rsidR="00180EDE" w:rsidRPr="00180EDE" w:rsidRDefault="00180EDE" w:rsidP="00180EDE">
      <w:pPr>
        <w:pStyle w:val="a4"/>
        <w:spacing w:before="0" w:beforeAutospacing="0" w:after="0"/>
        <w:ind w:firstLine="709"/>
        <w:jc w:val="center"/>
        <w:rPr>
          <w:b/>
        </w:rPr>
      </w:pPr>
      <w:r w:rsidRPr="00180EDE">
        <w:rPr>
          <w:b/>
        </w:rPr>
        <w:t xml:space="preserve">муниципального образования </w:t>
      </w:r>
      <w:proofErr w:type="spellStart"/>
      <w:r w:rsidRPr="00180EDE">
        <w:rPr>
          <w:b/>
        </w:rPr>
        <w:t>Приозерский</w:t>
      </w:r>
      <w:proofErr w:type="spellEnd"/>
      <w:r w:rsidRPr="00180EDE">
        <w:rPr>
          <w:b/>
        </w:rPr>
        <w:t xml:space="preserve"> муниципальный район</w:t>
      </w:r>
    </w:p>
    <w:p w:rsidR="00180EDE" w:rsidRPr="00180EDE" w:rsidRDefault="00180EDE" w:rsidP="00180EDE">
      <w:pPr>
        <w:pStyle w:val="a4"/>
        <w:spacing w:before="0" w:beforeAutospacing="0" w:after="0"/>
        <w:ind w:firstLine="709"/>
        <w:jc w:val="center"/>
        <w:rPr>
          <w:b/>
        </w:rPr>
      </w:pPr>
      <w:r w:rsidRPr="00180EDE">
        <w:rPr>
          <w:b/>
        </w:rPr>
        <w:t>Ленинградской области</w:t>
      </w:r>
    </w:p>
    <w:p w:rsidR="00180EDE" w:rsidRDefault="00180EDE" w:rsidP="00180EDE">
      <w:pPr>
        <w:pStyle w:val="a4"/>
        <w:spacing w:before="0" w:beforeAutospacing="0" w:after="0"/>
        <w:ind w:firstLine="709"/>
      </w:pPr>
    </w:p>
    <w:p w:rsidR="00180EDE" w:rsidRPr="00180EDE" w:rsidRDefault="00180EDE" w:rsidP="00180EDE">
      <w:pPr>
        <w:pStyle w:val="a4"/>
        <w:spacing w:before="0" w:beforeAutospacing="0" w:after="0"/>
        <w:ind w:firstLine="709"/>
        <w:jc w:val="center"/>
      </w:pPr>
      <w:proofErr w:type="gramStart"/>
      <w:r w:rsidRPr="00180EDE"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 xml:space="preserve"> </w:t>
      </w:r>
      <w:r w:rsidRPr="00180EDE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 </w:t>
      </w:r>
      <w:r w:rsidRPr="00180EDE">
        <w:rPr>
          <w:b/>
          <w:bCs/>
          <w:color w:val="000000"/>
        </w:rPr>
        <w:t>С</w:t>
      </w:r>
      <w:r>
        <w:rPr>
          <w:b/>
          <w:bCs/>
          <w:color w:val="000000"/>
        </w:rPr>
        <w:t xml:space="preserve"> </w:t>
      </w:r>
      <w:r w:rsidRPr="00180EDE">
        <w:rPr>
          <w:b/>
          <w:bCs/>
          <w:color w:val="000000"/>
        </w:rPr>
        <w:t>Т</w:t>
      </w:r>
      <w:r>
        <w:rPr>
          <w:b/>
          <w:bCs/>
          <w:color w:val="000000"/>
        </w:rPr>
        <w:t xml:space="preserve"> </w:t>
      </w:r>
      <w:r w:rsidRPr="00180ED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180ED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180EDE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 </w:t>
      </w:r>
      <w:r w:rsidRPr="00180EDE">
        <w:rPr>
          <w:b/>
          <w:bCs/>
          <w:color w:val="000000"/>
        </w:rPr>
        <w:t>В</w:t>
      </w:r>
      <w:r>
        <w:rPr>
          <w:b/>
          <w:bCs/>
          <w:color w:val="000000"/>
        </w:rPr>
        <w:t xml:space="preserve"> </w:t>
      </w:r>
      <w:r w:rsidRPr="00180ED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180EDE">
        <w:rPr>
          <w:b/>
          <w:bCs/>
          <w:color w:val="000000"/>
        </w:rPr>
        <w:t>Е</w:t>
      </w:r>
      <w:r>
        <w:rPr>
          <w:b/>
          <w:bCs/>
          <w:color w:val="000000"/>
        </w:rPr>
        <w:t xml:space="preserve"> </w:t>
      </w:r>
      <w:r w:rsidRPr="00180ED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180ED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180EDE">
        <w:rPr>
          <w:b/>
          <w:bCs/>
          <w:color w:val="000000"/>
        </w:rPr>
        <w:t>Е</w:t>
      </w:r>
    </w:p>
    <w:p w:rsidR="00180EDE" w:rsidRPr="00180EDE" w:rsidRDefault="00180EDE" w:rsidP="00180EDE">
      <w:pPr>
        <w:pStyle w:val="a4"/>
        <w:spacing w:before="0" w:beforeAutospacing="0" w:after="0"/>
        <w:ind w:firstLine="709"/>
      </w:pPr>
    </w:p>
    <w:p w:rsidR="00180EDE" w:rsidRPr="00180EDE" w:rsidRDefault="00180EDE" w:rsidP="00180EDE">
      <w:pPr>
        <w:pStyle w:val="a4"/>
        <w:spacing w:before="0" w:beforeAutospacing="0" w:after="0"/>
        <w:ind w:firstLine="709"/>
        <w:rPr>
          <w:b/>
        </w:rPr>
      </w:pPr>
      <w:r w:rsidRPr="00180EDE">
        <w:rPr>
          <w:b/>
          <w:color w:val="000000"/>
        </w:rPr>
        <w:t>13 февраля</w:t>
      </w:r>
      <w:r w:rsidRPr="00180EDE">
        <w:rPr>
          <w:b/>
          <w:color w:val="000000"/>
          <w:sz w:val="27"/>
          <w:szCs w:val="27"/>
        </w:rPr>
        <w:t xml:space="preserve"> 2018 г.                                №</w:t>
      </w:r>
      <w:r w:rsidRPr="00180EDE">
        <w:rPr>
          <w:b/>
          <w:color w:val="000000"/>
          <w:sz w:val="27"/>
          <w:szCs w:val="27"/>
        </w:rPr>
        <w:t xml:space="preserve"> 51</w:t>
      </w:r>
    </w:p>
    <w:p w:rsidR="00180EDE" w:rsidRPr="00180EDE" w:rsidRDefault="00180EDE" w:rsidP="00180EDE">
      <w:pPr>
        <w:pStyle w:val="a4"/>
        <w:spacing w:before="0" w:beforeAutospacing="0" w:after="0"/>
        <w:ind w:firstLine="709"/>
        <w:rPr>
          <w:b/>
        </w:rPr>
      </w:pPr>
    </w:p>
    <w:p w:rsidR="00180EDE" w:rsidRDefault="00180EDE" w:rsidP="00180EDE">
      <w:pPr>
        <w:pStyle w:val="a4"/>
        <w:spacing w:before="0" w:beforeAutospacing="0" w:after="0"/>
        <w:ind w:firstLine="709"/>
      </w:pPr>
    </w:p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9"/>
        <w:gridCol w:w="5461"/>
      </w:tblGrid>
      <w:tr w:rsidR="00180EDE" w:rsidTr="00180EDE">
        <w:trPr>
          <w:tblCellSpacing w:w="0" w:type="dxa"/>
        </w:trPr>
        <w:tc>
          <w:tcPr>
            <w:tcW w:w="4485" w:type="dxa"/>
            <w:hideMark/>
          </w:tcPr>
          <w:p w:rsidR="00180EDE" w:rsidRDefault="00180EDE" w:rsidP="00180EDE">
            <w:pPr>
              <w:pStyle w:val="a4"/>
              <w:spacing w:before="0" w:beforeAutospacing="0" w:after="0"/>
              <w:ind w:firstLine="709"/>
            </w:pPr>
            <w:r>
              <w:rPr>
                <w:color w:val="000000"/>
                <w:sz w:val="27"/>
                <w:szCs w:val="27"/>
              </w:rPr>
              <w:t>О попечительском (наблюдательном) совете по вопросам похоронного дела в муниципальном образовании</w:t>
            </w:r>
            <w:r>
              <w:rPr>
                <w:color w:val="000000"/>
                <w:sz w:val="27"/>
                <w:szCs w:val="27"/>
              </w:rPr>
              <w:t xml:space="preserve">  </w:t>
            </w:r>
            <w:proofErr w:type="spellStart"/>
            <w:r>
              <w:rPr>
                <w:color w:val="000000"/>
                <w:sz w:val="27"/>
                <w:szCs w:val="27"/>
              </w:rPr>
              <w:t>Громовское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сельское поселение</w:t>
            </w:r>
          </w:p>
        </w:tc>
        <w:tc>
          <w:tcPr>
            <w:tcW w:w="5235" w:type="dxa"/>
          </w:tcPr>
          <w:p w:rsidR="00180EDE" w:rsidRDefault="00180EDE">
            <w:pPr>
              <w:pStyle w:val="a4"/>
              <w:spacing w:before="0" w:beforeAutospacing="0" w:after="0"/>
              <w:ind w:firstLine="709"/>
            </w:pPr>
          </w:p>
        </w:tc>
      </w:tr>
    </w:tbl>
    <w:p w:rsidR="00180EDE" w:rsidRDefault="00180EDE" w:rsidP="00180EDE">
      <w:pPr>
        <w:pStyle w:val="a4"/>
        <w:spacing w:before="0" w:beforeAutospacing="0" w:after="0"/>
        <w:ind w:firstLine="709"/>
      </w:pPr>
    </w:p>
    <w:p w:rsidR="00180EDE" w:rsidRDefault="00180EDE" w:rsidP="00180EDE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 xml:space="preserve">В соответствии со ст. 27 Федерального закона от 12.01.1996 № 8-ФЗ «О погребении и похоронном деле», </w:t>
      </w:r>
      <w:r w:rsidRPr="00127F12">
        <w:rPr>
          <w:color w:val="000000"/>
          <w:sz w:val="27"/>
          <w:szCs w:val="27"/>
        </w:rPr>
        <w:t>статьей 5</w:t>
      </w:r>
      <w:r>
        <w:rPr>
          <w:color w:val="000000"/>
          <w:sz w:val="27"/>
          <w:szCs w:val="27"/>
        </w:rPr>
        <w:t xml:space="preserve"> Устава </w:t>
      </w:r>
      <w:proofErr w:type="spellStart"/>
      <w:r>
        <w:rPr>
          <w:color w:val="000000"/>
          <w:sz w:val="27"/>
          <w:szCs w:val="27"/>
        </w:rPr>
        <w:t>Громовского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сельского поселения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</w:p>
    <w:p w:rsidR="00180EDE" w:rsidRDefault="00180EDE" w:rsidP="00180EDE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1. Утвердить Положение о попечительском (наблюдательном) совете по вопросам похоронного дела в муниципальном образовании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Громовское</w:t>
      </w:r>
      <w:proofErr w:type="spellEnd"/>
      <w:r>
        <w:rPr>
          <w:color w:val="000000"/>
          <w:sz w:val="27"/>
          <w:szCs w:val="27"/>
        </w:rPr>
        <w:t xml:space="preserve"> сельское поселение  согласно приложению к настоящему постановлению. </w:t>
      </w:r>
    </w:p>
    <w:p w:rsidR="00180EDE" w:rsidRDefault="00180EDE" w:rsidP="00180EDE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2. Обнародовать настоящее постановление и разместить на официальном сайте муниципального образования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Громовское</w:t>
      </w:r>
      <w:proofErr w:type="spellEnd"/>
      <w:r>
        <w:rPr>
          <w:color w:val="000000"/>
          <w:sz w:val="27"/>
          <w:szCs w:val="27"/>
        </w:rPr>
        <w:t xml:space="preserve"> сельское поселение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180EDE" w:rsidRDefault="00180EDE" w:rsidP="00180EDE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3. Настоящее постановление вступает в силу с момента его обнародования.</w:t>
      </w:r>
    </w:p>
    <w:p w:rsidR="00180EDE" w:rsidRDefault="00180EDE" w:rsidP="00180EDE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</w:t>
      </w:r>
      <w:r>
        <w:rPr>
          <w:color w:val="000000"/>
          <w:sz w:val="27"/>
          <w:szCs w:val="27"/>
        </w:rPr>
        <w:t xml:space="preserve">оставляю за собой. </w:t>
      </w:r>
    </w:p>
    <w:p w:rsidR="00180EDE" w:rsidRDefault="00180EDE" w:rsidP="00180EDE">
      <w:pPr>
        <w:pStyle w:val="a4"/>
        <w:spacing w:before="0" w:beforeAutospacing="0" w:after="0"/>
        <w:ind w:firstLine="709"/>
      </w:pPr>
    </w:p>
    <w:p w:rsidR="00180EDE" w:rsidRDefault="00180EDE" w:rsidP="00180EDE">
      <w:pPr>
        <w:pStyle w:val="a4"/>
        <w:spacing w:before="0" w:beforeAutospacing="0" w:after="0"/>
        <w:ind w:firstLine="709"/>
      </w:pPr>
    </w:p>
    <w:p w:rsidR="00180EDE" w:rsidRDefault="00180EDE" w:rsidP="00180EDE">
      <w:pPr>
        <w:pStyle w:val="a4"/>
        <w:spacing w:before="0" w:beforeAutospacing="0" w:after="0"/>
        <w:ind w:firstLine="709"/>
      </w:pPr>
    </w:p>
    <w:p w:rsidR="00180EDE" w:rsidRDefault="00180EDE" w:rsidP="00180EDE">
      <w:pPr>
        <w:pStyle w:val="a4"/>
        <w:spacing w:before="0" w:beforeAutospacing="0" w:after="0"/>
        <w:ind w:firstLine="709"/>
      </w:pPr>
      <w:r>
        <w:rPr>
          <w:color w:val="000000"/>
          <w:sz w:val="27"/>
          <w:szCs w:val="27"/>
        </w:rPr>
        <w:t xml:space="preserve">Глава </w:t>
      </w:r>
      <w:r>
        <w:rPr>
          <w:color w:val="000000"/>
          <w:sz w:val="27"/>
          <w:szCs w:val="27"/>
        </w:rPr>
        <w:t xml:space="preserve">администрации:                                       </w:t>
      </w:r>
      <w:proofErr w:type="spellStart"/>
      <w:r>
        <w:rPr>
          <w:color w:val="000000"/>
          <w:sz w:val="27"/>
          <w:szCs w:val="27"/>
        </w:rPr>
        <w:t>А.П.Кутузов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180EDE" w:rsidRDefault="00180EDE" w:rsidP="00180EDE">
      <w:pPr>
        <w:pStyle w:val="a4"/>
        <w:spacing w:before="0" w:beforeAutospacing="0" w:after="0"/>
        <w:ind w:firstLine="709"/>
      </w:pPr>
    </w:p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01"/>
        <w:gridCol w:w="3239"/>
      </w:tblGrid>
      <w:tr w:rsidR="00180EDE" w:rsidTr="00180EDE">
        <w:trPr>
          <w:tblCellSpacing w:w="0" w:type="dxa"/>
        </w:trPr>
        <w:tc>
          <w:tcPr>
            <w:tcW w:w="6615" w:type="dxa"/>
          </w:tcPr>
          <w:p w:rsidR="00180EDE" w:rsidRDefault="00180EDE">
            <w:pPr>
              <w:pStyle w:val="a4"/>
              <w:spacing w:before="0" w:beforeAutospacing="0" w:after="0"/>
              <w:ind w:firstLine="709"/>
            </w:pPr>
            <w:r>
              <w:br w:type="page"/>
            </w:r>
          </w:p>
        </w:tc>
        <w:tc>
          <w:tcPr>
            <w:tcW w:w="3105" w:type="dxa"/>
          </w:tcPr>
          <w:p w:rsidR="00180EDE" w:rsidRDefault="00180EDE">
            <w:pPr>
              <w:pStyle w:val="a4"/>
              <w:spacing w:before="0" w:beforeAutospacing="0" w:after="0"/>
              <w:ind w:firstLine="709"/>
              <w:rPr>
                <w:color w:val="000000"/>
              </w:rPr>
            </w:pPr>
          </w:p>
          <w:p w:rsidR="00180EDE" w:rsidRDefault="00180EDE">
            <w:pPr>
              <w:pStyle w:val="a4"/>
              <w:spacing w:before="0" w:beforeAutospacing="0" w:after="0"/>
              <w:ind w:firstLine="709"/>
              <w:rPr>
                <w:color w:val="000000"/>
              </w:rPr>
            </w:pPr>
          </w:p>
          <w:p w:rsidR="00180EDE" w:rsidRDefault="00180EDE">
            <w:pPr>
              <w:pStyle w:val="a4"/>
              <w:spacing w:before="0" w:beforeAutospacing="0" w:after="0"/>
              <w:ind w:firstLine="709"/>
              <w:rPr>
                <w:color w:val="000000"/>
              </w:rPr>
            </w:pPr>
          </w:p>
          <w:p w:rsidR="00180EDE" w:rsidRDefault="00180EDE">
            <w:pPr>
              <w:pStyle w:val="a4"/>
              <w:spacing w:before="0" w:beforeAutospacing="0" w:after="0"/>
              <w:ind w:firstLine="709"/>
              <w:rPr>
                <w:color w:val="000000"/>
              </w:rPr>
            </w:pPr>
          </w:p>
          <w:p w:rsidR="00180EDE" w:rsidRDefault="00180EDE">
            <w:pPr>
              <w:pStyle w:val="a4"/>
              <w:spacing w:before="0" w:beforeAutospacing="0" w:after="0"/>
              <w:ind w:firstLine="709"/>
              <w:rPr>
                <w:color w:val="000000"/>
              </w:rPr>
            </w:pPr>
          </w:p>
          <w:p w:rsidR="00180EDE" w:rsidRDefault="00180EDE">
            <w:pPr>
              <w:pStyle w:val="a4"/>
              <w:spacing w:before="0" w:beforeAutospacing="0" w:after="0"/>
              <w:ind w:firstLine="709"/>
              <w:rPr>
                <w:color w:val="000000"/>
              </w:rPr>
            </w:pPr>
          </w:p>
          <w:p w:rsidR="00180EDE" w:rsidRDefault="00180EDE">
            <w:pPr>
              <w:pStyle w:val="a4"/>
              <w:spacing w:before="0" w:beforeAutospacing="0" w:after="0"/>
              <w:ind w:firstLine="709"/>
              <w:rPr>
                <w:color w:val="000000"/>
              </w:rPr>
            </w:pPr>
          </w:p>
          <w:p w:rsidR="00180EDE" w:rsidRDefault="00180EDE">
            <w:pPr>
              <w:pStyle w:val="a4"/>
              <w:spacing w:before="0" w:beforeAutospacing="0" w:after="0"/>
              <w:ind w:firstLine="709"/>
              <w:rPr>
                <w:color w:val="000000"/>
              </w:rPr>
            </w:pPr>
          </w:p>
          <w:p w:rsidR="00180EDE" w:rsidRDefault="00180EDE">
            <w:pPr>
              <w:pStyle w:val="a4"/>
              <w:spacing w:before="0" w:beforeAutospacing="0" w:after="0"/>
              <w:ind w:firstLine="709"/>
              <w:rPr>
                <w:color w:val="000000"/>
              </w:rPr>
            </w:pPr>
          </w:p>
          <w:p w:rsidR="00180EDE" w:rsidRDefault="00180EDE">
            <w:pPr>
              <w:pStyle w:val="a4"/>
              <w:spacing w:before="0" w:beforeAutospacing="0" w:after="0"/>
              <w:ind w:firstLine="709"/>
              <w:rPr>
                <w:color w:val="000000"/>
              </w:rPr>
            </w:pPr>
          </w:p>
          <w:p w:rsidR="00180EDE" w:rsidRDefault="00180EDE">
            <w:pPr>
              <w:pStyle w:val="a4"/>
              <w:spacing w:before="0" w:beforeAutospacing="0" w:after="0"/>
              <w:ind w:firstLine="709"/>
              <w:rPr>
                <w:color w:val="000000"/>
              </w:rPr>
            </w:pPr>
          </w:p>
          <w:p w:rsidR="00180EDE" w:rsidRDefault="00180EDE">
            <w:pPr>
              <w:pStyle w:val="a4"/>
              <w:spacing w:before="0" w:beforeAutospacing="0" w:after="0"/>
              <w:ind w:firstLine="709"/>
              <w:rPr>
                <w:color w:val="000000"/>
              </w:rPr>
            </w:pPr>
          </w:p>
          <w:p w:rsidR="00180EDE" w:rsidRDefault="00180EDE">
            <w:pPr>
              <w:pStyle w:val="a4"/>
              <w:spacing w:before="0" w:beforeAutospacing="0" w:after="0"/>
              <w:ind w:firstLine="709"/>
              <w:rPr>
                <w:color w:val="000000"/>
              </w:rPr>
            </w:pPr>
          </w:p>
          <w:p w:rsidR="00180EDE" w:rsidRDefault="00180EDE">
            <w:pPr>
              <w:pStyle w:val="a4"/>
              <w:spacing w:before="0" w:beforeAutospacing="0" w:after="0"/>
            </w:pPr>
            <w:r>
              <w:rPr>
                <w:color w:val="000000"/>
              </w:rPr>
              <w:t>Приложение к постановлению</w:t>
            </w:r>
          </w:p>
          <w:p w:rsidR="00180EDE" w:rsidRDefault="00180EDE" w:rsidP="00180EDE">
            <w:pPr>
              <w:pStyle w:val="a4"/>
              <w:spacing w:before="0" w:beforeAutospacing="0" w:after="0"/>
            </w:pPr>
            <w:r>
              <w:rPr>
                <w:color w:val="000000"/>
              </w:rPr>
              <w:t>администрации</w:t>
            </w:r>
          </w:p>
          <w:p w:rsidR="00180EDE" w:rsidRDefault="00180EDE" w:rsidP="00180EDE">
            <w:pPr>
              <w:pStyle w:val="a4"/>
              <w:spacing w:before="0" w:beforeAutospacing="0" w:after="0"/>
              <w:ind w:firstLine="45"/>
            </w:pPr>
            <w:r>
              <w:rPr>
                <w:color w:val="000000"/>
              </w:rPr>
              <w:t>от «</w:t>
            </w:r>
            <w:r>
              <w:rPr>
                <w:color w:val="000000"/>
              </w:rPr>
              <w:t>13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>02.</w:t>
            </w:r>
            <w:r>
              <w:rPr>
                <w:color w:val="000000"/>
              </w:rPr>
              <w:t>2018 №</w:t>
            </w:r>
            <w:r>
              <w:rPr>
                <w:color w:val="000000"/>
              </w:rPr>
              <w:t>51</w:t>
            </w:r>
            <w:r>
              <w:rPr>
                <w:color w:val="000000"/>
              </w:rPr>
              <w:t xml:space="preserve"> </w:t>
            </w:r>
          </w:p>
        </w:tc>
      </w:tr>
    </w:tbl>
    <w:p w:rsidR="00180EDE" w:rsidRDefault="00180EDE" w:rsidP="00180EDE">
      <w:pPr>
        <w:pStyle w:val="a4"/>
        <w:spacing w:before="0" w:beforeAutospacing="0" w:after="0"/>
        <w:ind w:firstLine="709"/>
      </w:pPr>
      <w:bookmarkStart w:id="0" w:name="Par42"/>
      <w:bookmarkEnd w:id="0"/>
    </w:p>
    <w:p w:rsidR="00180EDE" w:rsidRDefault="00180EDE" w:rsidP="00180EDE">
      <w:pPr>
        <w:pStyle w:val="a4"/>
        <w:spacing w:before="0" w:beforeAutospacing="0" w:after="0"/>
        <w:ind w:firstLine="709"/>
      </w:pPr>
    </w:p>
    <w:p w:rsidR="00180EDE" w:rsidRDefault="00180EDE" w:rsidP="00180EDE">
      <w:pPr>
        <w:pStyle w:val="a4"/>
        <w:spacing w:before="0" w:beforeAutospacing="0" w:after="0"/>
        <w:ind w:firstLine="709"/>
        <w:jc w:val="center"/>
      </w:pPr>
      <w:r>
        <w:rPr>
          <w:color w:val="000000"/>
          <w:sz w:val="27"/>
          <w:szCs w:val="27"/>
        </w:rPr>
        <w:t xml:space="preserve">Положение </w:t>
      </w:r>
    </w:p>
    <w:p w:rsidR="00180EDE" w:rsidRDefault="00180EDE" w:rsidP="00180EDE">
      <w:pPr>
        <w:pStyle w:val="a4"/>
        <w:spacing w:before="0" w:beforeAutospacing="0" w:after="0"/>
        <w:ind w:firstLine="709"/>
        <w:jc w:val="center"/>
      </w:pPr>
      <w:r>
        <w:rPr>
          <w:color w:val="000000"/>
          <w:sz w:val="27"/>
          <w:szCs w:val="27"/>
        </w:rPr>
        <w:t>о попечительском (наблюдательном) совете по вопросам похоронного дела</w:t>
      </w:r>
    </w:p>
    <w:p w:rsidR="00180EDE" w:rsidRDefault="00180EDE" w:rsidP="00180EDE">
      <w:pPr>
        <w:pStyle w:val="a4"/>
        <w:spacing w:before="0" w:beforeAutospacing="0" w:after="0"/>
        <w:ind w:firstLine="709"/>
        <w:jc w:val="center"/>
      </w:pPr>
      <w:r>
        <w:rPr>
          <w:color w:val="000000"/>
          <w:sz w:val="27"/>
          <w:szCs w:val="27"/>
        </w:rPr>
        <w:t xml:space="preserve">в муниципальном образовании </w:t>
      </w:r>
      <w:proofErr w:type="spellStart"/>
      <w:r>
        <w:rPr>
          <w:color w:val="000000"/>
          <w:sz w:val="27"/>
          <w:szCs w:val="27"/>
        </w:rPr>
        <w:t>Громовское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сельское поселение (далее – Положение).</w:t>
      </w:r>
    </w:p>
    <w:p w:rsidR="00180EDE" w:rsidRDefault="00180EDE" w:rsidP="00180EDE">
      <w:pPr>
        <w:pStyle w:val="a4"/>
        <w:spacing w:before="0" w:beforeAutospacing="0" w:after="0"/>
        <w:ind w:firstLine="709"/>
      </w:pP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 xml:space="preserve">1. Настоящее Положение определяет задачи, функции, права, порядок формирования и организацию деятельности попечительского (наблюдательного) совета по вопросам похоронного дела в муниципальном образовании </w:t>
      </w:r>
      <w:proofErr w:type="spellStart"/>
      <w:r>
        <w:rPr>
          <w:color w:val="000000"/>
          <w:sz w:val="27"/>
          <w:szCs w:val="27"/>
        </w:rPr>
        <w:t>Громовское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сельское поселение  (далее – Совет). 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 xml:space="preserve">2. Совет создается при администрации </w:t>
      </w:r>
      <w:proofErr w:type="spellStart"/>
      <w:r>
        <w:rPr>
          <w:color w:val="000000"/>
          <w:sz w:val="27"/>
          <w:szCs w:val="27"/>
        </w:rPr>
        <w:t>Громовского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</w:t>
      </w:r>
      <w:r>
        <w:rPr>
          <w:color w:val="000000"/>
          <w:sz w:val="27"/>
          <w:szCs w:val="27"/>
        </w:rPr>
        <w:t xml:space="preserve"> и является постоянно действующим коллегиальным совещательным органом.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 xml:space="preserve">Совет в своей деятельности руководствуется </w:t>
      </w:r>
      <w:hyperlink r:id="rId6" w:history="1">
        <w:r>
          <w:rPr>
            <w:rStyle w:val="a3"/>
            <w:color w:val="00000A"/>
            <w:sz w:val="27"/>
            <w:szCs w:val="27"/>
            <w:u w:val="none"/>
          </w:rPr>
          <w:t>Конституцией</w:t>
        </w:r>
      </w:hyperlink>
      <w:r>
        <w:rPr>
          <w:color w:val="000000"/>
          <w:sz w:val="27"/>
          <w:szCs w:val="27"/>
        </w:rPr>
        <w:t xml:space="preserve">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Ленинградской области, Уставом </w:t>
      </w:r>
      <w:proofErr w:type="spellStart"/>
      <w:r>
        <w:rPr>
          <w:color w:val="000000"/>
          <w:sz w:val="27"/>
          <w:szCs w:val="27"/>
        </w:rPr>
        <w:t>Громовского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сельского поселения, а также настоящим Положением.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Совет действует на основе принципов гласности, добровольности участия и равноправия его членов.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 w:rsidRPr="00127F12">
        <w:rPr>
          <w:color w:val="000000"/>
          <w:sz w:val="27"/>
          <w:szCs w:val="27"/>
        </w:rPr>
        <w:t>Решения Совета носят рекомендательный характер</w:t>
      </w:r>
      <w:r>
        <w:rPr>
          <w:color w:val="000000"/>
          <w:sz w:val="27"/>
          <w:szCs w:val="27"/>
        </w:rPr>
        <w:t>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3. Основными задачами Совета являются: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 xml:space="preserve">3.1. Осуществление общественного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деятельностью в сфере содержания мест погребения в соответствии со ст. 27 Федерального закона от 12.01.1996 № 8-ФЗ «О погребении и похоронном деле».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3.2. Организация и осуществление совместных действий органов местного самоуправления, граждан, юридических лиц, общественных объединений по разработке и реализации мероприятий в сфере содержания мест погребения.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3.3. Информирование общественности о целях, задачах и итогах работы органов местного самоуправления поселения в сфере содержания мест погребения.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4. При реализации возложенных задач Совет осуществляет следующие функции: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 xml:space="preserve">4.1. Проведение </w:t>
      </w:r>
      <w:proofErr w:type="gramStart"/>
      <w:r>
        <w:rPr>
          <w:color w:val="000000"/>
          <w:sz w:val="27"/>
          <w:szCs w:val="27"/>
        </w:rPr>
        <w:t>мониторинга состояния содержания мест погребения</w:t>
      </w:r>
      <w:proofErr w:type="gramEnd"/>
      <w:r>
        <w:rPr>
          <w:color w:val="000000"/>
          <w:sz w:val="27"/>
          <w:szCs w:val="27"/>
        </w:rPr>
        <w:t xml:space="preserve"> в поселении.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4.2. Осуществление анализа проблем в сфере содержания мест погребения,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 xml:space="preserve">4.3. Обобщение и анализ обращений граждан и юридических лиц по вопросам содержания мест погребения на предмет изучения причин нарушения </w:t>
      </w:r>
      <w:r>
        <w:rPr>
          <w:color w:val="000000"/>
          <w:sz w:val="27"/>
          <w:szCs w:val="27"/>
        </w:rPr>
        <w:lastRenderedPageBreak/>
        <w:t>прав, свобод и законных интересов, выявления факторов, препятствующих решению вопросов заявителей.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4.4. Разработка рекомендаций по порядку взаимодействия органов местного самоуправления, хозяйствующих субъектов различных форм собственности и индивидуальных предпринимателей в сфере содержания мест погребения в поселении.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 xml:space="preserve">4.5. Оказание содействия органам местного самоуправления поселения в разработке проектов муниципальных правовых актов в сфере содержания мест погребения. 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4.6. Иные функции, возложенные на Совет в соответствии с действующим законодательством и муниципальными правовыми актами.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5. Совет для реализации задач в установленной сфере деятельности имеет право: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5.1. Принимать решения по направлениям своей деятельности.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5.2. Образовывать рабочие группы для подготовки и принятия решений.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5.3. Участвовать в заседаниях коллегиальных органов при органах местного самоуправления поселения, рабочих совещаниях, иных мероприятиях, организуемых органами местного самоуправления, по вопросам входящим в компетенцию Совета.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5.4. Приглашать на свои заседания представителей органов местного самоуправления, граждан, представителей общественных объединений, юридических лиц и организаций при обсуждении вопросов, решение которых входит в их компетенцию, в соответствии с тематикой рассматриваемых вопросов.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5.5. Вносить предложения по совершенствованию деятельности органов местного самоуправления поселения в том числе: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- о разработке проектов правовых актов, внесении в них изменений и дополнений, направленных на развитие и совершенствование нормативного правового регулирования в сфере содержания мест погребения.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5.6. Осуществлять иные права, не противоречащие действующему законодательству.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6. Порядок формирования состава Совета: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 xml:space="preserve">6.1. Совет утверждается постановлением администрации поселения. 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Члены Совета осуществляют свою деятельность на общественных началах.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6.2. Состав Совета формируется в количестве от 5 до 7 человек на основе добровольного участия в его деятельности граждан Российской Федерации, достигших возраста 18 лет и постоянно проживающих на территории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Громовсого</w:t>
      </w:r>
      <w:proofErr w:type="spellEnd"/>
      <w:r>
        <w:rPr>
          <w:color w:val="000000"/>
          <w:sz w:val="27"/>
          <w:szCs w:val="27"/>
        </w:rPr>
        <w:t xml:space="preserve"> сельского поселения.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 xml:space="preserve">Также при формировании состава Совета </w:t>
      </w:r>
      <w:r w:rsidRPr="00127F12">
        <w:rPr>
          <w:color w:val="000000"/>
          <w:sz w:val="27"/>
          <w:szCs w:val="27"/>
        </w:rPr>
        <w:t>рассматривается возможность вхождения в него депутатов</w:t>
      </w:r>
      <w:r>
        <w:rPr>
          <w:color w:val="000000"/>
          <w:sz w:val="27"/>
          <w:szCs w:val="27"/>
        </w:rPr>
        <w:t xml:space="preserve"> представительного органа, представителей органов государственного санитарно-эпидемиологического надзора, религиозных организаций, специализированной службы по вопросам похоронного дела, общественных организаций.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6.3. Членами Совета не могут быть: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- лица, признанные недееспособными на основании решения суда;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lastRenderedPageBreak/>
        <w:t>- лица, имеющие непогашенную или неснятую судимость;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- лица, состоящие на учете в наркологическом диспансере в связи с лечением от алкоголизма, наркомании и токсикомании;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- лица, состоящие на учете в психоневрологическом диспансере в связи с лечением хронических и затяжных психических расстройств.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 xml:space="preserve">6.4. </w:t>
      </w:r>
      <w:r w:rsidRPr="00127F12">
        <w:rPr>
          <w:color w:val="000000"/>
          <w:sz w:val="27"/>
          <w:szCs w:val="27"/>
        </w:rPr>
        <w:t xml:space="preserve">Формирование Совета инициируется жителями </w:t>
      </w:r>
      <w:proofErr w:type="spellStart"/>
      <w:r w:rsidRPr="00127F12">
        <w:rPr>
          <w:color w:val="000000"/>
          <w:sz w:val="27"/>
          <w:szCs w:val="27"/>
        </w:rPr>
        <w:t>Громовсого</w:t>
      </w:r>
      <w:proofErr w:type="spellEnd"/>
      <w:r w:rsidRPr="00127F12">
        <w:rPr>
          <w:color w:val="000000"/>
          <w:sz w:val="27"/>
          <w:szCs w:val="27"/>
        </w:rPr>
        <w:t xml:space="preserve"> </w:t>
      </w:r>
      <w:r w:rsidRPr="00127F12">
        <w:rPr>
          <w:color w:val="000000"/>
          <w:sz w:val="27"/>
          <w:szCs w:val="27"/>
        </w:rPr>
        <w:t>сельского поселения</w:t>
      </w:r>
      <w:r>
        <w:rPr>
          <w:color w:val="000000"/>
          <w:sz w:val="27"/>
          <w:szCs w:val="27"/>
        </w:rPr>
        <w:t xml:space="preserve"> путём направления письменного обращения на главу</w:t>
      </w:r>
      <w:r>
        <w:rPr>
          <w:color w:val="000000"/>
          <w:sz w:val="27"/>
          <w:szCs w:val="27"/>
        </w:rPr>
        <w:t xml:space="preserve"> администрации </w:t>
      </w:r>
      <w:proofErr w:type="spellStart"/>
      <w:r>
        <w:rPr>
          <w:color w:val="000000"/>
          <w:sz w:val="27"/>
          <w:szCs w:val="27"/>
        </w:rPr>
        <w:t>Громовского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 с предложением сформировать Совет.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 xml:space="preserve">Не позднее 5 рабочих дней со дня регистрации обращения </w:t>
      </w:r>
      <w:r w:rsidRPr="00127F12">
        <w:rPr>
          <w:color w:val="000000"/>
          <w:sz w:val="27"/>
          <w:szCs w:val="27"/>
        </w:rPr>
        <w:t>Служба издаёт</w:t>
      </w:r>
      <w:r>
        <w:rPr>
          <w:color w:val="000000"/>
          <w:sz w:val="27"/>
          <w:szCs w:val="27"/>
        </w:rPr>
        <w:t xml:space="preserve"> постановление администрации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Громовского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о формировании Совета (далее - постановление о формировании Совета), которое подлежит обнародованию в порядке, установленном для официального опубликования (обнародования) муниципальных правовых актов и другой официальной информации </w:t>
      </w:r>
      <w:proofErr w:type="spellStart"/>
      <w:r>
        <w:rPr>
          <w:color w:val="000000"/>
          <w:sz w:val="27"/>
          <w:szCs w:val="27"/>
        </w:rPr>
        <w:t>Громовского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сельского поселения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6.5. В постановлении о формировании Совета устанавливается срок подачи заявлений и необходимых документов кандидатами в члены Совета, который не может быть менее 15 дней и более 30 дней, форма реестра регистрации кандидатов в члены Совета (с указанием даты и времени подачи заявления и документов).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6.6. Одновременно с постановлением о формировании Совета Служба обнародует объявление с указанием информации о начале приёма заявлений от кандидатов в члены Совета, требования к кандидатам в члены Совета, перечень документов, предоставляемых одновременно с заявлением, сроки и место приёма заявлений.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6.7. Документы, прилагаемые к заявлению (по установленной форме согласно приложению 1 к порядку):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- копия паспорта заявителя, с предъявлением оригинала;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- согласие на обработку персональных данных (по установленной форме согласно приложению 2 к настоящему Порядку).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6.8. Заявления кандидатов в члены Совета регистрируются в приемной администрации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Громовского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</w:t>
      </w:r>
      <w:r>
        <w:rPr>
          <w:color w:val="000000"/>
          <w:sz w:val="27"/>
          <w:szCs w:val="27"/>
        </w:rPr>
        <w:t xml:space="preserve"> в день их поступления. После визирования главой </w:t>
      </w:r>
      <w:r>
        <w:rPr>
          <w:color w:val="000000"/>
          <w:sz w:val="27"/>
          <w:szCs w:val="27"/>
        </w:rPr>
        <w:t xml:space="preserve">администрации </w:t>
      </w:r>
      <w:proofErr w:type="spellStart"/>
      <w:r>
        <w:rPr>
          <w:color w:val="000000"/>
          <w:sz w:val="27"/>
          <w:szCs w:val="27"/>
        </w:rPr>
        <w:t>Громовского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</w:t>
      </w:r>
      <w:r>
        <w:rPr>
          <w:color w:val="000000"/>
          <w:sz w:val="27"/>
          <w:szCs w:val="27"/>
        </w:rPr>
        <w:t xml:space="preserve"> направляются в Службу.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После истечения срока приема заявлений, установленного постановлением о формировании Совета, заявления к регистрации и рассмотрению не принимаются.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6.9. После истечения срока направления заявлений граждан, желающих войти в состав Совета</w:t>
      </w:r>
      <w:r w:rsidRPr="00127F12">
        <w:rPr>
          <w:color w:val="000000"/>
          <w:sz w:val="27"/>
          <w:szCs w:val="27"/>
        </w:rPr>
        <w:t>, Служба в</w:t>
      </w:r>
      <w:r>
        <w:rPr>
          <w:color w:val="000000"/>
          <w:sz w:val="27"/>
          <w:szCs w:val="27"/>
        </w:rPr>
        <w:t xml:space="preserve"> течение 3 рабочих дней подготавливает проект постановления об Утверждении состава совета. После принятия указанное постановление подлежит обнародованию в порядке, установленном для официального опубликования (обнародования) муниципальных правовых актов и другой официальной информации </w:t>
      </w:r>
      <w:proofErr w:type="spellStart"/>
      <w:r>
        <w:rPr>
          <w:color w:val="000000"/>
          <w:sz w:val="27"/>
          <w:szCs w:val="27"/>
        </w:rPr>
        <w:t>Громовского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сельского поселения.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 xml:space="preserve">6.10. В состав Совета включаются </w:t>
      </w:r>
      <w:r w:rsidRPr="00127F12">
        <w:rPr>
          <w:color w:val="000000"/>
          <w:sz w:val="27"/>
          <w:szCs w:val="27"/>
        </w:rPr>
        <w:t>первые пять-семь кандидатов</w:t>
      </w:r>
      <w:r>
        <w:rPr>
          <w:color w:val="000000"/>
          <w:sz w:val="27"/>
          <w:szCs w:val="27"/>
        </w:rPr>
        <w:t>, направившие свои документы в соответствии с реестром регистрации кандидатов в члены Совета.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7. Организация деятельности Совета: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lastRenderedPageBreak/>
        <w:t>7.1. Совет возглавляет председатель, в отсутствие председателя Совета его полномочия исполняет заместитель председателя Совета, избираемые из состава Совета на его первом заседании.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7.2. Совет осуществляет свою деятельность в форме заседаний, проводимых по мере необходимости, но не реже одного раза в полугодие.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Заседание Совета считается правомочным, если на нем присутствует не менее половины от установленной численности членов Совета.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7.3. Решения Совета принимаются путем открытого голосования простым большинством голосов членов Совета (от числа присутствующих).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В случае равенства голосов решающим является голос председательствующего на заседании Совета.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7.4. Решения Совета оформляются протоколом заседания, который подписывает председательствующий.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7.5. Члены Совета, несогласные с решением Совета, вправе изложить особое мнение, которое в обязательном порядке вносится в протокол заседания Совета.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7.6. Председатель Совета: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- организует работу Совета и председательствует на его заседаниях;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- определяет дату, время и место проведения заседания Совета, утверждает повестку заседания Совета;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- подписывает протоколы заседаний и другие документы Совета;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- обеспечивает размещение информации о деятельности Совета, повестке дня, дате и времени проведения заседаний Совета на официальном сайте поселения в информационно-телекоммуникационной сети «Интернет»;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- осуществляет иные полномочия в целях реализации основных задач и функций Совета.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 xml:space="preserve">7.7. Секретарь Совета не является членом Совета и назначается из числа </w:t>
      </w:r>
      <w:r w:rsidRPr="00127F12">
        <w:rPr>
          <w:color w:val="000000"/>
          <w:sz w:val="27"/>
          <w:szCs w:val="27"/>
        </w:rPr>
        <w:t>специалистов Службы</w:t>
      </w:r>
      <w:r>
        <w:rPr>
          <w:color w:val="000000"/>
          <w:sz w:val="27"/>
          <w:szCs w:val="27"/>
        </w:rPr>
        <w:t>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7.8. Секретарь Совета: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- осуществляет подготовку документов для рассмотрения их на заседании Совета;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- информирует членов Совета о дате, времени, месте, повестке дня очередного заседания;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- оформляет протокол заседания Совета;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- готовит и согласовывает с председателем Совета проекты документов и иных материалов для обсуждения на заседаниях Совета;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- хранит документацию Совета и готовит в установленном порядке документы, передаваемые на хранение в архив и на уничтожение;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- выполняет иные организационные функции по обеспечению деятельности Совета.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В случае отсутствия секретаря на заседании Совета председатель Совета либо исполняющий его полномочия заместитель председателя Совета определяет одного из членов Совета для ведения протокола.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7.9. Члены Совета имеют право: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- вносить предложения по формированию повестки дня заседаний и в план работы Совета;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lastRenderedPageBreak/>
        <w:t>- вносить предложения о созыве внеочередного заседания Совета с мотивированным обоснованием такой необходимости;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- участвовать в подготовке материалов по рассматриваемым вопросам;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- знакомиться с материалами заседания Совета;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- выступать и давать оценку рассматриваемым вопросам.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7.10. Члены Совета обладают равными правами при обсуждении вопросов и голосовании.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7.11. Приглашенные на заседание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 xml:space="preserve">7.12. Организационно-техническое обеспечение деятельности Совета </w:t>
      </w:r>
      <w:r w:rsidRPr="00127F12">
        <w:rPr>
          <w:color w:val="000000"/>
          <w:sz w:val="27"/>
          <w:szCs w:val="27"/>
        </w:rPr>
        <w:t>осуществляет Служба.</w:t>
      </w: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  <w:bookmarkStart w:id="1" w:name="_GoBack"/>
      <w:bookmarkEnd w:id="1"/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</w:p>
    <w:p w:rsidR="00180EDE" w:rsidRDefault="00180EDE" w:rsidP="00127F12">
      <w:pPr>
        <w:pStyle w:val="a4"/>
        <w:spacing w:before="0" w:beforeAutospacing="0" w:after="0"/>
        <w:ind w:firstLine="709"/>
        <w:jc w:val="both"/>
      </w:pPr>
    </w:p>
    <w:p w:rsidR="00180EDE" w:rsidRDefault="00180EDE" w:rsidP="00127F12">
      <w:pPr>
        <w:ind w:firstLine="709"/>
        <w:jc w:val="both"/>
      </w:pPr>
    </w:p>
    <w:p w:rsidR="00632EDF" w:rsidRPr="00180EDE" w:rsidRDefault="00632EDF" w:rsidP="00127F12">
      <w:pPr>
        <w:jc w:val="both"/>
      </w:pPr>
    </w:p>
    <w:sectPr w:rsidR="00632EDF" w:rsidRPr="0018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DE"/>
    <w:rsid w:val="00127F12"/>
    <w:rsid w:val="00180EDE"/>
    <w:rsid w:val="0063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0EDE"/>
    <w:rPr>
      <w:color w:val="000080"/>
      <w:u w:val="single"/>
    </w:rPr>
  </w:style>
  <w:style w:type="paragraph" w:styleId="a4">
    <w:name w:val="Normal (Web)"/>
    <w:basedOn w:val="a"/>
    <w:unhideWhenUsed/>
    <w:rsid w:val="00180EDE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180E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E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0EDE"/>
    <w:rPr>
      <w:color w:val="000080"/>
      <w:u w:val="single"/>
    </w:rPr>
  </w:style>
  <w:style w:type="paragraph" w:styleId="a4">
    <w:name w:val="Normal (Web)"/>
    <w:basedOn w:val="a"/>
    <w:unhideWhenUsed/>
    <w:rsid w:val="00180EDE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180E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E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2EFDD514A9D67C8593925B64D1F6893DAC89265350BA334B3D2CnDg2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2018-02-13T06:52:00Z</cp:lastPrinted>
  <dcterms:created xsi:type="dcterms:W3CDTF">2018-02-13T06:29:00Z</dcterms:created>
  <dcterms:modified xsi:type="dcterms:W3CDTF">2018-02-13T06:56:00Z</dcterms:modified>
</cp:coreProperties>
</file>