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4F" w:rsidRDefault="00420B4F" w:rsidP="00CC4DE1">
      <w:pPr>
        <w:jc w:val="center"/>
      </w:pPr>
      <w:r>
        <w:rPr>
          <w:noProof/>
        </w:rPr>
        <w:drawing>
          <wp:inline distT="0" distB="0" distL="0" distR="0">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024C55" w:rsidRDefault="00CD7890" w:rsidP="00CD7890">
      <w:pPr>
        <w:spacing w:before="100" w:line="100" w:lineRule="atLeast"/>
        <w:jc w:val="center"/>
        <w:rPr>
          <w:b/>
          <w:bCs/>
        </w:rPr>
      </w:pPr>
      <w:r w:rsidRPr="00024C55">
        <w:rPr>
          <w:b/>
          <w:bCs/>
        </w:rPr>
        <w:t>АДМИНИСТРАЦИЯ МУНИЦИПАЛЬНОГО ОБРАЗОВАНИЯ</w:t>
      </w:r>
    </w:p>
    <w:p w:rsidR="00CD7890" w:rsidRPr="00024C55" w:rsidRDefault="00CD7890" w:rsidP="00CD7890">
      <w:pPr>
        <w:spacing w:before="100" w:line="100" w:lineRule="atLeast"/>
        <w:jc w:val="center"/>
        <w:rPr>
          <w:b/>
          <w:bCs/>
        </w:rPr>
      </w:pPr>
      <w:r w:rsidRPr="00024C55">
        <w:rPr>
          <w:b/>
          <w:bCs/>
        </w:rPr>
        <w:t>ЕЛИЗАВЕТИНСКОГО СЕЛЬСКОГО ПОСЕЛЕНИЯ</w:t>
      </w:r>
    </w:p>
    <w:p w:rsidR="00CD7890" w:rsidRPr="00024C55" w:rsidRDefault="00CD7890" w:rsidP="00CD7890">
      <w:pPr>
        <w:spacing w:before="100" w:line="100" w:lineRule="atLeast"/>
        <w:jc w:val="center"/>
        <w:rPr>
          <w:b/>
          <w:bCs/>
        </w:rPr>
      </w:pPr>
      <w:r w:rsidRPr="00024C55">
        <w:rPr>
          <w:b/>
          <w:bCs/>
        </w:rPr>
        <w:t>ГАТЧИНСКОГО МУНИЦИПАЛЬНОГО РАЙОНА</w:t>
      </w:r>
    </w:p>
    <w:p w:rsidR="00CD7890" w:rsidRPr="00024C55" w:rsidRDefault="00CD7890" w:rsidP="00CD7890">
      <w:pPr>
        <w:spacing w:before="100" w:line="100" w:lineRule="atLeast"/>
        <w:jc w:val="center"/>
        <w:rPr>
          <w:b/>
          <w:bCs/>
        </w:rPr>
      </w:pPr>
      <w:r w:rsidRPr="00024C55">
        <w:rPr>
          <w:b/>
          <w:bCs/>
        </w:rPr>
        <w:t>ЛЕНИНГРАДСКОЙ ОБЛАСТИ</w:t>
      </w:r>
    </w:p>
    <w:p w:rsidR="00CD7890" w:rsidRPr="00024C55" w:rsidRDefault="00CD7890" w:rsidP="00CD7890">
      <w:pPr>
        <w:keepNext/>
        <w:spacing w:before="238" w:after="62" w:line="100" w:lineRule="atLeast"/>
        <w:jc w:val="center"/>
      </w:pPr>
      <w:proofErr w:type="gramStart"/>
      <w:r w:rsidRPr="00024C55">
        <w:rPr>
          <w:b/>
          <w:bCs/>
        </w:rPr>
        <w:t>П</w:t>
      </w:r>
      <w:proofErr w:type="gramEnd"/>
      <w:r w:rsidRPr="00024C55">
        <w:rPr>
          <w:b/>
          <w:bCs/>
        </w:rPr>
        <w:t xml:space="preserve"> О С Т А Н О В Л Е Н И Е</w:t>
      </w:r>
    </w:p>
    <w:p w:rsidR="00CC4DE1" w:rsidRPr="00024C55" w:rsidRDefault="00CC4DE1" w:rsidP="00CC4DE1">
      <w:pPr>
        <w:spacing w:line="276" w:lineRule="auto"/>
        <w:jc w:val="center"/>
        <w:rPr>
          <w:b/>
        </w:rPr>
      </w:pPr>
    </w:p>
    <w:p w:rsidR="00CC4DE1" w:rsidRPr="00024C55" w:rsidRDefault="00024C55" w:rsidP="00CC4DE1">
      <w:pPr>
        <w:spacing w:line="276" w:lineRule="auto"/>
        <w:ind w:left="-567" w:right="283" w:firstLine="567"/>
        <w:jc w:val="both"/>
        <w:rPr>
          <w:b/>
        </w:rPr>
      </w:pPr>
      <w:r w:rsidRPr="00024C55">
        <w:rPr>
          <w:b/>
        </w:rPr>
        <w:t>19 апреля</w:t>
      </w:r>
      <w:r w:rsidR="00CC4DE1" w:rsidRPr="00024C55">
        <w:rPr>
          <w:b/>
        </w:rPr>
        <w:t xml:space="preserve"> 201</w:t>
      </w:r>
      <w:r w:rsidR="00C77EE1" w:rsidRPr="00024C55">
        <w:rPr>
          <w:b/>
        </w:rPr>
        <w:t>8</w:t>
      </w:r>
      <w:r w:rsidR="00CC4DE1" w:rsidRPr="00024C55">
        <w:rPr>
          <w:b/>
        </w:rPr>
        <w:t xml:space="preserve"> год                                  </w:t>
      </w:r>
      <w:r w:rsidRPr="00024C55">
        <w:rPr>
          <w:b/>
        </w:rPr>
        <w:t xml:space="preserve">                         </w:t>
      </w:r>
      <w:r w:rsidR="00CF7427">
        <w:rPr>
          <w:b/>
        </w:rPr>
        <w:t xml:space="preserve">                                         </w:t>
      </w:r>
      <w:bookmarkStart w:id="0" w:name="_GoBack"/>
      <w:bookmarkEnd w:id="0"/>
      <w:r w:rsidRPr="00024C55">
        <w:rPr>
          <w:b/>
        </w:rPr>
        <w:t xml:space="preserve"> № 153</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B566E3" w:rsidRDefault="0070558B" w:rsidP="00276567">
            <w:pPr>
              <w:pStyle w:val="ac"/>
              <w:ind w:firstLine="340"/>
              <w:rPr>
                <w:sz w:val="24"/>
                <w:lang w:eastAsia="ar-SA"/>
              </w:rPr>
            </w:pPr>
            <w:r w:rsidRPr="00B566E3">
              <w:rPr>
                <w:sz w:val="24"/>
              </w:rPr>
              <w:t xml:space="preserve">Об утверждении Административного регламента предоставления муниципальной услуги </w:t>
            </w:r>
            <w:r w:rsidR="00EA75D4" w:rsidRPr="00B566E3">
              <w:rPr>
                <w:sz w:val="24"/>
              </w:rPr>
              <w:t>«Предварительное согласование предоставления земельного участка</w:t>
            </w:r>
            <w:r w:rsidR="00B566E3" w:rsidRPr="00B566E3">
              <w:rPr>
                <w:sz w:val="24"/>
              </w:rPr>
              <w:t>, расположенного на территории сельского поселения, входящего в состав муниципального образования Елизаветинское сельское поселение</w:t>
            </w:r>
            <w:r w:rsidR="00EA75D4" w:rsidRPr="00B566E3">
              <w:rPr>
                <w:sz w:val="24"/>
              </w:rPr>
              <w:t>»</w:t>
            </w:r>
            <w:r w:rsidR="00276567" w:rsidRPr="00B566E3">
              <w:rPr>
                <w:sz w:val="24"/>
                <w:lang w:eastAsia="ar-SA"/>
              </w:rPr>
              <w:t xml:space="preserve"> в новой редакции</w:t>
            </w:r>
          </w:p>
          <w:p w:rsidR="00CC4DE1" w:rsidRPr="00355133" w:rsidRDefault="00CC4DE1" w:rsidP="00C018DA">
            <w:pPr>
              <w:jc w:val="both"/>
              <w:rPr>
                <w:lang w:eastAsia="en-US"/>
              </w:rPr>
            </w:pPr>
          </w:p>
        </w:tc>
      </w:tr>
    </w:tbl>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1" w:name="_Hlk482365961"/>
      <w:r w:rsidR="00F054EC" w:rsidRPr="006B3DC1">
        <w:rPr>
          <w:rFonts w:ascii="Times New Roman" w:hAnsi="Times New Roman" w:cs="Times New Roman"/>
          <w:sz w:val="24"/>
          <w:szCs w:val="24"/>
        </w:rPr>
        <w:t xml:space="preserve">, </w:t>
      </w:r>
      <w:bookmarkEnd w:id="1"/>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B566E3" w:rsidRDefault="0070558B" w:rsidP="00276567">
      <w:pPr>
        <w:pStyle w:val="ac"/>
        <w:ind w:firstLine="340"/>
        <w:rPr>
          <w:rFonts w:eastAsia="Calibri"/>
          <w:bCs/>
          <w:sz w:val="24"/>
          <w:lang w:eastAsia="en-US"/>
        </w:rPr>
      </w:pPr>
      <w:r w:rsidRPr="0070558B">
        <w:rPr>
          <w:bCs/>
        </w:rPr>
        <w:t xml:space="preserve">1. </w:t>
      </w:r>
      <w:r w:rsidRPr="00276567">
        <w:rPr>
          <w:bCs/>
          <w:sz w:val="24"/>
        </w:rPr>
        <w:t xml:space="preserve">Утвердить </w:t>
      </w:r>
      <w:r w:rsidRPr="00B566E3">
        <w:rPr>
          <w:bCs/>
          <w:sz w:val="24"/>
        </w:rPr>
        <w:t xml:space="preserve">административный регламент предоставления муниципальной </w:t>
      </w:r>
      <w:r w:rsidR="00B566E3" w:rsidRPr="00B566E3">
        <w:rPr>
          <w:bCs/>
          <w:sz w:val="24"/>
        </w:rPr>
        <w:t>услуги «</w:t>
      </w:r>
      <w:r w:rsidR="00EA75D4" w:rsidRPr="00B566E3">
        <w:rPr>
          <w:sz w:val="24"/>
        </w:rPr>
        <w:t>Предварительное согласование предоставления земельного участка</w:t>
      </w:r>
      <w:r w:rsidR="00B566E3" w:rsidRPr="00B566E3">
        <w:rPr>
          <w:sz w:val="24"/>
        </w:rPr>
        <w:t>, расположенного на территории сельского поселения, входящего в состав муниципального образования Елизаветинское сельское поселение</w:t>
      </w:r>
      <w:r w:rsidR="00EA75D4" w:rsidRPr="00B566E3">
        <w:rPr>
          <w:sz w:val="24"/>
        </w:rPr>
        <w:t>»</w:t>
      </w:r>
      <w:r w:rsidR="00276567" w:rsidRPr="00B566E3">
        <w:rPr>
          <w:sz w:val="24"/>
          <w:lang w:eastAsia="ar-SA"/>
        </w:rPr>
        <w:t xml:space="preserve"> в новой редакци</w:t>
      </w:r>
      <w:proofErr w:type="gramStart"/>
      <w:r w:rsidR="00276567" w:rsidRPr="00B566E3">
        <w:rPr>
          <w:sz w:val="24"/>
          <w:lang w:eastAsia="ar-SA"/>
        </w:rPr>
        <w:t>и</w:t>
      </w:r>
      <w:r w:rsidRPr="00B566E3">
        <w:rPr>
          <w:bCs/>
          <w:sz w:val="24"/>
        </w:rPr>
        <w:t>(</w:t>
      </w:r>
      <w:proofErr w:type="gramEnd"/>
      <w:r w:rsidRPr="00B566E3">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w:t>
      </w:r>
      <w:r w:rsidR="00B566E3" w:rsidRPr="0070558B">
        <w:rPr>
          <w:bCs/>
        </w:rPr>
        <w:t>силу постановление</w:t>
      </w:r>
      <w:r w:rsidRPr="0070558B">
        <w:rPr>
          <w:bCs/>
        </w:rPr>
        <w:t xml:space="preserve"> администрации от </w:t>
      </w:r>
      <w:r w:rsidR="00EA75D4">
        <w:rPr>
          <w:bCs/>
        </w:rPr>
        <w:t>16</w:t>
      </w:r>
      <w:r w:rsidRPr="0070558B">
        <w:rPr>
          <w:bCs/>
        </w:rPr>
        <w:t>.</w:t>
      </w:r>
      <w:r w:rsidR="00EA75D4">
        <w:rPr>
          <w:bCs/>
        </w:rPr>
        <w:t>10</w:t>
      </w:r>
      <w:r w:rsidRPr="0070558B">
        <w:rPr>
          <w:bCs/>
        </w:rPr>
        <w:t>.201</w:t>
      </w:r>
      <w:r w:rsidR="00EA75D4">
        <w:rPr>
          <w:bCs/>
        </w:rPr>
        <w:t>7</w:t>
      </w:r>
      <w:r w:rsidRPr="0070558B">
        <w:rPr>
          <w:bCs/>
        </w:rPr>
        <w:t xml:space="preserve"> г. № </w:t>
      </w:r>
      <w:r w:rsidR="00EA75D4">
        <w:rPr>
          <w:bCs/>
        </w:rPr>
        <w:t>411</w:t>
      </w:r>
      <w:r w:rsidRPr="0070558B">
        <w:rPr>
          <w:rFonts w:eastAsia="Calibri"/>
          <w:lang w:eastAsia="en-US"/>
        </w:rPr>
        <w:t>«</w:t>
      </w:r>
      <w:r w:rsidRPr="0070558B">
        <w:t>Об утверждении Административного регламента</w:t>
      </w:r>
      <w:r w:rsidRPr="0070558B">
        <w:rPr>
          <w:bCs/>
        </w:rPr>
        <w:t xml:space="preserve">  предоставления муниципальной услуги </w:t>
      </w:r>
      <w:r w:rsidR="00EA75D4" w:rsidRPr="00836094">
        <w:t>«Предварительное согласование предоставления земельного участка</w:t>
      </w:r>
      <w:r w:rsidR="00B566E3">
        <w:t>,</w:t>
      </w:r>
      <w:r w:rsidR="00A005FF">
        <w:t xml:space="preserve"> </w:t>
      </w:r>
      <w:r w:rsidR="00B566E3">
        <w:t>расположенного на территории сельского поселения, входящего в состав муниципального образования Елизаветинское сельское поселение</w:t>
      </w:r>
      <w:r w:rsidR="00EA75D4" w:rsidRPr="00836094">
        <w:t>»</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 xml:space="preserve">муниципального </w:t>
      </w:r>
      <w:r w:rsidR="00B566E3" w:rsidRPr="004E21FB">
        <w:t>образования Елизаветинское</w:t>
      </w:r>
      <w:r w:rsidRPr="004E21FB">
        <w:t xml:space="preserve">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4. </w:t>
      </w:r>
      <w:proofErr w:type="gramStart"/>
      <w:r w:rsidRPr="0070558B">
        <w:rPr>
          <w:color w:val="000000"/>
        </w:rPr>
        <w:t>Контроль за</w:t>
      </w:r>
      <w:proofErr w:type="gramEnd"/>
      <w:r w:rsidRPr="0070558B">
        <w:rPr>
          <w:color w:val="000000"/>
        </w:rPr>
        <w:t xml:space="preserve">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Default="00CC4DE1" w:rsidP="006B3DC1">
      <w:pPr>
        <w:jc w:val="both"/>
      </w:pPr>
      <w:r w:rsidRPr="00355133">
        <w:t xml:space="preserve">Глава </w:t>
      </w:r>
      <w:r w:rsidR="00AF057D">
        <w:t xml:space="preserve">администрации                                                                                                  </w:t>
      </w:r>
      <w:r w:rsidRPr="00355133">
        <w:t>И.А. Ильин</w:t>
      </w:r>
    </w:p>
    <w:p w:rsidR="00EA75D4" w:rsidRDefault="00EA75D4" w:rsidP="006B3DC1">
      <w:pPr>
        <w:jc w:val="both"/>
      </w:pPr>
    </w:p>
    <w:p w:rsidR="00EA75D4" w:rsidRDefault="00EA75D4" w:rsidP="006B3DC1">
      <w:pPr>
        <w:jc w:val="both"/>
      </w:pPr>
    </w:p>
    <w:p w:rsidR="00EA75D4" w:rsidRDefault="00EA75D4" w:rsidP="006B3DC1">
      <w:pPr>
        <w:jc w:val="both"/>
      </w:pPr>
    </w:p>
    <w:p w:rsidR="0070558B" w:rsidRPr="0070558B" w:rsidRDefault="0070558B" w:rsidP="0070558B">
      <w:pPr>
        <w:spacing w:line="100" w:lineRule="atLeast"/>
        <w:jc w:val="right"/>
        <w:rPr>
          <w:rFonts w:eastAsia="Calibri"/>
        </w:rPr>
      </w:pPr>
      <w:r w:rsidRPr="0070558B">
        <w:rPr>
          <w:rFonts w:eastAsia="Calibri"/>
        </w:rPr>
        <w:lastRenderedPageBreak/>
        <w:t xml:space="preserve">                                                                                                                                         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B566E3" w:rsidP="0070558B">
      <w:pPr>
        <w:spacing w:line="100" w:lineRule="atLeast"/>
        <w:jc w:val="right"/>
        <w:rPr>
          <w:rFonts w:eastAsia="Calibri"/>
        </w:rPr>
      </w:pPr>
      <w:r w:rsidRPr="0070558B">
        <w:rPr>
          <w:rFonts w:eastAsia="Calibri"/>
        </w:rPr>
        <w:t xml:space="preserve">Елизаветинского </w:t>
      </w:r>
      <w:r w:rsidR="00AF057D" w:rsidRPr="0070558B">
        <w:rPr>
          <w:rFonts w:eastAsia="Calibri"/>
        </w:rPr>
        <w:t>сельского поселения</w:t>
      </w:r>
    </w:p>
    <w:p w:rsidR="0070558B" w:rsidRPr="0070558B" w:rsidRDefault="00024C55" w:rsidP="0070558B">
      <w:pPr>
        <w:spacing w:line="100" w:lineRule="atLeast"/>
        <w:jc w:val="right"/>
      </w:pPr>
      <w:r>
        <w:rPr>
          <w:rFonts w:eastAsia="Calibri"/>
        </w:rPr>
        <w:t>от 19 апреля</w:t>
      </w:r>
      <w:r w:rsidR="0070558B" w:rsidRPr="0070558B">
        <w:rPr>
          <w:rFonts w:eastAsia="Calibri"/>
        </w:rPr>
        <w:t xml:space="preserve"> 201</w:t>
      </w:r>
      <w:r w:rsidR="0070558B">
        <w:rPr>
          <w:rFonts w:eastAsia="Calibri"/>
        </w:rPr>
        <w:t>8</w:t>
      </w:r>
      <w:r w:rsidR="0070558B" w:rsidRPr="0070558B">
        <w:rPr>
          <w:rFonts w:eastAsia="Calibri"/>
        </w:rPr>
        <w:t xml:space="preserve"> г. № </w:t>
      </w:r>
      <w:r>
        <w:rPr>
          <w:rFonts w:eastAsia="Calibri"/>
        </w:rPr>
        <w:t>153</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EA75D4" w:rsidRPr="00BE1243" w:rsidRDefault="00EA75D4" w:rsidP="00EA75D4">
      <w:pPr>
        <w:pStyle w:val="ConsPlusTitle"/>
        <w:widowControl/>
        <w:jc w:val="center"/>
      </w:pPr>
      <w:r w:rsidRPr="00BE1243">
        <w:t>Административный регламент по предоставлению муниципальной услуги «Предварительное согласование предоставления земельного участка</w:t>
      </w:r>
      <w:r w:rsidR="00B566E3">
        <w:t>, расположенного на территории сельского поселения, входящего в состав муниципального образования Елизаветинское сельское поселение</w:t>
      </w:r>
      <w:r w:rsidRPr="00BE1243">
        <w:t>»</w:t>
      </w:r>
    </w:p>
    <w:p w:rsidR="00EA75D4" w:rsidRPr="00BE1243" w:rsidRDefault="00EA75D4" w:rsidP="00EA75D4">
      <w:pPr>
        <w:widowControl w:val="0"/>
        <w:autoSpaceDE w:val="0"/>
        <w:autoSpaceDN w:val="0"/>
        <w:adjustRightInd w:val="0"/>
        <w:jc w:val="center"/>
      </w:pPr>
    </w:p>
    <w:p w:rsidR="00EA75D4" w:rsidRPr="00BE1243" w:rsidRDefault="00EA75D4" w:rsidP="00EA75D4">
      <w:pPr>
        <w:widowControl w:val="0"/>
        <w:autoSpaceDE w:val="0"/>
        <w:autoSpaceDN w:val="0"/>
        <w:adjustRightInd w:val="0"/>
        <w:jc w:val="center"/>
        <w:outlineLvl w:val="1"/>
        <w:rPr>
          <w:b/>
        </w:rPr>
      </w:pPr>
      <w:bookmarkStart w:id="2" w:name="Par43"/>
      <w:bookmarkEnd w:id="2"/>
      <w:r w:rsidRPr="00BE1243">
        <w:rPr>
          <w:b/>
        </w:rPr>
        <w:t>1. Общие положения</w:t>
      </w:r>
    </w:p>
    <w:p w:rsidR="00EA75D4" w:rsidRPr="00BE1243" w:rsidRDefault="00EA75D4" w:rsidP="00EA75D4">
      <w:pPr>
        <w:widowControl w:val="0"/>
        <w:autoSpaceDE w:val="0"/>
        <w:autoSpaceDN w:val="0"/>
        <w:adjustRightInd w:val="0"/>
        <w:jc w:val="center"/>
      </w:pPr>
    </w:p>
    <w:p w:rsidR="00EA75D4" w:rsidRPr="00AF057D" w:rsidRDefault="00EA75D4" w:rsidP="00EA75D4">
      <w:pPr>
        <w:widowControl w:val="0"/>
        <w:autoSpaceDE w:val="0"/>
        <w:autoSpaceDN w:val="0"/>
        <w:adjustRightInd w:val="0"/>
        <w:ind w:firstLine="567"/>
        <w:jc w:val="both"/>
        <w:outlineLvl w:val="2"/>
        <w:rPr>
          <w:color w:val="000000" w:themeColor="text1"/>
        </w:rPr>
      </w:pPr>
      <w:bookmarkStart w:id="3" w:name="Par45"/>
      <w:bookmarkEnd w:id="3"/>
      <w:r w:rsidRPr="00BE1243">
        <w:t>1.1. Наименование муниципальной услуги «Предварительное согласование предоставления земельного участка</w:t>
      </w:r>
      <w:r w:rsidR="00C3627C">
        <w:t xml:space="preserve">, </w:t>
      </w:r>
      <w:bookmarkStart w:id="4" w:name="_Hlk511374487"/>
      <w:r w:rsidR="00C3627C">
        <w:t xml:space="preserve">расположенного на территории сельского </w:t>
      </w:r>
      <w:r w:rsidR="00B566E3">
        <w:t>поселения, входящего в состав муниципального образования Елизаветинское сельское поселение</w:t>
      </w:r>
      <w:bookmarkEnd w:id="4"/>
      <w:r w:rsidR="00B566E3">
        <w:t>»</w:t>
      </w:r>
      <w:r w:rsidRPr="00BE1243">
        <w:t xml:space="preserve"> (</w:t>
      </w:r>
      <w:r w:rsidRPr="00AF057D">
        <w:rPr>
          <w:color w:val="000000" w:themeColor="text1"/>
        </w:rPr>
        <w:t>далее - муниципальная услуга)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1.2. Заявителями, имеющими право на получение муниципальной услуги, являются: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физические лица;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индивидуальные предприниматели;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юридические лица.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w:t>
      </w:r>
      <w:proofErr w:type="gramStart"/>
      <w:r w:rsidRPr="00AF057D">
        <w:rPr>
          <w:color w:val="000000" w:themeColor="text1"/>
        </w:rPr>
        <w:t>у(</w:t>
      </w:r>
      <w:proofErr w:type="gramEnd"/>
      <w:r w:rsidRPr="00AF057D">
        <w:rPr>
          <w:color w:val="000000" w:themeColor="text1"/>
        </w:rPr>
        <w:t>далее - сведения информационного характера), размещается: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на сайте Администраций;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F057D" w:rsidRPr="00AF057D" w:rsidRDefault="00AF057D" w:rsidP="00AF057D">
      <w:pPr>
        <w:widowControl w:val="0"/>
        <w:autoSpaceDE w:val="0"/>
        <w:autoSpaceDN w:val="0"/>
        <w:ind w:firstLine="540"/>
        <w:jc w:val="both"/>
        <w:rPr>
          <w:color w:val="000000" w:themeColor="text1"/>
        </w:rPr>
      </w:pPr>
    </w:p>
    <w:p w:rsidR="00AF057D" w:rsidRPr="00AF057D" w:rsidRDefault="00AF057D" w:rsidP="00AF057D">
      <w:pPr>
        <w:widowControl w:val="0"/>
        <w:autoSpaceDE w:val="0"/>
        <w:autoSpaceDN w:val="0"/>
        <w:jc w:val="center"/>
        <w:outlineLvl w:val="1"/>
        <w:rPr>
          <w:color w:val="000000" w:themeColor="text1"/>
        </w:rPr>
      </w:pPr>
      <w:r w:rsidRPr="00AF057D">
        <w:rPr>
          <w:color w:val="000000" w:themeColor="text1"/>
        </w:rPr>
        <w:t>2. Стандарт предоставления муниципальной услуги</w:t>
      </w:r>
    </w:p>
    <w:p w:rsidR="00AF057D" w:rsidRPr="00AF057D" w:rsidRDefault="00AF057D" w:rsidP="00AF057D">
      <w:pPr>
        <w:widowControl w:val="0"/>
        <w:autoSpaceDE w:val="0"/>
        <w:autoSpaceDN w:val="0"/>
        <w:ind w:firstLine="540"/>
        <w:jc w:val="both"/>
        <w:rPr>
          <w:color w:val="000000" w:themeColor="text1"/>
        </w:rPr>
      </w:pPr>
    </w:p>
    <w:p w:rsidR="00AF057D" w:rsidRPr="00AF057D" w:rsidRDefault="00AF057D" w:rsidP="00AF057D">
      <w:pPr>
        <w:widowControl w:val="0"/>
        <w:autoSpaceDE w:val="0"/>
        <w:autoSpaceDN w:val="0"/>
        <w:ind w:firstLine="540"/>
        <w:jc w:val="both"/>
        <w:rPr>
          <w:color w:val="000000" w:themeColor="text1"/>
        </w:rPr>
      </w:pPr>
      <w:r w:rsidRPr="00AF057D">
        <w:rPr>
          <w:color w:val="000000" w:themeColor="text1"/>
        </w:rPr>
        <w:t>2.1. Полное наименование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Предварительное согласование предоставления земельного участка (далее - муниципальная услуга).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Сокращенное наименование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Предварительное согласование предоставления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lastRenderedPageBreak/>
        <w:t xml:space="preserve">2.2. Муниципальную </w:t>
      </w:r>
      <w:proofErr w:type="spellStart"/>
      <w:r w:rsidRPr="00AF057D">
        <w:rPr>
          <w:color w:val="000000" w:themeColor="text1"/>
        </w:rPr>
        <w:t>услугупредоставляют</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Органы местного самоуправления Ленинградской области в лице администраций муниципальных районов Ленинградской области.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В предоставлении услуги участвуют:</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Заявление на получение муниципальной услуги с комплектом документов принимается: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при личной явке:</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в Администрации;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в филиалах, отделах, удаленных рабочих местах ГБУ ЛО "МФЦ" (при наличии соглашения);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без личной явки: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почтовым отправлением в Администрацию;</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в электронной форме через личный кабинет заявителя на ПГУ ЛО/ЕПГУ (при технической реализации).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Заявитель может записаться на прием для подачи заявления о предоставлении услуги следующими способами: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посредством ПГУ ЛО/ЕПГУ - в Администрацию, МФЦ;</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посредством сайта ОМСУ, МФЦ (при технической реализации) - в Администрацию, МФЦ;</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3) по телефону - в Администрацию, МФЦ.</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2.3. Результатом предоставления муниципальной услуги является: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решение о предварительном согласовании предоставления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решение об отказе в предоставлении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Результат предоставления муниципальной услуги предоставляется: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при личной явке:</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в Администрации;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в филиалах, отделах, удаленных рабочих местах ГБУ ЛО "МФЦ";</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без личной явки: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посредством ПГУ ЛО/ЕПГУ (при технической реализации);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почтовым отправлением.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lastRenderedPageBreak/>
        <w:t xml:space="preserve">2.4. Срок предоставления муниципальной услуги составляет не более 30 (тридцати) календарных дней со дня поступления заявления о предварительном согласовании предоставления земельного </w:t>
      </w:r>
      <w:proofErr w:type="spellStart"/>
      <w:r w:rsidRPr="00AF057D">
        <w:rPr>
          <w:color w:val="000000" w:themeColor="text1"/>
        </w:rPr>
        <w:t>участкав</w:t>
      </w:r>
      <w:proofErr w:type="spellEnd"/>
      <w:r w:rsidRPr="00AF057D">
        <w:rPr>
          <w:color w:val="000000" w:themeColor="text1"/>
        </w:rPr>
        <w:t xml:space="preserve"> Администрацию.</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2.4.1. В случае опубликования извещения о предоставлении земельного участка </w:t>
      </w:r>
      <w:bookmarkStart w:id="5" w:name="_Hlk511374646"/>
      <w:r w:rsidRPr="00AF057D">
        <w:rPr>
          <w:color w:val="000000" w:themeColor="text1"/>
        </w:rPr>
        <w:t>в соответствии с требованиями пункта 3.1.3.11 настоящих методических рекомендаций</w:t>
      </w:r>
      <w:bookmarkEnd w:id="5"/>
      <w:r w:rsidRPr="00AF057D">
        <w:rPr>
          <w:color w:val="000000" w:themeColor="text1"/>
        </w:rPr>
        <w:t xml:space="preserve">, </w:t>
      </w:r>
      <w:bookmarkStart w:id="6" w:name="_Hlk511374679"/>
      <w:r w:rsidRPr="00AF057D">
        <w:rPr>
          <w:color w:val="000000" w:themeColor="text1"/>
        </w:rPr>
        <w:t>срок предоставления муниципальной услуги продлевается до окончания 30-дневного срока публикации</w:t>
      </w:r>
      <w:bookmarkEnd w:id="6"/>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bookmarkStart w:id="7" w:name="_Hlk511374713"/>
      <w:r w:rsidRPr="00AF057D">
        <w:rPr>
          <w:color w:val="000000" w:themeColor="text1"/>
        </w:rPr>
        <w:t xml:space="preserve">2.4.2. </w:t>
      </w:r>
      <w:proofErr w:type="gramStart"/>
      <w:r w:rsidRPr="00AF057D">
        <w:rPr>
          <w:color w:val="000000" w:themeColor="text1"/>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F057D">
          <w:rPr>
            <w:color w:val="000000" w:themeColor="text1"/>
          </w:rPr>
          <w:t>статьей 3.5</w:t>
        </w:r>
      </w:hyperlink>
      <w:r w:rsidRPr="00AF057D">
        <w:rPr>
          <w:color w:val="000000" w:themeColor="text1"/>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дней со дня поступления заявления о предварительном согласовании</w:t>
      </w:r>
      <w:proofErr w:type="gramEnd"/>
      <w:r w:rsidRPr="00AF057D">
        <w:rPr>
          <w:color w:val="000000" w:themeColor="text1"/>
        </w:rPr>
        <w:t xml:space="preserve"> предоставления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2.4.3. Максимальный срок предоставления муниципальный услуги, с учетом выполнения требований пунктов 2.4.1 и 2.4.2 настоящих методических рекомендаций, составляет не более 75 (семидесяти пяти) календарных дней со дня поступления </w:t>
      </w:r>
      <w:proofErr w:type="spellStart"/>
      <w:r w:rsidRPr="00AF057D">
        <w:rPr>
          <w:color w:val="000000" w:themeColor="text1"/>
        </w:rPr>
        <w:t>заявленияо</w:t>
      </w:r>
      <w:proofErr w:type="spellEnd"/>
      <w:r w:rsidRPr="00AF057D">
        <w:rPr>
          <w:color w:val="000000" w:themeColor="text1"/>
        </w:rPr>
        <w:t xml:space="preserve"> предварительном согласовании предоставления земельного участка в Администрацию.</w:t>
      </w:r>
    </w:p>
    <w:bookmarkEnd w:id="7"/>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2.5. Правовые основания для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Земельный </w:t>
      </w:r>
      <w:hyperlink r:id="rId11" w:history="1">
        <w:r w:rsidRPr="00AF057D">
          <w:rPr>
            <w:color w:val="000000" w:themeColor="text1"/>
          </w:rPr>
          <w:t>кодекс</w:t>
        </w:r>
      </w:hyperlink>
      <w:r w:rsidRPr="00AF057D">
        <w:rPr>
          <w:color w:val="000000" w:themeColor="text1"/>
        </w:rPr>
        <w:t xml:space="preserve">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Федеральный </w:t>
      </w:r>
      <w:hyperlink r:id="rId12" w:history="1">
        <w:r w:rsidRPr="00AF057D">
          <w:rPr>
            <w:color w:val="000000" w:themeColor="text1"/>
          </w:rPr>
          <w:t>закон</w:t>
        </w:r>
      </w:hyperlink>
      <w:r w:rsidRPr="00AF057D">
        <w:rPr>
          <w:color w:val="000000" w:themeColor="text1"/>
        </w:rPr>
        <w:t xml:space="preserve"> от 25.10.2001 № 137-ФЗ "О введении в действие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w:t>
      </w:r>
      <w:hyperlink r:id="rId13" w:history="1">
        <w:r w:rsidRPr="00AF057D">
          <w:rPr>
            <w:color w:val="000000" w:themeColor="text1"/>
          </w:rPr>
          <w:t>Приказ</w:t>
        </w:r>
      </w:hyperlink>
      <w:r w:rsidRPr="00AF057D">
        <w:rPr>
          <w:color w:val="000000" w:themeColor="text1"/>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AF057D" w:rsidRPr="00AF057D" w:rsidRDefault="00AF057D" w:rsidP="00AF057D">
      <w:pPr>
        <w:widowControl w:val="0"/>
        <w:autoSpaceDE w:val="0"/>
        <w:autoSpaceDN w:val="0"/>
        <w:spacing w:before="220"/>
        <w:ind w:firstLine="540"/>
        <w:jc w:val="both"/>
        <w:rPr>
          <w:color w:val="000000" w:themeColor="text1"/>
        </w:rPr>
      </w:pPr>
      <w:bookmarkStart w:id="8" w:name="P99"/>
      <w:bookmarkEnd w:id="8"/>
      <w:r w:rsidRPr="00AF057D">
        <w:rPr>
          <w:color w:val="000000" w:themeColor="text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057D" w:rsidRPr="00AF057D" w:rsidRDefault="00AF057D" w:rsidP="00AF057D">
      <w:pPr>
        <w:widowControl w:val="0"/>
        <w:autoSpaceDE w:val="0"/>
        <w:autoSpaceDN w:val="0"/>
        <w:spacing w:before="220"/>
        <w:ind w:firstLine="540"/>
        <w:jc w:val="both"/>
        <w:rPr>
          <w:color w:val="000000" w:themeColor="text1"/>
        </w:rPr>
      </w:pPr>
      <w:bookmarkStart w:id="9" w:name="P100"/>
      <w:bookmarkEnd w:id="9"/>
      <w:r w:rsidRPr="00AF057D">
        <w:rPr>
          <w:color w:val="000000" w:themeColor="text1"/>
        </w:rPr>
        <w:t xml:space="preserve">1) </w:t>
      </w:r>
      <w:hyperlink w:anchor="P439" w:history="1">
        <w:r w:rsidRPr="00AF057D">
          <w:rPr>
            <w:color w:val="000000" w:themeColor="text1"/>
          </w:rPr>
          <w:t>заявление</w:t>
        </w:r>
      </w:hyperlink>
      <w:r w:rsidRPr="00AF057D">
        <w:rPr>
          <w:color w:val="000000" w:themeColor="text1"/>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фамилия, имя и (при наличии) отчество, место жительства заявителя, реквизиты документа, удостоверяющего личность заявителя (для гражданина);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кадастровый номер земельного участка, </w:t>
      </w:r>
      <w:proofErr w:type="gramStart"/>
      <w:r w:rsidRPr="00AF057D">
        <w:rPr>
          <w:color w:val="000000" w:themeColor="text1"/>
        </w:rPr>
        <w:t>заявление</w:t>
      </w:r>
      <w:proofErr w:type="gramEnd"/>
      <w:r w:rsidRPr="00AF057D">
        <w:rPr>
          <w:color w:val="000000" w:themeColor="text1"/>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AF057D">
          <w:rPr>
            <w:color w:val="000000" w:themeColor="text1"/>
          </w:rPr>
          <w:t>законом</w:t>
        </w:r>
      </w:hyperlink>
      <w:r w:rsidRPr="00AF057D">
        <w:rPr>
          <w:color w:val="000000" w:themeColor="text1"/>
        </w:rPr>
        <w:t xml:space="preserve"> от 13.07.2015 № 218-ФЗ "О государственной регистрации недвижимости";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реквизиты решения об утверждении проекта межевания территории, если </w:t>
      </w:r>
      <w:r w:rsidRPr="00AF057D">
        <w:rPr>
          <w:color w:val="000000" w:themeColor="text1"/>
        </w:rPr>
        <w:lastRenderedPageBreak/>
        <w:t>образование испрашиваемого земельного участка предусмотрено указанным проектом;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основание предоставления земельного участка без проведения торгов из числа предусмотренных </w:t>
      </w:r>
      <w:hyperlink r:id="rId15" w:history="1">
        <w:r w:rsidRPr="00AF057D">
          <w:rPr>
            <w:color w:val="000000" w:themeColor="text1"/>
          </w:rPr>
          <w:t>пунктом 2 статьи 39.3</w:t>
        </w:r>
      </w:hyperlink>
      <w:r w:rsidRPr="00AF057D">
        <w:rPr>
          <w:color w:val="000000" w:themeColor="text1"/>
        </w:rPr>
        <w:t xml:space="preserve">, </w:t>
      </w:r>
      <w:hyperlink r:id="rId16" w:history="1">
        <w:r w:rsidRPr="00AF057D">
          <w:rPr>
            <w:color w:val="000000" w:themeColor="text1"/>
          </w:rPr>
          <w:t>статьей 39.5</w:t>
        </w:r>
      </w:hyperlink>
      <w:r w:rsidRPr="00AF057D">
        <w:rPr>
          <w:color w:val="000000" w:themeColor="text1"/>
        </w:rPr>
        <w:t xml:space="preserve">, </w:t>
      </w:r>
      <w:hyperlink r:id="rId17" w:history="1">
        <w:r w:rsidRPr="00AF057D">
          <w:rPr>
            <w:color w:val="000000" w:themeColor="text1"/>
          </w:rPr>
          <w:t>пунктом 2 статьи 39.6</w:t>
        </w:r>
      </w:hyperlink>
      <w:r w:rsidRPr="00AF057D">
        <w:rPr>
          <w:color w:val="000000" w:themeColor="text1"/>
        </w:rPr>
        <w:t xml:space="preserve"> или </w:t>
      </w:r>
      <w:hyperlink r:id="rId18" w:history="1">
        <w:r w:rsidRPr="00AF057D">
          <w:rPr>
            <w:color w:val="000000" w:themeColor="text1"/>
          </w:rPr>
          <w:t>пунктом 2 статьи 39.10</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цель использования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реквизиты решения об изъятии земельного участка для государственных или муниципальных ну</w:t>
      </w:r>
      <w:proofErr w:type="gramStart"/>
      <w:r w:rsidRPr="00AF057D">
        <w:rPr>
          <w:color w:val="000000" w:themeColor="text1"/>
        </w:rPr>
        <w:t>жд в сл</w:t>
      </w:r>
      <w:proofErr w:type="gramEnd"/>
      <w:r w:rsidRPr="00AF057D">
        <w:rPr>
          <w:color w:val="000000" w:themeColor="text1"/>
        </w:rPr>
        <w:t>учае, если земельный участок предоставляется взамен земельного участка, изымаемого для государственных или муниципальных нужд;</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 реквизиты решения об утверждении документа территориального планирования </w:t>
      </w:r>
      <w:proofErr w:type="gramStart"/>
      <w:r w:rsidRPr="00AF057D">
        <w:rPr>
          <w:color w:val="000000" w:themeColor="text1"/>
        </w:rPr>
        <w:t>и(</w:t>
      </w:r>
      <w:proofErr w:type="gramEnd"/>
      <w:r w:rsidRPr="00AF057D">
        <w:rPr>
          <w:color w:val="000000" w:themeColor="text1"/>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почтовый адрес, адрес электронной почты, номер телефона для связи с заявителем или представителем заявителя;</w:t>
      </w:r>
    </w:p>
    <w:p w:rsidR="00AF057D" w:rsidRPr="00AF057D" w:rsidRDefault="00AF057D" w:rsidP="00AF057D">
      <w:pPr>
        <w:widowControl w:val="0"/>
        <w:autoSpaceDE w:val="0"/>
        <w:autoSpaceDN w:val="0"/>
        <w:spacing w:before="220"/>
        <w:ind w:firstLine="540"/>
        <w:jc w:val="both"/>
        <w:rPr>
          <w:color w:val="000000" w:themeColor="text1"/>
        </w:rPr>
      </w:pPr>
      <w:bookmarkStart w:id="10" w:name="P112"/>
      <w:bookmarkEnd w:id="10"/>
      <w:r w:rsidRPr="00AF057D">
        <w:rPr>
          <w:color w:val="000000" w:themeColor="text1"/>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5) проектная документация лесных участков в случае, если подано заявление о предварительном согласовании предоставления лесного участка;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057D" w:rsidRPr="00AF057D" w:rsidRDefault="00AF057D" w:rsidP="00AF057D">
      <w:pPr>
        <w:widowControl w:val="0"/>
        <w:autoSpaceDE w:val="0"/>
        <w:autoSpaceDN w:val="0"/>
        <w:spacing w:before="220"/>
        <w:ind w:firstLine="540"/>
        <w:jc w:val="both"/>
        <w:rPr>
          <w:color w:val="000000" w:themeColor="text1"/>
        </w:rPr>
      </w:pPr>
      <w:bookmarkStart w:id="11" w:name="P118"/>
      <w:bookmarkEnd w:id="11"/>
      <w:r w:rsidRPr="00AF057D">
        <w:rPr>
          <w:color w:val="000000" w:themeColor="text1"/>
        </w:rPr>
        <w:t xml:space="preserve">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Pr="00AF057D">
        <w:rPr>
          <w:color w:val="000000" w:themeColor="text1"/>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F057D" w:rsidRPr="00AF057D" w:rsidRDefault="00AF057D" w:rsidP="00AF057D">
      <w:pPr>
        <w:widowControl w:val="0"/>
        <w:autoSpaceDE w:val="0"/>
        <w:autoSpaceDN w:val="0"/>
        <w:spacing w:before="220"/>
        <w:ind w:firstLine="540"/>
        <w:jc w:val="both"/>
        <w:rPr>
          <w:color w:val="000000" w:themeColor="text1"/>
        </w:rPr>
      </w:pPr>
      <w:bookmarkStart w:id="12" w:name="P119"/>
      <w:bookmarkEnd w:id="12"/>
      <w:r w:rsidRPr="00AF057D">
        <w:rPr>
          <w:color w:val="000000" w:themeColor="text1"/>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выписка из Единого государственного реестра юридических лиц (ЕГРЮЛ);</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выписка из Единого государственного реестра индивидуальных предпринимателей об индивидуальном предпринимателе (ЕГРИП);</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выписка из Единого государственного реестра недвижимости (ЕГРН).</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Заявитель вправе представить документы, указанные в настоящем пункте, по собственной инициативе.</w:t>
      </w:r>
    </w:p>
    <w:p w:rsidR="00AF057D" w:rsidRPr="00AF057D" w:rsidRDefault="00AF057D" w:rsidP="00AF057D">
      <w:pPr>
        <w:widowControl w:val="0"/>
        <w:autoSpaceDE w:val="0"/>
        <w:autoSpaceDN w:val="0"/>
        <w:spacing w:before="220"/>
        <w:ind w:firstLine="540"/>
        <w:jc w:val="both"/>
        <w:rPr>
          <w:color w:val="000000" w:themeColor="text1"/>
        </w:rPr>
      </w:pPr>
      <w:bookmarkStart w:id="13" w:name="P125"/>
      <w:bookmarkEnd w:id="13"/>
      <w:r w:rsidRPr="00AF057D">
        <w:rPr>
          <w:color w:val="000000" w:themeColor="text1"/>
        </w:rPr>
        <w:t>2.8. Основания для приостановления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AF057D">
        <w:rPr>
          <w:color w:val="000000" w:themeColor="text1"/>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2.9. Основания для отказа в приеме документов, необходимых для предоставления муниципальной услуги, отсутствуют.</w:t>
      </w:r>
    </w:p>
    <w:p w:rsidR="00AF057D" w:rsidRPr="00AF057D" w:rsidRDefault="00AF057D" w:rsidP="00AF057D">
      <w:pPr>
        <w:widowControl w:val="0"/>
        <w:autoSpaceDE w:val="0"/>
        <w:autoSpaceDN w:val="0"/>
        <w:spacing w:before="220"/>
        <w:ind w:firstLine="540"/>
        <w:jc w:val="both"/>
        <w:rPr>
          <w:color w:val="000000" w:themeColor="text1"/>
        </w:rPr>
      </w:pPr>
      <w:bookmarkStart w:id="14" w:name="P129"/>
      <w:bookmarkEnd w:id="14"/>
      <w:r w:rsidRPr="00AF057D">
        <w:rPr>
          <w:color w:val="000000" w:themeColor="text1"/>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 заявление не соответствует требованиям </w:t>
      </w:r>
      <w:hyperlink w:anchor="P100" w:history="1">
        <w:r w:rsidRPr="00AF057D">
          <w:rPr>
            <w:color w:val="000000" w:themeColor="text1"/>
          </w:rPr>
          <w:t>подпункта 1 пункта 2.6</w:t>
        </w:r>
      </w:hyperlink>
      <w:r w:rsidRPr="00AF057D">
        <w:rPr>
          <w:color w:val="000000" w:themeColor="text1"/>
        </w:rPr>
        <w:t xml:space="preserve"> регламента;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заявление подано в иной орган;</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3) к заявлению не приложены документы, предусмотренные </w:t>
      </w:r>
      <w:hyperlink w:anchor="P112" w:history="1">
        <w:r w:rsidRPr="00AF057D">
          <w:rPr>
            <w:color w:val="000000" w:themeColor="text1"/>
          </w:rPr>
          <w:t>подпунктами 2</w:t>
        </w:r>
      </w:hyperlink>
      <w:r w:rsidRPr="00AF057D">
        <w:rPr>
          <w:color w:val="000000" w:themeColor="text1"/>
        </w:rPr>
        <w:t xml:space="preserve"> - </w:t>
      </w:r>
      <w:hyperlink w:anchor="P118" w:history="1">
        <w:r w:rsidRPr="00AF057D">
          <w:rPr>
            <w:color w:val="000000" w:themeColor="text1"/>
          </w:rPr>
          <w:t>8 пункта 2.6</w:t>
        </w:r>
      </w:hyperlink>
      <w:r w:rsidRPr="00AF057D">
        <w:rPr>
          <w:color w:val="000000" w:themeColor="text1"/>
        </w:rPr>
        <w:t xml:space="preserve"> регламента.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F057D" w:rsidRPr="00AF057D" w:rsidRDefault="00AF057D" w:rsidP="00AF057D">
      <w:pPr>
        <w:widowControl w:val="0"/>
        <w:autoSpaceDE w:val="0"/>
        <w:autoSpaceDN w:val="0"/>
        <w:spacing w:before="220"/>
        <w:ind w:firstLine="540"/>
        <w:jc w:val="both"/>
        <w:rPr>
          <w:color w:val="000000" w:themeColor="text1"/>
        </w:rPr>
      </w:pPr>
      <w:bookmarkStart w:id="15" w:name="P134"/>
      <w:bookmarkEnd w:id="15"/>
      <w:r w:rsidRPr="00AF057D">
        <w:rPr>
          <w:color w:val="000000" w:themeColor="text1"/>
        </w:rPr>
        <w:lastRenderedPageBreak/>
        <w:t>2.10. Исчерпывающий перечень оснований для отказа в предоставлении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AF057D">
          <w:rPr>
            <w:color w:val="000000" w:themeColor="text1"/>
          </w:rPr>
          <w:t>п. 12 ст. 11.10</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3) при разработке схемы расположения земельного участка не соблюдены следующие требования к образуемым земельным участкам: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AF057D">
          <w:rPr>
            <w:color w:val="000000" w:themeColor="text1"/>
          </w:rPr>
          <w:t>кодексом</w:t>
        </w:r>
      </w:hyperlink>
      <w:r w:rsidRPr="00AF057D">
        <w:rPr>
          <w:color w:val="000000" w:themeColor="text1"/>
        </w:rPr>
        <w:t>, другими федеральными законами;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в) границы земельных участков не должны пересекать границы муниципальных образований </w:t>
      </w:r>
      <w:proofErr w:type="gramStart"/>
      <w:r w:rsidRPr="00AF057D">
        <w:rPr>
          <w:color w:val="000000" w:themeColor="text1"/>
        </w:rPr>
        <w:t>и(</w:t>
      </w:r>
      <w:proofErr w:type="gramEnd"/>
      <w:r w:rsidRPr="00AF057D">
        <w:rPr>
          <w:color w:val="000000" w:themeColor="text1"/>
        </w:rPr>
        <w:t>или) границы населенных пунктов;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е) образование земельных участков не должно приводить к вклиниванию, </w:t>
      </w:r>
      <w:proofErr w:type="spellStart"/>
      <w:r w:rsidRPr="00AF057D">
        <w:rPr>
          <w:color w:val="000000" w:themeColor="text1"/>
        </w:rPr>
        <w:t>вкрапливанию</w:t>
      </w:r>
      <w:proofErr w:type="spellEnd"/>
      <w:r w:rsidRPr="00AF057D">
        <w:rPr>
          <w:color w:val="000000" w:themeColor="text1"/>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1" w:history="1">
        <w:r w:rsidRPr="00AF057D">
          <w:rPr>
            <w:color w:val="000000" w:themeColor="text1"/>
          </w:rPr>
          <w:t>кодексом</w:t>
        </w:r>
      </w:hyperlink>
      <w:r w:rsidRPr="00AF057D">
        <w:rPr>
          <w:color w:val="000000" w:themeColor="text1"/>
        </w:rPr>
        <w:t>, другими федеральными законами;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2.10.2. Земельный участок, который предстоит образовать, не может быть предоставлен заявителю по следующим основаниям: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proofErr w:type="spellStart"/>
        <w:r w:rsidRPr="00AF057D">
          <w:rPr>
            <w:color w:val="000000" w:themeColor="text1"/>
          </w:rPr>
          <w:t>пп</w:t>
        </w:r>
        <w:proofErr w:type="spellEnd"/>
        <w:r w:rsidRPr="00AF057D">
          <w:rPr>
            <w:color w:val="000000" w:themeColor="text1"/>
          </w:rPr>
          <w:t>. 10 п. 2 ст. 39.10</w:t>
        </w:r>
      </w:hyperlink>
      <w:r w:rsidRPr="00AF057D">
        <w:rPr>
          <w:color w:val="000000" w:themeColor="text1"/>
        </w:rPr>
        <w:t xml:space="preserve"> Земельного кодекса Российской Федерации;</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AF057D">
          <w:rPr>
            <w:color w:val="000000" w:themeColor="text1"/>
          </w:rPr>
          <w:t>п. 3 ст. 39.36</w:t>
        </w:r>
      </w:hyperlink>
      <w:r w:rsidRPr="00AF057D">
        <w:rPr>
          <w:color w:val="000000" w:themeColor="text1"/>
        </w:rPr>
        <w:t xml:space="preserve"> Земельного кодекса Российской Федерации, и это не</w:t>
      </w:r>
      <w:proofErr w:type="gramEnd"/>
      <w:r w:rsidRPr="00AF057D">
        <w:rPr>
          <w:color w:val="000000" w:themeColor="text1"/>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F057D">
        <w:rPr>
          <w:color w:val="000000" w:themeColor="text1"/>
        </w:rPr>
        <w:t xml:space="preserve"> незавершенного строительства;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F057D">
        <w:rPr>
          <w:color w:val="000000" w:themeColor="text1"/>
        </w:rPr>
        <w:t xml:space="preserve"> для целей резервирования;</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8) указанный в заявлении о предоставлении земельного участка земельный участок </w:t>
      </w:r>
      <w:r w:rsidRPr="00AF057D">
        <w:rPr>
          <w:color w:val="000000" w:themeColor="text1"/>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F057D">
        <w:rPr>
          <w:color w:val="000000" w:themeColor="text1"/>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F057D">
        <w:rPr>
          <w:color w:val="000000" w:themeColor="text1"/>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11) указанный в заявлении о предоставлении земельного участка земельный участок является предметом аукциона, </w:t>
      </w:r>
      <w:proofErr w:type="gramStart"/>
      <w:r w:rsidRPr="00AF057D">
        <w:rPr>
          <w:color w:val="000000" w:themeColor="text1"/>
        </w:rPr>
        <w:t>извещение</w:t>
      </w:r>
      <w:proofErr w:type="gramEnd"/>
      <w:r w:rsidRPr="00AF057D">
        <w:rPr>
          <w:color w:val="000000" w:themeColor="text1"/>
        </w:rPr>
        <w:t xml:space="preserve"> о проведении которого размещено в соответствии с </w:t>
      </w:r>
      <w:hyperlink r:id="rId24" w:history="1">
        <w:r w:rsidRPr="00AF057D">
          <w:rPr>
            <w:color w:val="000000" w:themeColor="text1"/>
          </w:rPr>
          <w:t>п. 19 ст. 39.11</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12) в отношении земельного участка, указанного в заявлении о его предоставлении, поступило предусмотренное </w:t>
      </w:r>
      <w:hyperlink r:id="rId25" w:history="1">
        <w:proofErr w:type="spellStart"/>
        <w:r w:rsidRPr="00AF057D">
          <w:rPr>
            <w:color w:val="000000" w:themeColor="text1"/>
          </w:rPr>
          <w:t>пп</w:t>
        </w:r>
        <w:proofErr w:type="spellEnd"/>
        <w:r w:rsidRPr="00AF057D">
          <w:rPr>
            <w:color w:val="000000" w:themeColor="text1"/>
          </w:rPr>
          <w:t>. 6 п. 4 ст. 39.11</w:t>
        </w:r>
      </w:hyperlink>
      <w:r w:rsidRPr="00AF057D">
        <w:rPr>
          <w:color w:val="000000" w:themeColor="text1"/>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proofErr w:type="spellStart"/>
        <w:r w:rsidRPr="00AF057D">
          <w:rPr>
            <w:color w:val="000000" w:themeColor="text1"/>
          </w:rPr>
          <w:t>пп</w:t>
        </w:r>
        <w:proofErr w:type="spellEnd"/>
        <w:r w:rsidRPr="00AF057D">
          <w:rPr>
            <w:color w:val="000000" w:themeColor="text1"/>
          </w:rPr>
          <w:t>. 4 п. 4 ст. 39.11</w:t>
        </w:r>
      </w:hyperlink>
      <w:r w:rsidRPr="00AF057D">
        <w:rPr>
          <w:color w:val="000000" w:themeColor="text1"/>
        </w:rPr>
        <w:t xml:space="preserve"> Земельного кодекса Российской Федерации и уполномоченным</w:t>
      </w:r>
      <w:proofErr w:type="gramEnd"/>
      <w:r w:rsidRPr="00AF057D">
        <w:rPr>
          <w:color w:val="000000" w:themeColor="text1"/>
        </w:rPr>
        <w:t xml:space="preserve"> органом не принято решение об отказе в проведении этого аукциона по основаниям, предусмотренным </w:t>
      </w:r>
      <w:hyperlink r:id="rId27" w:history="1">
        <w:r w:rsidRPr="00AF057D">
          <w:rPr>
            <w:color w:val="000000" w:themeColor="text1"/>
          </w:rPr>
          <w:t>п. 8 ст. 39.11</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13) в отношении земельного участка, указанного в заявлен</w:t>
      </w:r>
      <w:proofErr w:type="gramStart"/>
      <w:r w:rsidRPr="00AF057D">
        <w:rPr>
          <w:color w:val="000000" w:themeColor="text1"/>
        </w:rPr>
        <w:t>ии о е</w:t>
      </w:r>
      <w:proofErr w:type="gramEnd"/>
      <w:r w:rsidRPr="00AF057D">
        <w:rPr>
          <w:color w:val="000000" w:themeColor="text1"/>
        </w:rPr>
        <w:t xml:space="preserve">го предоставлении, опубликовано и размещено в соответствии с </w:t>
      </w:r>
      <w:hyperlink r:id="rId28" w:history="1">
        <w:proofErr w:type="spellStart"/>
        <w:r w:rsidRPr="00AF057D">
          <w:rPr>
            <w:color w:val="000000" w:themeColor="text1"/>
          </w:rPr>
          <w:t>пп</w:t>
        </w:r>
        <w:proofErr w:type="spellEnd"/>
        <w:r w:rsidRPr="00AF057D">
          <w:rPr>
            <w:color w:val="000000" w:themeColor="text1"/>
          </w:rPr>
          <w:t>. 1 п. 1 ст. 39.18</w:t>
        </w:r>
      </w:hyperlink>
      <w:r w:rsidRPr="00AF057D">
        <w:rPr>
          <w:color w:val="000000" w:themeColor="text1"/>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proofErr w:type="spellStart"/>
        <w:r w:rsidRPr="00AF057D">
          <w:rPr>
            <w:color w:val="000000" w:themeColor="text1"/>
          </w:rPr>
          <w:t>пп</w:t>
        </w:r>
        <w:proofErr w:type="spellEnd"/>
        <w:r w:rsidRPr="00AF057D">
          <w:rPr>
            <w:color w:val="000000" w:themeColor="text1"/>
          </w:rPr>
          <w:t>. 10 п. 2 ст. 39.10</w:t>
        </w:r>
      </w:hyperlink>
      <w:r w:rsidRPr="00AF057D">
        <w:rPr>
          <w:color w:val="000000" w:themeColor="text1"/>
        </w:rPr>
        <w:t xml:space="preserve"> Земельного кодекса Российской Федерации;</w:t>
      </w:r>
      <w:proofErr w:type="gramEnd"/>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lastRenderedPageBreak/>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AF057D">
        <w:rPr>
          <w:color w:val="000000" w:themeColor="text1"/>
        </w:rPr>
        <w:t>и(</w:t>
      </w:r>
      <w:proofErr w:type="gramEnd"/>
      <w:r w:rsidRPr="00AF057D">
        <w:rPr>
          <w:color w:val="000000" w:themeColor="text1"/>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18) предоставление земельного участка на заявленном виде прав не допускается;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19) в отношении земельного участка, указанного в заявлен</w:t>
      </w:r>
      <w:proofErr w:type="gramStart"/>
      <w:r w:rsidRPr="00AF057D">
        <w:rPr>
          <w:color w:val="000000" w:themeColor="text1"/>
        </w:rPr>
        <w:t>ии о е</w:t>
      </w:r>
      <w:proofErr w:type="gramEnd"/>
      <w:r w:rsidRPr="00AF057D">
        <w:rPr>
          <w:color w:val="000000" w:themeColor="text1"/>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F057D">
        <w:rPr>
          <w:color w:val="000000" w:themeColor="text1"/>
        </w:rPr>
        <w:t xml:space="preserve"> сносу или реконструкции;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2.10.3. Земельный участок, границы которого подлежат уточнению в соответствии с Федеральным </w:t>
      </w:r>
      <w:hyperlink r:id="rId30" w:history="1">
        <w:r w:rsidRPr="00AF057D">
          <w:rPr>
            <w:color w:val="000000" w:themeColor="text1"/>
          </w:rPr>
          <w:t>законом</w:t>
        </w:r>
      </w:hyperlink>
      <w:r w:rsidRPr="00AF057D">
        <w:rPr>
          <w:color w:val="000000" w:themeColor="text1"/>
        </w:rPr>
        <w:t xml:space="preserve"> от 13.07.2015 № 218-ФЗ «О государственной регистрации недвижимости», не может быть предоставлен заявителю по основаниям, указанным в </w:t>
      </w:r>
      <w:hyperlink r:id="rId31" w:history="1">
        <w:r w:rsidRPr="00AF057D">
          <w:rPr>
            <w:color w:val="000000" w:themeColor="text1"/>
          </w:rPr>
          <w:t>пунктах 1</w:t>
        </w:r>
      </w:hyperlink>
      <w:r w:rsidRPr="00AF057D">
        <w:rPr>
          <w:color w:val="000000" w:themeColor="text1"/>
        </w:rPr>
        <w:t xml:space="preserve"> - </w:t>
      </w:r>
      <w:hyperlink r:id="rId32" w:history="1">
        <w:r w:rsidRPr="00AF057D">
          <w:rPr>
            <w:color w:val="000000" w:themeColor="text1"/>
          </w:rPr>
          <w:t>23 статьи 39.16</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AF057D">
          <w:rPr>
            <w:color w:val="000000" w:themeColor="text1"/>
          </w:rPr>
          <w:t>подпунктом 10 пункта 2 статьи 39.10</w:t>
        </w:r>
      </w:hyperlink>
      <w:r w:rsidRPr="00AF057D">
        <w:rPr>
          <w:color w:val="000000" w:themeColor="text1"/>
        </w:rPr>
        <w:t xml:space="preserve"> Земельного кодекса Российской Федерации;</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AF057D">
          <w:rPr>
            <w:color w:val="000000" w:themeColor="text1"/>
          </w:rPr>
          <w:t>пунктом 3 статьи 39.36</w:t>
        </w:r>
      </w:hyperlink>
      <w:r w:rsidRPr="00AF057D">
        <w:rPr>
          <w:color w:val="000000" w:themeColor="text1"/>
        </w:rPr>
        <w:t xml:space="preserve"> Земельного кодекса Российской Федерации, и </w:t>
      </w:r>
      <w:r w:rsidRPr="00AF057D">
        <w:rPr>
          <w:color w:val="000000" w:themeColor="text1"/>
        </w:rPr>
        <w:lastRenderedPageBreak/>
        <w:t>это не</w:t>
      </w:r>
      <w:proofErr w:type="gramEnd"/>
      <w:r w:rsidRPr="00AF057D">
        <w:rPr>
          <w:color w:val="000000" w:themeColor="text1"/>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F057D">
        <w:rPr>
          <w:color w:val="000000" w:themeColor="text1"/>
        </w:rPr>
        <w:t xml:space="preserve"> незавершенного строительства;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w:t>
      </w:r>
      <w:proofErr w:type="spellStart"/>
      <w:r w:rsidRPr="00AF057D">
        <w:rPr>
          <w:color w:val="000000" w:themeColor="text1"/>
        </w:rPr>
        <w:t>участкадля</w:t>
      </w:r>
      <w:proofErr w:type="spellEnd"/>
      <w:proofErr w:type="gramEnd"/>
      <w:r w:rsidRPr="00AF057D">
        <w:rPr>
          <w:color w:val="000000" w:themeColor="text1"/>
        </w:rPr>
        <w:t xml:space="preserve"> целей резервирования;</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F057D">
        <w:rPr>
          <w:color w:val="000000" w:themeColor="text1"/>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F057D">
        <w:rPr>
          <w:color w:val="000000" w:themeColor="text1"/>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11) указанный в заявлении о предоставлении земельного участка земельный участок является предметом аукциона, </w:t>
      </w:r>
      <w:proofErr w:type="gramStart"/>
      <w:r w:rsidRPr="00AF057D">
        <w:rPr>
          <w:color w:val="000000" w:themeColor="text1"/>
        </w:rPr>
        <w:t>извещение</w:t>
      </w:r>
      <w:proofErr w:type="gramEnd"/>
      <w:r w:rsidRPr="00AF057D">
        <w:rPr>
          <w:color w:val="000000" w:themeColor="text1"/>
        </w:rPr>
        <w:t xml:space="preserve"> о проведении которого размещено в соответствии с </w:t>
      </w:r>
      <w:hyperlink r:id="rId35" w:history="1">
        <w:r w:rsidRPr="00AF057D">
          <w:rPr>
            <w:color w:val="000000" w:themeColor="text1"/>
          </w:rPr>
          <w:t>пунктом 19 статьи 39.11</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lastRenderedPageBreak/>
        <w:t xml:space="preserve">12) в отношении земельного участка, указанного в заявлении о его предоставлении, поступило предусмотренное </w:t>
      </w:r>
      <w:hyperlink r:id="rId36" w:history="1">
        <w:r w:rsidRPr="00AF057D">
          <w:rPr>
            <w:color w:val="000000" w:themeColor="text1"/>
          </w:rPr>
          <w:t>подпунктом 6 пункта 4 статьи 39.11</w:t>
        </w:r>
      </w:hyperlink>
      <w:r w:rsidRPr="00AF057D">
        <w:rPr>
          <w:color w:val="000000" w:themeColor="text1"/>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AF057D">
          <w:rPr>
            <w:color w:val="000000" w:themeColor="text1"/>
          </w:rPr>
          <w:t>подпунктом 4 пункта 4 статьи 39.11</w:t>
        </w:r>
      </w:hyperlink>
      <w:r w:rsidRPr="00AF057D">
        <w:rPr>
          <w:color w:val="000000" w:themeColor="text1"/>
        </w:rPr>
        <w:t xml:space="preserve"> Земельного кодекса Российской Федерации и уполномоченным</w:t>
      </w:r>
      <w:proofErr w:type="gramEnd"/>
      <w:r w:rsidRPr="00AF057D">
        <w:rPr>
          <w:color w:val="000000" w:themeColor="text1"/>
        </w:rPr>
        <w:t xml:space="preserve"> органом не принято решение об отказе в проведении этого аукциона по основаниям, предусмотренным </w:t>
      </w:r>
      <w:hyperlink r:id="rId38" w:history="1">
        <w:r w:rsidRPr="00AF057D">
          <w:rPr>
            <w:color w:val="000000" w:themeColor="text1"/>
          </w:rPr>
          <w:t>пунктом 8 статьи 39.11</w:t>
        </w:r>
      </w:hyperlink>
      <w:r w:rsidRPr="00AF057D">
        <w:rPr>
          <w:color w:val="000000" w:themeColor="text1"/>
        </w:rPr>
        <w:t xml:space="preserve"> Земельного кодекса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13) в отношении земельного участка, указанного в заявлен</w:t>
      </w:r>
      <w:proofErr w:type="gramStart"/>
      <w:r w:rsidRPr="00AF057D">
        <w:rPr>
          <w:color w:val="000000" w:themeColor="text1"/>
        </w:rPr>
        <w:t>ии о е</w:t>
      </w:r>
      <w:proofErr w:type="gramEnd"/>
      <w:r w:rsidRPr="00AF057D">
        <w:rPr>
          <w:color w:val="000000" w:themeColor="text1"/>
        </w:rPr>
        <w:t xml:space="preserve">го предоставлении, опубликовано и размещено в соответствии с </w:t>
      </w:r>
      <w:hyperlink r:id="rId39" w:history="1">
        <w:r w:rsidRPr="00AF057D">
          <w:rPr>
            <w:color w:val="000000" w:themeColor="text1"/>
          </w:rPr>
          <w:t>подпунктом 1 пункта 1 статьи 39.18</w:t>
        </w:r>
      </w:hyperlink>
      <w:r w:rsidRPr="00AF057D">
        <w:rPr>
          <w:color w:val="000000" w:themeColor="text1"/>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AF057D">
          <w:rPr>
            <w:color w:val="000000" w:themeColor="text1"/>
          </w:rPr>
          <w:t>подпунктом 10 пункта 2 статьи 39.10</w:t>
        </w:r>
      </w:hyperlink>
      <w:r w:rsidRPr="00AF057D">
        <w:rPr>
          <w:color w:val="000000" w:themeColor="text1"/>
        </w:rPr>
        <w:t xml:space="preserve"> Земельного кодекса Российской Федерации;</w:t>
      </w:r>
      <w:proofErr w:type="gramEnd"/>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AF057D">
        <w:rPr>
          <w:color w:val="000000" w:themeColor="text1"/>
        </w:rPr>
        <w:t>и(</w:t>
      </w:r>
      <w:proofErr w:type="gramEnd"/>
      <w:r w:rsidRPr="00AF057D">
        <w:rPr>
          <w:color w:val="000000" w:themeColor="text1"/>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19) предоставление земельного участка на заявленном виде прав не допускается;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20) в отношении земельного участка, указанного в заявлен</w:t>
      </w:r>
      <w:proofErr w:type="gramStart"/>
      <w:r w:rsidRPr="00AF057D">
        <w:rPr>
          <w:color w:val="000000" w:themeColor="text1"/>
        </w:rPr>
        <w:t>ии о е</w:t>
      </w:r>
      <w:proofErr w:type="gramEnd"/>
      <w:r w:rsidRPr="00AF057D">
        <w:rPr>
          <w:color w:val="000000" w:themeColor="text1"/>
        </w:rPr>
        <w:t>го предоставлении, не установлен вид разрешенного использования;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 указанный в заявлении о предоставлении земельного участка земельный участок не отнесен к определенной категории земель;</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22) в отношении земельного участка, указанного в заявлен</w:t>
      </w:r>
      <w:proofErr w:type="gramStart"/>
      <w:r w:rsidRPr="00AF057D">
        <w:rPr>
          <w:color w:val="000000" w:themeColor="text1"/>
        </w:rPr>
        <w:t>ии о е</w:t>
      </w:r>
      <w:proofErr w:type="gramEnd"/>
      <w:r w:rsidRPr="00AF057D">
        <w:rPr>
          <w:color w:val="000000" w:themeColor="text1"/>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w:t>
      </w:r>
      <w:r w:rsidRPr="00AF057D">
        <w:rPr>
          <w:color w:val="000000" w:themeColor="text1"/>
        </w:rPr>
        <w:lastRenderedPageBreak/>
        <w:t>не указанное в этом решении лицо;</w:t>
      </w:r>
    </w:p>
    <w:p w:rsidR="00AF057D" w:rsidRPr="00AF057D" w:rsidRDefault="00AF057D" w:rsidP="00AF057D">
      <w:pPr>
        <w:widowControl w:val="0"/>
        <w:autoSpaceDE w:val="0"/>
        <w:autoSpaceDN w:val="0"/>
        <w:spacing w:before="220"/>
        <w:ind w:firstLine="540"/>
        <w:jc w:val="both"/>
        <w:rPr>
          <w:color w:val="000000" w:themeColor="text1"/>
        </w:rPr>
      </w:pPr>
      <w:proofErr w:type="gramStart"/>
      <w:r w:rsidRPr="00AF057D">
        <w:rPr>
          <w:color w:val="000000" w:themeColor="text1"/>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F057D">
        <w:rPr>
          <w:color w:val="000000" w:themeColor="text1"/>
        </w:rPr>
        <w:t xml:space="preserve"> сносу или реконструкции.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2.11. </w:t>
      </w:r>
      <w:proofErr w:type="gramStart"/>
      <w:r w:rsidRPr="00AF057D">
        <w:rPr>
          <w:color w:val="000000" w:themeColor="text1"/>
        </w:rPr>
        <w:t>Муниципальная</w:t>
      </w:r>
      <w:proofErr w:type="gramEnd"/>
      <w:r w:rsidRPr="00AF057D">
        <w:rPr>
          <w:color w:val="000000" w:themeColor="text1"/>
        </w:rPr>
        <w:t xml:space="preserve"> </w:t>
      </w:r>
      <w:proofErr w:type="spellStart"/>
      <w:r w:rsidRPr="00AF057D">
        <w:rPr>
          <w:color w:val="000000" w:themeColor="text1"/>
        </w:rPr>
        <w:t>услугапредоставляется</w:t>
      </w:r>
      <w:proofErr w:type="spellEnd"/>
      <w:r w:rsidRPr="00AF057D">
        <w:rPr>
          <w:color w:val="000000" w:themeColor="text1"/>
        </w:rPr>
        <w:t xml:space="preserve"> Администрацией бесплатно.</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2.13. Срок регистрации заявления заявителя о предоставлении муниципальной </w:t>
      </w:r>
      <w:proofErr w:type="spellStart"/>
      <w:r w:rsidRPr="00AF057D">
        <w:rPr>
          <w:color w:val="000000" w:themeColor="text1"/>
        </w:rPr>
        <w:t>услугисоставляет</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при личном обращении в Администрацию - в течение 1 (одного) дня </w:t>
      </w:r>
      <w:proofErr w:type="gramStart"/>
      <w:r w:rsidRPr="00AF057D">
        <w:rPr>
          <w:color w:val="000000" w:themeColor="text1"/>
        </w:rPr>
        <w:t>с даты поступления</w:t>
      </w:r>
      <w:proofErr w:type="gramEnd"/>
      <w:r w:rsidRPr="00AF057D">
        <w:rPr>
          <w:color w:val="000000" w:themeColor="text1"/>
        </w:rPr>
        <w:t xml:space="preserve"> заявления;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при направлении заявления почтовой связью в Администрацию - в течение 3 (трех) дней </w:t>
      </w:r>
      <w:proofErr w:type="gramStart"/>
      <w:r w:rsidRPr="00AF057D">
        <w:rPr>
          <w:color w:val="000000" w:themeColor="text1"/>
        </w:rPr>
        <w:t>с даты поступления</w:t>
      </w:r>
      <w:proofErr w:type="gramEnd"/>
      <w:r w:rsidRPr="00AF057D">
        <w:rPr>
          <w:color w:val="000000" w:themeColor="text1"/>
        </w:rPr>
        <w:t xml:space="preserve"> заявления;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при направлении заявления на бумажном носителе из МФЦ в Администрацию (при наличии соглашения) - в течение 3 (трех) дней </w:t>
      </w:r>
      <w:proofErr w:type="gramStart"/>
      <w:r w:rsidRPr="00AF057D">
        <w:rPr>
          <w:color w:val="000000" w:themeColor="text1"/>
        </w:rPr>
        <w:t>с даты поступления</w:t>
      </w:r>
      <w:proofErr w:type="gramEnd"/>
      <w:r w:rsidRPr="00AF057D">
        <w:rPr>
          <w:color w:val="000000" w:themeColor="text1"/>
        </w:rPr>
        <w:t xml:space="preserve"> заявления;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при направлении заявления в форме электронного документа посредством ЕПГУ или ПГУ ЛО (при наличии технической возможности) - в течение 1 (одного) дня </w:t>
      </w:r>
      <w:proofErr w:type="gramStart"/>
      <w:r w:rsidRPr="00AF057D">
        <w:rPr>
          <w:color w:val="000000" w:themeColor="text1"/>
        </w:rPr>
        <w:t>с даты поступления</w:t>
      </w:r>
      <w:proofErr w:type="gramEnd"/>
      <w:r w:rsidRPr="00AF057D">
        <w:rPr>
          <w:color w:val="000000" w:themeColor="text1"/>
        </w:rPr>
        <w:t xml:space="preserve"> заявления.</w:t>
      </w:r>
    </w:p>
    <w:p w:rsidR="00AF057D" w:rsidRPr="00AF057D" w:rsidRDefault="00AF057D" w:rsidP="00AF057D">
      <w:pPr>
        <w:widowControl w:val="0"/>
        <w:autoSpaceDE w:val="0"/>
        <w:autoSpaceDN w:val="0"/>
        <w:spacing w:before="220"/>
        <w:ind w:firstLine="540"/>
        <w:jc w:val="both"/>
        <w:rPr>
          <w:color w:val="000000" w:themeColor="text1"/>
        </w:rPr>
      </w:pPr>
      <w:bookmarkStart w:id="16" w:name="P200"/>
      <w:bookmarkEnd w:id="16"/>
      <w:r w:rsidRPr="00AF057D">
        <w:rPr>
          <w:color w:val="000000" w:themeColor="text1"/>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2.14.1. Предоставление муниципальной </w:t>
      </w:r>
      <w:proofErr w:type="spellStart"/>
      <w:r w:rsidRPr="00AF057D">
        <w:rPr>
          <w:color w:val="000000" w:themeColor="text1"/>
        </w:rPr>
        <w:t>услугиосуществляется</w:t>
      </w:r>
      <w:proofErr w:type="spellEnd"/>
      <w:r w:rsidRPr="00AF057D">
        <w:rPr>
          <w:color w:val="000000" w:themeColor="text1"/>
        </w:rPr>
        <w:t xml:space="preserve"> в специально выделенных для этих целей помещениях Администрации и МФЦ.</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F057D">
        <w:rPr>
          <w:color w:val="000000" w:themeColor="text1"/>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lastRenderedPageBreak/>
        <w:t>2.14.6. В помещении организуется бесплатный туалет для посетителей, в том числе туалет, предназначенный для инвалидов.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057D">
        <w:rPr>
          <w:color w:val="000000" w:themeColor="text1"/>
        </w:rPr>
        <w:t>сурдопереводчика</w:t>
      </w:r>
      <w:proofErr w:type="spellEnd"/>
      <w:r w:rsidRPr="00AF057D">
        <w:rPr>
          <w:color w:val="000000" w:themeColor="text1"/>
        </w:rPr>
        <w:t xml:space="preserve"> и </w:t>
      </w:r>
      <w:proofErr w:type="spellStart"/>
      <w:r w:rsidRPr="00AF057D">
        <w:rPr>
          <w:color w:val="000000" w:themeColor="text1"/>
        </w:rPr>
        <w:t>тифлосурдопереводчика</w:t>
      </w:r>
      <w:proofErr w:type="spellEnd"/>
      <w:r w:rsidRPr="00AF057D">
        <w:rPr>
          <w:color w:val="000000" w:themeColor="text1"/>
        </w:rPr>
        <w:t>.</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2.14.10. Оборудование мест повышенного удобства с дополнительным местом для собаки-проводника и устрой</w:t>
      </w:r>
      <w:proofErr w:type="gramStart"/>
      <w:r w:rsidRPr="00AF057D">
        <w:rPr>
          <w:color w:val="000000" w:themeColor="text1"/>
        </w:rPr>
        <w:t>ств дл</w:t>
      </w:r>
      <w:proofErr w:type="gramEnd"/>
      <w:r w:rsidRPr="00AF057D">
        <w:rPr>
          <w:color w:val="000000" w:themeColor="text1"/>
        </w:rPr>
        <w:t>я передвижения инвалида (костылей, ходунков).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2.14.12. Помещения приема и выдачи документов должны предусматривать места для ожидания, информирования и приема заявителей.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2.14.15. Информационные стенды должны располагаться в помещении Администрации и содержать следующую информацию:</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перечень получателей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3) образцы заполнения заявления о предоставлении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4) основания отказа в предоставлении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5) местонахождение, график работы, номера контактных телефонов, адреса электронной почты Администрации;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6) перечень документов, необходимых для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7) информацию о порядке предоставления муниципальной услуги (</w:t>
      </w:r>
      <w:hyperlink w:anchor="P548" w:history="1">
        <w:r w:rsidRPr="00AF057D">
          <w:rPr>
            <w:color w:val="000000" w:themeColor="text1"/>
          </w:rPr>
          <w:t>блок-схема</w:t>
        </w:r>
      </w:hyperlink>
      <w:r w:rsidRPr="00AF057D">
        <w:rPr>
          <w:color w:val="000000" w:themeColor="text1"/>
        </w:rPr>
        <w:t xml:space="preserve"> согласно Приложению 2 к регламенту);</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lastRenderedPageBreak/>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2.15. Показатели доступности и качества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2.15.1. Показатели доступности муниципальной услуг</w:t>
      </w:r>
      <w:proofErr w:type="gramStart"/>
      <w:r w:rsidRPr="00AF057D">
        <w:rPr>
          <w:color w:val="000000" w:themeColor="text1"/>
        </w:rPr>
        <w:t>и(</w:t>
      </w:r>
      <w:proofErr w:type="gramEnd"/>
      <w:r w:rsidRPr="00AF057D">
        <w:rPr>
          <w:color w:val="000000" w:themeColor="text1"/>
        </w:rPr>
        <w:t>общие, применимые в отношении всех заявителей):</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транспортная доступность к месту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наличие указателей, обеспечивающих беспрепятственный доступ к помещениям, в которых предоставляется услуга;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3) возможность получения полной и достоверной информации о муниципальной </w:t>
      </w:r>
      <w:proofErr w:type="spellStart"/>
      <w:r w:rsidRPr="00AF057D">
        <w:rPr>
          <w:color w:val="000000" w:themeColor="text1"/>
        </w:rPr>
        <w:t>услугев</w:t>
      </w:r>
      <w:proofErr w:type="spellEnd"/>
      <w:r w:rsidRPr="00AF057D">
        <w:rPr>
          <w:color w:val="000000" w:themeColor="text1"/>
        </w:rPr>
        <w:t xml:space="preserve"> Администрации по телефону, на официальном сайте;</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4) предоставление </w:t>
      </w:r>
      <w:proofErr w:type="gramStart"/>
      <w:r w:rsidRPr="00AF057D">
        <w:rPr>
          <w:color w:val="000000" w:themeColor="text1"/>
        </w:rPr>
        <w:t>муниципальной</w:t>
      </w:r>
      <w:proofErr w:type="gramEnd"/>
      <w:r w:rsidRPr="00AF057D">
        <w:rPr>
          <w:color w:val="000000" w:themeColor="text1"/>
        </w:rPr>
        <w:t xml:space="preserve"> </w:t>
      </w:r>
      <w:proofErr w:type="spellStart"/>
      <w:r w:rsidRPr="00AF057D">
        <w:rPr>
          <w:color w:val="000000" w:themeColor="text1"/>
        </w:rPr>
        <w:t>услугилюбым</w:t>
      </w:r>
      <w:proofErr w:type="spellEnd"/>
      <w:r w:rsidRPr="00AF057D">
        <w:rPr>
          <w:color w:val="000000" w:themeColor="text1"/>
        </w:rPr>
        <w:t xml:space="preserve"> доступным способом, предусмотренным действующим законодательством;</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2.15.2. Показатели доступности муниципальной услуг</w:t>
      </w:r>
      <w:proofErr w:type="gramStart"/>
      <w:r w:rsidRPr="00AF057D">
        <w:rPr>
          <w:color w:val="000000" w:themeColor="text1"/>
        </w:rPr>
        <w:t>и(</w:t>
      </w:r>
      <w:proofErr w:type="gramEnd"/>
      <w:r w:rsidRPr="00AF057D">
        <w:rPr>
          <w:color w:val="000000" w:themeColor="text1"/>
        </w:rPr>
        <w:t>специальные, применимые в отношении инвалидов):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1) наличие инфраструктуры, указанной в </w:t>
      </w:r>
      <w:hyperlink w:anchor="P200" w:history="1">
        <w:r w:rsidRPr="00AF057D">
          <w:rPr>
            <w:color w:val="000000" w:themeColor="text1"/>
          </w:rPr>
          <w:t>п. 2.14</w:t>
        </w:r>
      </w:hyperlink>
      <w:r w:rsidRPr="00AF057D">
        <w:rPr>
          <w:color w:val="000000" w:themeColor="text1"/>
        </w:rPr>
        <w:t xml:space="preserve"> регламента;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исполнение требований доступности услуг для инвалидов;</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3) обеспечение беспрепятственного доступа инвалидов к помещениям, в которых предоставляется муниципальная услуга.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2.15.3. Показатели качества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1) соблюдение срока предоставления муниципальной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 соблюдение времени ожидания в очереди при подаче заявления и получении результата;</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w:t>
      </w:r>
      <w:proofErr w:type="spellStart"/>
      <w:r w:rsidRPr="00AF057D">
        <w:rPr>
          <w:color w:val="000000" w:themeColor="text1"/>
        </w:rPr>
        <w:t>услугии</w:t>
      </w:r>
      <w:proofErr w:type="spellEnd"/>
      <w:r w:rsidRPr="00AF057D">
        <w:rPr>
          <w:color w:val="000000" w:themeColor="text1"/>
        </w:rPr>
        <w:t xml:space="preserve"> не более одного обращения при получении результата в Администрацию или ГБУ ЛО "МФЦ";</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4) отсутствие жалоб на действия или бездействие должностных лиц Администрации, поданных в установленном порядке.</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2.16. Получения услуг, которые являются необходимыми и обязательными для предоставления муниципальной услуги, не требуется.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Согласований, необходимых для получения муниципальной услуги, не требуется.</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2.17.1. Предоставление муниципальной </w:t>
      </w:r>
      <w:proofErr w:type="spellStart"/>
      <w:r w:rsidRPr="00AF057D">
        <w:rPr>
          <w:color w:val="000000" w:themeColor="text1"/>
        </w:rPr>
        <w:t>услугипосредством</w:t>
      </w:r>
      <w:proofErr w:type="spellEnd"/>
      <w:r w:rsidRPr="00AF057D">
        <w:rPr>
          <w:color w:val="000000" w:themeColor="text1"/>
        </w:rPr>
        <w:t xml:space="preserve"> МФЦ осуществляется в </w:t>
      </w:r>
      <w:r w:rsidRPr="00AF057D">
        <w:rPr>
          <w:color w:val="000000" w:themeColor="text1"/>
        </w:rPr>
        <w:lastRenderedPageBreak/>
        <w:t xml:space="preserve">подразделениях ГБУ ЛО "МФЦ" при наличии вступившего в силу соглашения о взаимодействии между ГБУ ЛО "МФЦ" и Администрацией. Предоставление </w:t>
      </w:r>
      <w:proofErr w:type="gramStart"/>
      <w:r w:rsidRPr="00AF057D">
        <w:rPr>
          <w:color w:val="000000" w:themeColor="text1"/>
        </w:rPr>
        <w:t>муниципальной</w:t>
      </w:r>
      <w:proofErr w:type="gramEnd"/>
      <w:r w:rsidRPr="00AF057D">
        <w:rPr>
          <w:color w:val="000000" w:themeColor="text1"/>
        </w:rPr>
        <w:t xml:space="preserve"> </w:t>
      </w:r>
      <w:proofErr w:type="spellStart"/>
      <w:r w:rsidRPr="00AF057D">
        <w:rPr>
          <w:color w:val="000000" w:themeColor="text1"/>
        </w:rPr>
        <w:t>услугив</w:t>
      </w:r>
      <w:proofErr w:type="spellEnd"/>
      <w:r w:rsidRPr="00AF057D">
        <w:rPr>
          <w:color w:val="000000" w:themeColor="text1"/>
        </w:rPr>
        <w:t xml:space="preserve"> иных МФЦ осуществляется при наличии вступившего в силу соглашения о взаимодействии между ГБУ ЛО "МФЦ" и иным МФЦ.</w:t>
      </w:r>
    </w:p>
    <w:p w:rsidR="00AF057D" w:rsidRPr="00AF057D" w:rsidRDefault="00AF057D" w:rsidP="00AF057D">
      <w:pPr>
        <w:widowControl w:val="0"/>
        <w:autoSpaceDE w:val="0"/>
        <w:autoSpaceDN w:val="0"/>
        <w:spacing w:before="220"/>
        <w:ind w:firstLine="540"/>
        <w:jc w:val="both"/>
        <w:rPr>
          <w:color w:val="000000" w:themeColor="text1"/>
        </w:rPr>
      </w:pPr>
      <w:r w:rsidRPr="00AF057D">
        <w:rPr>
          <w:color w:val="000000" w:themeColor="text1"/>
        </w:rPr>
        <w:t xml:space="preserve">2.17.2. Предоставление муниципальной </w:t>
      </w:r>
      <w:proofErr w:type="spellStart"/>
      <w:r w:rsidRPr="00AF057D">
        <w:rPr>
          <w:color w:val="000000" w:themeColor="text1"/>
        </w:rPr>
        <w:t>услугив</w:t>
      </w:r>
      <w:proofErr w:type="spellEnd"/>
      <w:r w:rsidRPr="00AF057D">
        <w:rPr>
          <w:color w:val="000000" w:themeColor="text1"/>
        </w:rPr>
        <w:t xml:space="preserve"> электронном </w:t>
      </w:r>
      <w:proofErr w:type="gramStart"/>
      <w:r w:rsidRPr="00AF057D">
        <w:rPr>
          <w:color w:val="000000" w:themeColor="text1"/>
        </w:rPr>
        <w:t>виде</w:t>
      </w:r>
      <w:proofErr w:type="gramEnd"/>
      <w:r w:rsidRPr="00AF057D">
        <w:rPr>
          <w:color w:val="000000" w:themeColor="text1"/>
        </w:rPr>
        <w:t xml:space="preserve"> осуществляется при технической реализации услуги посредством ПГУ ЛО и/или ЕПГУ.</w:t>
      </w:r>
    </w:p>
    <w:p w:rsidR="00EA75D4" w:rsidRPr="00AF057D" w:rsidRDefault="00EA75D4" w:rsidP="00EA75D4">
      <w:pPr>
        <w:widowControl w:val="0"/>
        <w:autoSpaceDE w:val="0"/>
        <w:autoSpaceDN w:val="0"/>
        <w:adjustRightInd w:val="0"/>
        <w:ind w:firstLine="540"/>
        <w:jc w:val="both"/>
        <w:rPr>
          <w:color w:val="000000" w:themeColor="text1"/>
        </w:rPr>
      </w:pPr>
    </w:p>
    <w:p w:rsidR="00573BBA" w:rsidRPr="00573BBA" w:rsidRDefault="00573BBA" w:rsidP="00573BBA">
      <w:pPr>
        <w:widowControl w:val="0"/>
        <w:autoSpaceDE w:val="0"/>
        <w:autoSpaceDN w:val="0"/>
        <w:ind w:firstLine="540"/>
        <w:jc w:val="both"/>
        <w:outlineLvl w:val="2"/>
        <w:rPr>
          <w:color w:val="000000" w:themeColor="text1"/>
        </w:rPr>
      </w:pPr>
      <w:r w:rsidRPr="00573BBA">
        <w:rPr>
          <w:color w:val="000000" w:themeColor="text1"/>
        </w:rPr>
        <w:t>3.1. Состав, последовательность и сроки выполнения административных процедур, требования к порядку их выполнения</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ind w:firstLine="540"/>
        <w:jc w:val="both"/>
        <w:rPr>
          <w:color w:val="000000" w:themeColor="text1"/>
        </w:rPr>
      </w:pPr>
      <w:r w:rsidRPr="00573BBA">
        <w:rPr>
          <w:color w:val="000000" w:themeColor="text1"/>
        </w:rPr>
        <w:t>3.1.1. Предоставление муниципальной услуги включает в себя следующие административные процедуры:</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1) Прием и регистрация заявления о предоставлении муниципальной услуг</w:t>
      </w:r>
      <w:proofErr w:type="gramStart"/>
      <w:r w:rsidRPr="00573BBA">
        <w:rPr>
          <w:color w:val="000000" w:themeColor="text1"/>
        </w:rPr>
        <w:t>и-</w:t>
      </w:r>
      <w:proofErr w:type="gramEnd"/>
      <w:r w:rsidRPr="00573BBA">
        <w:rPr>
          <w:color w:val="000000" w:themeColor="text1"/>
        </w:rPr>
        <w:t xml:space="preserve"> не более 3 календарных дней.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2) Рассмотрение документов о предоставлении муниципальной услуг</w:t>
      </w:r>
      <w:proofErr w:type="gramStart"/>
      <w:r w:rsidRPr="00573BBA">
        <w:rPr>
          <w:color w:val="000000" w:themeColor="text1"/>
        </w:rPr>
        <w:t>и-</w:t>
      </w:r>
      <w:proofErr w:type="gramEnd"/>
      <w:r w:rsidRPr="00573BBA">
        <w:rPr>
          <w:color w:val="000000" w:themeColor="text1"/>
        </w:rPr>
        <w:t xml:space="preserve"> не более 24 календарных дней.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573BBA" w:rsidRPr="00573BBA" w:rsidRDefault="00573BBA" w:rsidP="00573BBA">
      <w:pPr>
        <w:widowControl w:val="0"/>
        <w:autoSpaceDE w:val="0"/>
        <w:autoSpaceDN w:val="0"/>
        <w:spacing w:before="220"/>
        <w:ind w:firstLine="540"/>
        <w:jc w:val="both"/>
        <w:rPr>
          <w:color w:val="000000" w:themeColor="text1"/>
        </w:rPr>
      </w:pPr>
      <w:proofErr w:type="gramStart"/>
      <w:r w:rsidRPr="00573BBA">
        <w:rPr>
          <w:color w:val="000000" w:themeColor="text1"/>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1" w:history="1">
        <w:r w:rsidRPr="00573BBA">
          <w:rPr>
            <w:color w:val="000000" w:themeColor="text1"/>
          </w:rPr>
          <w:t>статьей 3.5</w:t>
        </w:r>
      </w:hyperlink>
      <w:r w:rsidRPr="00573BBA">
        <w:rPr>
          <w:color w:val="000000" w:themeColor="text1"/>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поступления заявления о </w:t>
      </w:r>
      <w:proofErr w:type="spellStart"/>
      <w:r w:rsidRPr="00573BBA">
        <w:rPr>
          <w:color w:val="000000" w:themeColor="text1"/>
        </w:rPr>
        <w:t>предварительномсогласовании</w:t>
      </w:r>
      <w:proofErr w:type="spellEnd"/>
      <w:proofErr w:type="gramEnd"/>
      <w:r w:rsidRPr="00573BBA">
        <w:rPr>
          <w:color w:val="000000" w:themeColor="text1"/>
        </w:rPr>
        <w:t xml:space="preserve"> предоставления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 Выдача результата предоставления муниципальной услуг</w:t>
      </w:r>
      <w:proofErr w:type="gramStart"/>
      <w:r w:rsidRPr="00573BBA">
        <w:rPr>
          <w:color w:val="000000" w:themeColor="text1"/>
        </w:rPr>
        <w:t>и-</w:t>
      </w:r>
      <w:proofErr w:type="gramEnd"/>
      <w:r w:rsidRPr="00573BBA">
        <w:rPr>
          <w:color w:val="000000" w:themeColor="text1"/>
        </w:rPr>
        <w:t xml:space="preserve"> не более 3 календарных дней.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Последовательность административных действий (процедур) по предоставлению муниципальной </w:t>
      </w:r>
      <w:proofErr w:type="spellStart"/>
      <w:r w:rsidRPr="00573BBA">
        <w:rPr>
          <w:color w:val="000000" w:themeColor="text1"/>
        </w:rPr>
        <w:t>услугиотражена</w:t>
      </w:r>
      <w:proofErr w:type="spellEnd"/>
      <w:r w:rsidRPr="00573BBA">
        <w:rPr>
          <w:color w:val="000000" w:themeColor="text1"/>
        </w:rPr>
        <w:t xml:space="preserve"> в </w:t>
      </w:r>
      <w:hyperlink w:anchor="P548" w:history="1">
        <w:r w:rsidRPr="00573BBA">
          <w:rPr>
            <w:color w:val="000000" w:themeColor="text1"/>
          </w:rPr>
          <w:t>блок-схеме</w:t>
        </w:r>
      </w:hyperlink>
      <w:r w:rsidRPr="00573BBA">
        <w:rPr>
          <w:color w:val="000000" w:themeColor="text1"/>
        </w:rPr>
        <w:t>, представленной в Приложении N 2 к настоящему Административному регламенту.</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3.1.2. Прием и регистрация заявления о предоставлении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573BBA">
          <w:rPr>
            <w:color w:val="000000" w:themeColor="text1"/>
          </w:rPr>
          <w:t>п. 2.6</w:t>
        </w:r>
      </w:hyperlink>
      <w:r w:rsidRPr="00573BBA">
        <w:rPr>
          <w:color w:val="000000" w:themeColor="text1"/>
        </w:rPr>
        <w:t xml:space="preserve"> регламента.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3.1.2.2. Содержание административного действия, продолжительность </w:t>
      </w:r>
      <w:proofErr w:type="gramStart"/>
      <w:r w:rsidRPr="00573BBA">
        <w:rPr>
          <w:color w:val="000000" w:themeColor="text1"/>
        </w:rPr>
        <w:t>и(</w:t>
      </w:r>
      <w:proofErr w:type="gramEnd"/>
      <w:r w:rsidRPr="00573BBA">
        <w:rPr>
          <w:color w:val="000000" w:themeColor="text1"/>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дней.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3.1.2.4. Результат выполнения административной процедуры: регистрация заявления о предоставлении муниципальной </w:t>
      </w:r>
      <w:proofErr w:type="spellStart"/>
      <w:r w:rsidRPr="00573BBA">
        <w:rPr>
          <w:color w:val="000000" w:themeColor="text1"/>
        </w:rPr>
        <w:t>услугии</w:t>
      </w:r>
      <w:proofErr w:type="spellEnd"/>
      <w:r w:rsidRPr="00573BBA">
        <w:rPr>
          <w:color w:val="000000" w:themeColor="text1"/>
        </w:rPr>
        <w:t xml:space="preserve"> прилагаемого к нему пакета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 Рассмотрение документов о предоставлении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lastRenderedPageBreak/>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3.1.3.2. Содержание административного действия (административных действий), продолжительность </w:t>
      </w:r>
      <w:proofErr w:type="gramStart"/>
      <w:r w:rsidRPr="00573BBA">
        <w:rPr>
          <w:color w:val="000000" w:themeColor="text1"/>
        </w:rPr>
        <w:t>и(</w:t>
      </w:r>
      <w:proofErr w:type="gramEnd"/>
      <w:r w:rsidRPr="00573BBA">
        <w:rPr>
          <w:color w:val="000000" w:themeColor="text1"/>
        </w:rPr>
        <w:t>или) максимальный срок его (их) выполнения: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3.1.3.3.1. </w:t>
      </w:r>
      <w:proofErr w:type="gramStart"/>
      <w:r w:rsidRPr="00573BBA">
        <w:rPr>
          <w:color w:val="000000" w:themeColor="text1"/>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2" w:history="1">
        <w:r w:rsidRPr="00573BBA">
          <w:rPr>
            <w:color w:val="000000" w:themeColor="text1"/>
          </w:rPr>
          <w:t>статьей 3.5</w:t>
        </w:r>
      </w:hyperlink>
      <w:r w:rsidRPr="00573BBA">
        <w:rPr>
          <w:color w:val="000000" w:themeColor="text1"/>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w:t>
      </w:r>
      <w:r w:rsidR="00AF057D" w:rsidRPr="00573BBA">
        <w:rPr>
          <w:color w:val="000000" w:themeColor="text1"/>
        </w:rPr>
        <w:t>Администрации</w:t>
      </w:r>
      <w:proofErr w:type="gramEnd"/>
      <w:r w:rsidR="00AF057D" w:rsidRPr="00573BBA">
        <w:rPr>
          <w:color w:val="000000" w:themeColor="text1"/>
        </w:rPr>
        <w:t>. О</w:t>
      </w:r>
      <w:r w:rsidRPr="00573BBA">
        <w:rPr>
          <w:color w:val="000000" w:themeColor="text1"/>
        </w:rPr>
        <w:t xml:space="preserve">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3.1.3.5. При условии соответствия поступившего заявления и прилагаемых к нему документов </w:t>
      </w:r>
      <w:hyperlink w:anchor="P99" w:history="1">
        <w:r w:rsidRPr="00573BBA">
          <w:rPr>
            <w:color w:val="000000" w:themeColor="text1"/>
          </w:rPr>
          <w:t>пункту 2.6</w:t>
        </w:r>
      </w:hyperlink>
      <w:r w:rsidRPr="00573BBA">
        <w:rPr>
          <w:color w:val="000000" w:themeColor="text1"/>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573BBA">
          <w:rPr>
            <w:color w:val="000000" w:themeColor="text1"/>
          </w:rPr>
          <w:t>пунктом 2.7</w:t>
        </w:r>
      </w:hyperlink>
      <w:r w:rsidRPr="00573BBA">
        <w:rPr>
          <w:color w:val="000000" w:themeColor="text1"/>
        </w:rPr>
        <w:t xml:space="preserve"> настоящего регламента.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3.1.3.6. В случае установления специалистом оснований, перечисленных в </w:t>
      </w:r>
      <w:hyperlink w:anchor="P125" w:history="1">
        <w:r w:rsidRPr="00573BBA">
          <w:rPr>
            <w:color w:val="000000" w:themeColor="text1"/>
          </w:rPr>
          <w:t>пункте 2.8</w:t>
        </w:r>
      </w:hyperlink>
      <w:r w:rsidRPr="00573BBA">
        <w:rPr>
          <w:color w:val="000000" w:themeColor="text1"/>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3.1.3.10. В случае установления специалистом оснований, перечисленных в </w:t>
      </w:r>
      <w:hyperlink w:anchor="P129" w:history="1">
        <w:r w:rsidRPr="00573BBA">
          <w:rPr>
            <w:color w:val="000000" w:themeColor="text1"/>
          </w:rPr>
          <w:t>пункте 2.9.1</w:t>
        </w:r>
      </w:hyperlink>
      <w:r w:rsidRPr="00573BBA">
        <w:rPr>
          <w:color w:val="000000" w:themeColor="text1"/>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3.1.3.11. </w:t>
      </w:r>
      <w:proofErr w:type="gramStart"/>
      <w:r w:rsidRPr="00573BBA">
        <w:rPr>
          <w:color w:val="000000" w:themeColor="text1"/>
        </w:rPr>
        <w:t xml:space="preserve">В случае поступления согласно </w:t>
      </w:r>
      <w:hyperlink r:id="rId43" w:history="1">
        <w:r w:rsidRPr="00573BBA">
          <w:rPr>
            <w:color w:val="000000" w:themeColor="text1"/>
          </w:rPr>
          <w:t>ст. 39.18</w:t>
        </w:r>
      </w:hyperlink>
      <w:r w:rsidRPr="00573BBA">
        <w:rPr>
          <w:color w:val="000000" w:themeColor="text1"/>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w:t>
      </w:r>
      <w:r w:rsidRPr="00573BBA">
        <w:rPr>
          <w:color w:val="000000" w:themeColor="text1"/>
        </w:rPr>
        <w:lastRenderedPageBreak/>
        <w:t xml:space="preserve">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w:t>
      </w:r>
      <w:proofErr w:type="spellStart"/>
      <w:r w:rsidRPr="00573BBA">
        <w:rPr>
          <w:color w:val="000000" w:themeColor="text1"/>
        </w:rPr>
        <w:t>днейс</w:t>
      </w:r>
      <w:proofErr w:type="spellEnd"/>
      <w:proofErr w:type="gramEnd"/>
      <w:r w:rsidRPr="00573BBA">
        <w:rPr>
          <w:color w:val="000000" w:themeColor="text1"/>
        </w:rPr>
        <w:t xml:space="preserve">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3.1.3.12. В извещении указываются: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1) информация о возможности предоставления земельного участка с указанием целей этого предоставления;</w:t>
      </w:r>
    </w:p>
    <w:p w:rsidR="00573BBA" w:rsidRPr="00573BBA" w:rsidRDefault="00573BBA" w:rsidP="00573BBA">
      <w:pPr>
        <w:widowControl w:val="0"/>
        <w:autoSpaceDE w:val="0"/>
        <w:autoSpaceDN w:val="0"/>
        <w:spacing w:before="220"/>
        <w:ind w:firstLine="540"/>
        <w:jc w:val="both"/>
        <w:rPr>
          <w:color w:val="000000" w:themeColor="text1"/>
        </w:rPr>
      </w:pPr>
      <w:bookmarkStart w:id="17" w:name="P282"/>
      <w:bookmarkEnd w:id="17"/>
      <w:r w:rsidRPr="00573BBA">
        <w:rPr>
          <w:color w:val="000000" w:themeColor="text1"/>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 адрес и способ подачи заявлений, указанных в </w:t>
      </w:r>
      <w:hyperlink w:anchor="P282" w:history="1">
        <w:r w:rsidRPr="00573BBA">
          <w:rPr>
            <w:color w:val="000000" w:themeColor="text1"/>
          </w:rPr>
          <w:t>подпункте 2</w:t>
        </w:r>
      </w:hyperlink>
      <w:r w:rsidRPr="00573BBA">
        <w:rPr>
          <w:color w:val="000000" w:themeColor="text1"/>
        </w:rPr>
        <w:t xml:space="preserve"> настоящего пункта;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4) дата окончания приема заявлений, указанных в </w:t>
      </w:r>
      <w:hyperlink w:anchor="P282" w:history="1">
        <w:r w:rsidRPr="00573BBA">
          <w:rPr>
            <w:color w:val="000000" w:themeColor="text1"/>
          </w:rPr>
          <w:t>подпункте 2</w:t>
        </w:r>
      </w:hyperlink>
      <w:r w:rsidRPr="00573BBA">
        <w:rPr>
          <w:color w:val="000000" w:themeColor="text1"/>
        </w:rPr>
        <w:t xml:space="preserve"> настоящего пункта;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5) адрес или иное описание местоположения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3.1.3.14. В случае если земельный участок предстоит </w:t>
      </w:r>
      <w:proofErr w:type="gramStart"/>
      <w:r w:rsidRPr="00573BBA">
        <w:rPr>
          <w:color w:val="000000" w:themeColor="text1"/>
        </w:rPr>
        <w:t>образовать в соответствии со схемой расположения земельного участка и схема расположения земельного участка представлена</w:t>
      </w:r>
      <w:proofErr w:type="gramEnd"/>
      <w:r w:rsidRPr="00573BBA">
        <w:rPr>
          <w:color w:val="000000" w:themeColor="text1"/>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3.1.3.15. </w:t>
      </w:r>
      <w:proofErr w:type="gramStart"/>
      <w:r w:rsidRPr="00573BBA">
        <w:rPr>
          <w:color w:val="000000" w:themeColor="text1"/>
        </w:rPr>
        <w:t xml:space="preserve">Если по истечении тридцати дней со дня опубликования извещения </w:t>
      </w:r>
      <w:r w:rsidRPr="00573BBA">
        <w:rPr>
          <w:color w:val="000000" w:themeColor="text1"/>
        </w:rPr>
        <w:lastRenderedPageBreak/>
        <w:t>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1) направляет документы для организации и проведения аукциона;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2) готовит решение об отказе заявителю в предварительном согласовании предоставления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573BBA">
          <w:rPr>
            <w:color w:val="000000" w:themeColor="text1"/>
          </w:rPr>
          <w:t>пункте 2.9.1</w:t>
        </w:r>
      </w:hyperlink>
      <w:r w:rsidRPr="00573BBA">
        <w:rPr>
          <w:color w:val="000000" w:themeColor="text1"/>
        </w:rPr>
        <w:t xml:space="preserve"> настоящего регламента;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2) подписывает у главы Администрации решение (постановление, распоряжение и т.д.) об отказе в предоставлении муниципальной </w:t>
      </w:r>
      <w:proofErr w:type="spellStart"/>
      <w:r w:rsidRPr="00573BBA">
        <w:rPr>
          <w:color w:val="000000" w:themeColor="text1"/>
        </w:rPr>
        <w:t>услугипри</w:t>
      </w:r>
      <w:proofErr w:type="spellEnd"/>
      <w:r w:rsidRPr="00573BBA">
        <w:rPr>
          <w:color w:val="000000" w:themeColor="text1"/>
        </w:rPr>
        <w:t xml:space="preserve"> наличии оснований для отказа в соответствии с </w:t>
      </w:r>
      <w:hyperlink w:anchor="P134" w:history="1">
        <w:r w:rsidRPr="00573BBA">
          <w:rPr>
            <w:color w:val="000000" w:themeColor="text1"/>
          </w:rPr>
          <w:t>пунктом 2.10</w:t>
        </w:r>
      </w:hyperlink>
      <w:r w:rsidRPr="00573BBA">
        <w:rPr>
          <w:color w:val="000000" w:themeColor="text1"/>
        </w:rPr>
        <w:t xml:space="preserve"> настоящего регламента;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3.1.3.18. Результат выполнения административной процедуры:</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подписанное решение об отказе в предоставлении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подписанное решение о предварительном согласовании предоставления земельного участка.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3.1.4. Выдача результата предоставления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3.1.4.2. Содержание административного действия, продолжительность </w:t>
      </w:r>
      <w:proofErr w:type="gramStart"/>
      <w:r w:rsidRPr="00573BBA">
        <w:rPr>
          <w:color w:val="000000" w:themeColor="text1"/>
        </w:rPr>
        <w:t>и(</w:t>
      </w:r>
      <w:proofErr w:type="gramEnd"/>
      <w:r w:rsidRPr="00573BBA">
        <w:rPr>
          <w:color w:val="000000" w:themeColor="text1"/>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3.1.4.3. Лицо, ответственное за выполнение административной процедуры: уполномоченный работник Администрации.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3.1.4.4. Результат выполнения административной процедуры: направление результата предоставления муниципальной </w:t>
      </w:r>
      <w:proofErr w:type="spellStart"/>
      <w:r w:rsidRPr="00573BBA">
        <w:rPr>
          <w:color w:val="000000" w:themeColor="text1"/>
        </w:rPr>
        <w:t>услугиспособом</w:t>
      </w:r>
      <w:proofErr w:type="spellEnd"/>
      <w:r w:rsidRPr="00573BBA">
        <w:rPr>
          <w:color w:val="000000" w:themeColor="text1"/>
        </w:rPr>
        <w:t xml:space="preserve">, </w:t>
      </w:r>
      <w:proofErr w:type="gramStart"/>
      <w:r w:rsidRPr="00573BBA">
        <w:rPr>
          <w:color w:val="000000" w:themeColor="text1"/>
        </w:rPr>
        <w:t>указанным</w:t>
      </w:r>
      <w:proofErr w:type="gramEnd"/>
      <w:r w:rsidRPr="00573BBA">
        <w:rPr>
          <w:color w:val="000000" w:themeColor="text1"/>
        </w:rPr>
        <w:t xml:space="preserve"> в заявлении.</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ind w:firstLine="540"/>
        <w:jc w:val="both"/>
        <w:outlineLvl w:val="2"/>
        <w:rPr>
          <w:color w:val="000000" w:themeColor="text1"/>
        </w:rPr>
      </w:pPr>
      <w:r w:rsidRPr="00573BBA">
        <w:rPr>
          <w:color w:val="000000" w:themeColor="text1"/>
        </w:rPr>
        <w:t>3.2. Особенности выполнения административных процедур в электронной форме</w:t>
      </w:r>
    </w:p>
    <w:p w:rsidR="00573BBA" w:rsidRPr="00573BBA" w:rsidRDefault="00573BBA" w:rsidP="00573BBA">
      <w:pPr>
        <w:widowControl w:val="0"/>
        <w:autoSpaceDE w:val="0"/>
        <w:autoSpaceDN w:val="0"/>
        <w:ind w:firstLine="540"/>
        <w:jc w:val="both"/>
        <w:rPr>
          <w:color w:val="000000" w:themeColor="text1"/>
        </w:rPr>
      </w:pPr>
      <w:r w:rsidRPr="00573BBA">
        <w:rPr>
          <w:color w:val="000000" w:themeColor="text1"/>
        </w:rPr>
        <w:t xml:space="preserve">3.2.1. </w:t>
      </w:r>
      <w:proofErr w:type="gramStart"/>
      <w:r w:rsidRPr="00573BBA">
        <w:rPr>
          <w:color w:val="000000" w:themeColor="text1"/>
        </w:rPr>
        <w:t xml:space="preserve">Предоставление муниципальной услуги на ЕПГУ и ПГУ ЛО осуществляется в соответствии с Федеральным </w:t>
      </w:r>
      <w:hyperlink r:id="rId44" w:history="1">
        <w:r w:rsidRPr="00573BBA">
          <w:rPr>
            <w:color w:val="000000" w:themeColor="text1"/>
          </w:rPr>
          <w:t>законом</w:t>
        </w:r>
      </w:hyperlink>
      <w:r w:rsidRPr="00573BBA">
        <w:rPr>
          <w:color w:val="000000" w:themeColor="text1"/>
        </w:rPr>
        <w:t xml:space="preserve"> от 27.07.2010 N 210-ФЗ "Об организации предоставления государственных и муниципальных услуг", Федеральным </w:t>
      </w:r>
      <w:hyperlink r:id="rId45" w:history="1">
        <w:r w:rsidRPr="00573BBA">
          <w:rPr>
            <w:color w:val="000000" w:themeColor="text1"/>
          </w:rPr>
          <w:t>законом</w:t>
        </w:r>
      </w:hyperlink>
      <w:r w:rsidRPr="00573BBA">
        <w:rPr>
          <w:color w:val="000000" w:themeColor="text1"/>
        </w:rPr>
        <w:t xml:space="preserve"> от 27.07.2006 N 149-ФЗ "Об информации, информационных технологиях и о защите информации", </w:t>
      </w:r>
      <w:hyperlink r:id="rId46" w:history="1">
        <w:r w:rsidRPr="00573BBA">
          <w:rPr>
            <w:color w:val="000000" w:themeColor="text1"/>
          </w:rPr>
          <w:t>постановлением</w:t>
        </w:r>
      </w:hyperlink>
      <w:r w:rsidRPr="00573BBA">
        <w:rPr>
          <w:color w:val="000000" w:themeColor="text1"/>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573BBA">
        <w:rPr>
          <w:color w:val="000000" w:themeColor="text1"/>
        </w:rPr>
        <w:t xml:space="preserve"> муниципальных услуг".</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3.2.2. Для получения муниципальной </w:t>
      </w:r>
      <w:proofErr w:type="spellStart"/>
      <w:r w:rsidRPr="00573BBA">
        <w:rPr>
          <w:color w:val="000000" w:themeColor="text1"/>
        </w:rPr>
        <w:t>услугичерез</w:t>
      </w:r>
      <w:proofErr w:type="spellEnd"/>
      <w:r w:rsidRPr="00573BBA">
        <w:rPr>
          <w:color w:val="000000" w:themeColor="text1"/>
        </w:rPr>
        <w:t xml:space="preserve"> ЕПГУ или через ПГУ ЛО заявителю необходимо предварительно пройти процесс регистрации в Единой системе идентификац</w:t>
      </w:r>
      <w:proofErr w:type="gramStart"/>
      <w:r w:rsidRPr="00573BBA">
        <w:rPr>
          <w:color w:val="000000" w:themeColor="text1"/>
        </w:rPr>
        <w:t>ии и ау</w:t>
      </w:r>
      <w:proofErr w:type="gramEnd"/>
      <w:r w:rsidRPr="00573BBA">
        <w:rPr>
          <w:color w:val="000000" w:themeColor="text1"/>
        </w:rPr>
        <w:t>тентификации (далее - ЕСИА).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3.2.3. </w:t>
      </w:r>
      <w:proofErr w:type="gramStart"/>
      <w:r w:rsidRPr="00573BBA">
        <w:rPr>
          <w:color w:val="000000" w:themeColor="text1"/>
        </w:rPr>
        <w:t>Муниципальная</w:t>
      </w:r>
      <w:proofErr w:type="gramEnd"/>
      <w:r w:rsidRPr="00573BBA">
        <w:rPr>
          <w:color w:val="000000" w:themeColor="text1"/>
        </w:rPr>
        <w:t xml:space="preserve"> </w:t>
      </w:r>
      <w:proofErr w:type="spellStart"/>
      <w:r w:rsidRPr="00573BBA">
        <w:rPr>
          <w:color w:val="000000" w:themeColor="text1"/>
        </w:rPr>
        <w:t>услугаможет</w:t>
      </w:r>
      <w:proofErr w:type="spellEnd"/>
      <w:r w:rsidRPr="00573BBA">
        <w:rPr>
          <w:color w:val="000000" w:themeColor="text1"/>
        </w:rPr>
        <w:t xml:space="preserve"> быть получена через ПГУ ЛО либо через ЕПГУ следующими способами: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с обязательной личной явкой на прием в Администрацию;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без личной явки на прием в Администрацию.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3.2.4. Для получения муниципальной </w:t>
      </w:r>
      <w:proofErr w:type="spellStart"/>
      <w:r w:rsidRPr="00573BBA">
        <w:rPr>
          <w:color w:val="000000" w:themeColor="text1"/>
        </w:rPr>
        <w:t>услугибез</w:t>
      </w:r>
      <w:proofErr w:type="spellEnd"/>
      <w:r w:rsidRPr="00573BBA">
        <w:rPr>
          <w:color w:val="000000" w:themeColor="text1"/>
        </w:rPr>
        <w:t xml:space="preserve">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573BBA" w:rsidRPr="00573BBA" w:rsidRDefault="00573BBA" w:rsidP="00573BBA">
      <w:pPr>
        <w:widowControl w:val="0"/>
        <w:autoSpaceDE w:val="0"/>
        <w:autoSpaceDN w:val="0"/>
        <w:spacing w:before="220"/>
        <w:ind w:firstLine="540"/>
        <w:jc w:val="both"/>
        <w:rPr>
          <w:color w:val="000000" w:themeColor="text1"/>
        </w:rPr>
      </w:pPr>
      <w:bookmarkStart w:id="18" w:name="P318"/>
      <w:bookmarkEnd w:id="18"/>
      <w:r w:rsidRPr="00573BBA">
        <w:rPr>
          <w:color w:val="000000" w:themeColor="text1"/>
        </w:rPr>
        <w:t>3.2.5. Для подачи заявления через ЕПГУ или через ПГУ ЛО заявитель должен выполнить следующие действия: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пройти идентификацию и аутентификацию в ЕСИА;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 личном кабинете на ЕПГУ или на ПГУ ЛО заполнить в электронном виде заявление на оказание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 случае если заявитель выбрал способ оказания услуги без личной явки на прием в Администрацию: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приложить к заявлению электронные документы, заверенные усиленной квалифицированной электронной подписью;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73BBA">
        <w:rPr>
          <w:color w:val="000000" w:themeColor="text1"/>
        </w:rPr>
        <w:t>случаях</w:t>
      </w:r>
      <w:proofErr w:type="gramEnd"/>
      <w:r w:rsidRPr="00573BBA">
        <w:rPr>
          <w:color w:val="000000" w:themeColor="text1"/>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заверить заявление усиленной квалифицированной электронной подписью, если иное не установлено действующим законодательством;</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направить пакет электронных документов в Администрацию посредством функционала ЕПГУ или ПГУ ЛО.</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73BBA">
          <w:rPr>
            <w:color w:val="000000" w:themeColor="text1"/>
          </w:rPr>
          <w:t>пункта 3.2.5</w:t>
        </w:r>
      </w:hyperlink>
      <w:r w:rsidRPr="00573BBA">
        <w:rPr>
          <w:color w:val="000000" w:themeColor="text1"/>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73BBA">
        <w:rPr>
          <w:color w:val="000000" w:themeColor="text1"/>
        </w:rPr>
        <w:t>Межвед</w:t>
      </w:r>
      <w:proofErr w:type="spellEnd"/>
      <w:r w:rsidRPr="00573BBA">
        <w:rPr>
          <w:color w:val="000000" w:themeColor="text1"/>
        </w:rPr>
        <w:t xml:space="preserve"> ЛО") производятся автоматическая </w:t>
      </w:r>
      <w:r w:rsidRPr="00573BBA">
        <w:rPr>
          <w:color w:val="000000" w:themeColor="text1"/>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3BBA">
        <w:rPr>
          <w:color w:val="000000" w:themeColor="text1"/>
        </w:rPr>
        <w:t>Межвед</w:t>
      </w:r>
      <w:proofErr w:type="spellEnd"/>
      <w:r w:rsidRPr="00573BBA">
        <w:rPr>
          <w:color w:val="000000" w:themeColor="text1"/>
        </w:rPr>
        <w:t xml:space="preserve"> ЛО" формы о принятом решении и переводит дело в архив АИС "</w:t>
      </w:r>
      <w:proofErr w:type="spellStart"/>
      <w:r w:rsidRPr="00573BBA">
        <w:rPr>
          <w:color w:val="000000" w:themeColor="text1"/>
        </w:rPr>
        <w:t>Межвед</w:t>
      </w:r>
      <w:proofErr w:type="spellEnd"/>
      <w:r w:rsidRPr="00573BBA">
        <w:rPr>
          <w:color w:val="000000" w:themeColor="text1"/>
        </w:rPr>
        <w:t xml:space="preserve"> ЛО";</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уведомляет заявителя о принятом решении с помощью указанных в заявлении сре</w:t>
      </w:r>
      <w:proofErr w:type="gramStart"/>
      <w:r w:rsidRPr="00573BBA">
        <w:rPr>
          <w:color w:val="000000" w:themeColor="text1"/>
        </w:rPr>
        <w:t>дств св</w:t>
      </w:r>
      <w:proofErr w:type="gramEnd"/>
      <w:r w:rsidRPr="00573BBA">
        <w:rPr>
          <w:color w:val="000000" w:themeColor="text1"/>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3.2.8. При предоставлении муниципальной </w:t>
      </w:r>
      <w:proofErr w:type="spellStart"/>
      <w:r w:rsidRPr="00573BBA">
        <w:rPr>
          <w:color w:val="000000" w:themeColor="text1"/>
        </w:rPr>
        <w:t>услугичерез</w:t>
      </w:r>
      <w:proofErr w:type="spellEnd"/>
      <w:r w:rsidRPr="00573BBA">
        <w:rPr>
          <w:color w:val="000000" w:themeColor="text1"/>
        </w:rPr>
        <w:t xml:space="preserve">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73BBA" w:rsidRPr="00573BBA" w:rsidRDefault="00573BBA" w:rsidP="00573BBA">
      <w:pPr>
        <w:widowControl w:val="0"/>
        <w:autoSpaceDE w:val="0"/>
        <w:autoSpaceDN w:val="0"/>
        <w:spacing w:before="220"/>
        <w:ind w:firstLine="540"/>
        <w:jc w:val="both"/>
        <w:rPr>
          <w:color w:val="000000" w:themeColor="text1"/>
        </w:rPr>
      </w:pPr>
      <w:proofErr w:type="gramStart"/>
      <w:r w:rsidRPr="00573BBA">
        <w:rPr>
          <w:color w:val="000000" w:themeColor="text1"/>
        </w:rPr>
        <w:t>формирует через АИС "</w:t>
      </w:r>
      <w:proofErr w:type="spellStart"/>
      <w:r w:rsidRPr="00573BBA">
        <w:rPr>
          <w:color w:val="000000" w:themeColor="text1"/>
        </w:rPr>
        <w:t>Межвед</w:t>
      </w:r>
      <w:proofErr w:type="spellEnd"/>
      <w:r w:rsidRPr="00573BBA">
        <w:rPr>
          <w:color w:val="000000" w:themeColor="text1"/>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73BBA">
        <w:rPr>
          <w:color w:val="000000" w:themeColor="text1"/>
        </w:rPr>
        <w:t xml:space="preserve"> В АИС "</w:t>
      </w:r>
      <w:proofErr w:type="spellStart"/>
      <w:r w:rsidRPr="00573BBA">
        <w:rPr>
          <w:color w:val="000000" w:themeColor="text1"/>
        </w:rPr>
        <w:t>Межвед</w:t>
      </w:r>
      <w:proofErr w:type="spellEnd"/>
      <w:r w:rsidRPr="00573BBA">
        <w:rPr>
          <w:color w:val="000000" w:themeColor="text1"/>
        </w:rPr>
        <w:t xml:space="preserve"> ЛО" дело переводит в статус "Заявитель приглашен на прием".</w:t>
      </w:r>
    </w:p>
    <w:p w:rsidR="00573BBA" w:rsidRPr="00573BBA" w:rsidRDefault="00573BBA" w:rsidP="00573BBA">
      <w:pPr>
        <w:widowControl w:val="0"/>
        <w:autoSpaceDE w:val="0"/>
        <w:autoSpaceDN w:val="0"/>
        <w:spacing w:before="220"/>
        <w:ind w:firstLine="540"/>
        <w:jc w:val="both"/>
        <w:rPr>
          <w:color w:val="000000" w:themeColor="text1"/>
        </w:rPr>
      </w:pPr>
      <w:proofErr w:type="gramStart"/>
      <w:r w:rsidRPr="00573BBA">
        <w:rPr>
          <w:color w:val="000000" w:themeColor="text1"/>
        </w:rPr>
        <w:t>В случае неявки заявителя на прием в назначенное время заявление и документы хранятся в АИС "</w:t>
      </w:r>
      <w:proofErr w:type="spellStart"/>
      <w:r w:rsidRPr="00573BBA">
        <w:rPr>
          <w:color w:val="000000" w:themeColor="text1"/>
        </w:rPr>
        <w:t>Межвед</w:t>
      </w:r>
      <w:proofErr w:type="spellEnd"/>
      <w:r w:rsidRPr="00573BBA">
        <w:rPr>
          <w:color w:val="000000" w:themeColor="text1"/>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73BBA">
        <w:rPr>
          <w:color w:val="000000" w:themeColor="text1"/>
        </w:rPr>
        <w:t>Межвед</w:t>
      </w:r>
      <w:proofErr w:type="spellEnd"/>
      <w:r w:rsidRPr="00573BBA">
        <w:rPr>
          <w:color w:val="000000" w:themeColor="text1"/>
        </w:rPr>
        <w:t xml:space="preserve"> ЛО".</w:t>
      </w:r>
      <w:proofErr w:type="gramEnd"/>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73BBA">
        <w:rPr>
          <w:color w:val="000000" w:themeColor="text1"/>
        </w:rPr>
        <w:t>Межвед</w:t>
      </w:r>
      <w:proofErr w:type="spellEnd"/>
      <w:r w:rsidRPr="00573BBA">
        <w:rPr>
          <w:color w:val="000000" w:themeColor="text1"/>
        </w:rPr>
        <w:t xml:space="preserve"> ЛО", дело переводит в статус "Прием заявителя окончен".</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После рассмотрения документов и принятия решения о предоставлении (отказе в предоставлении) муниципальной </w:t>
      </w:r>
      <w:proofErr w:type="spellStart"/>
      <w:r w:rsidRPr="00573BBA">
        <w:rPr>
          <w:color w:val="000000" w:themeColor="text1"/>
        </w:rPr>
        <w:t>услугизаполняет</w:t>
      </w:r>
      <w:proofErr w:type="spellEnd"/>
      <w:r w:rsidRPr="00573BBA">
        <w:rPr>
          <w:color w:val="000000" w:themeColor="text1"/>
        </w:rPr>
        <w:t xml:space="preserve"> предусмотренные в АИС "</w:t>
      </w:r>
      <w:proofErr w:type="spellStart"/>
      <w:r w:rsidRPr="00573BBA">
        <w:rPr>
          <w:color w:val="000000" w:themeColor="text1"/>
        </w:rPr>
        <w:t>Межвед</w:t>
      </w:r>
      <w:proofErr w:type="spellEnd"/>
      <w:r w:rsidRPr="00573BBA">
        <w:rPr>
          <w:color w:val="000000" w:themeColor="text1"/>
        </w:rPr>
        <w:t xml:space="preserve"> ЛО" формы о принятом решении и переводит дело в архив АИС "</w:t>
      </w:r>
      <w:proofErr w:type="spellStart"/>
      <w:r w:rsidRPr="00573BBA">
        <w:rPr>
          <w:color w:val="000000" w:themeColor="text1"/>
        </w:rPr>
        <w:t>Межвед</w:t>
      </w:r>
      <w:proofErr w:type="spellEnd"/>
      <w:r w:rsidRPr="00573BBA">
        <w:rPr>
          <w:color w:val="000000" w:themeColor="text1"/>
        </w:rPr>
        <w:t xml:space="preserve"> ЛО".</w:t>
      </w:r>
    </w:p>
    <w:p w:rsidR="00573BBA" w:rsidRPr="00573BBA" w:rsidRDefault="00573BBA" w:rsidP="00573BBA">
      <w:pPr>
        <w:widowControl w:val="0"/>
        <w:autoSpaceDE w:val="0"/>
        <w:autoSpaceDN w:val="0"/>
        <w:spacing w:before="220"/>
        <w:ind w:firstLine="540"/>
        <w:jc w:val="both"/>
        <w:rPr>
          <w:color w:val="000000" w:themeColor="text1"/>
        </w:rPr>
      </w:pPr>
      <w:proofErr w:type="gramStart"/>
      <w:r w:rsidRPr="00573BBA">
        <w:rPr>
          <w:color w:val="000000" w:themeColor="text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lastRenderedPageBreak/>
        <w:t xml:space="preserve">3.2.9. В случае поступления всех документов, указанных в </w:t>
      </w:r>
      <w:hyperlink w:anchor="P99" w:history="1">
        <w:r w:rsidRPr="00573BBA">
          <w:rPr>
            <w:color w:val="000000" w:themeColor="text1"/>
          </w:rPr>
          <w:t>пункте 2.6</w:t>
        </w:r>
      </w:hyperlink>
      <w:r w:rsidRPr="00573BBA">
        <w:rPr>
          <w:color w:val="000000" w:themeColor="text1"/>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73BBA">
          <w:rPr>
            <w:color w:val="000000" w:themeColor="text1"/>
          </w:rPr>
          <w:t>пункте 2.6</w:t>
        </w:r>
      </w:hyperlink>
      <w:r w:rsidRPr="00573BBA">
        <w:rPr>
          <w:color w:val="000000" w:themeColor="text1"/>
        </w:rPr>
        <w:t xml:space="preserve"> регламента, и отсутствия оснований, указанных в </w:t>
      </w:r>
      <w:hyperlink w:anchor="P134" w:history="1">
        <w:r w:rsidRPr="00573BBA">
          <w:rPr>
            <w:color w:val="000000" w:themeColor="text1"/>
          </w:rPr>
          <w:t>пункте 2.10</w:t>
        </w:r>
      </w:hyperlink>
      <w:r w:rsidRPr="00573BBA">
        <w:rPr>
          <w:color w:val="000000" w:themeColor="text1"/>
        </w:rPr>
        <w:t xml:space="preserve"> регламента.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w:t>
      </w:r>
      <w:proofErr w:type="spellStart"/>
      <w:r w:rsidRPr="00573BBA">
        <w:rPr>
          <w:color w:val="000000" w:themeColor="text1"/>
        </w:rPr>
        <w:t>услугиАдминистрацией</w:t>
      </w:r>
      <w:proofErr w:type="spellEnd"/>
      <w:r w:rsidRPr="00573BBA">
        <w:rPr>
          <w:color w:val="000000" w:themeColor="text1"/>
        </w:rPr>
        <w:t>.</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ind w:firstLine="540"/>
        <w:jc w:val="both"/>
        <w:outlineLvl w:val="2"/>
        <w:rPr>
          <w:color w:val="000000" w:themeColor="text1"/>
        </w:rPr>
      </w:pPr>
      <w:r w:rsidRPr="00573BBA">
        <w:rPr>
          <w:color w:val="000000" w:themeColor="text1"/>
        </w:rPr>
        <w:t>3.3. Особенности выполнения административных процедур в многофункциональных центрах (при наличии соглашения)</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ind w:firstLine="540"/>
        <w:jc w:val="both"/>
        <w:rPr>
          <w:color w:val="000000" w:themeColor="text1"/>
        </w:rPr>
      </w:pPr>
      <w:r w:rsidRPr="00573BBA">
        <w:rPr>
          <w:color w:val="000000" w:themeColor="text1"/>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а) определяет предмет обращения;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б) удостоверяет личность заявителя или личность и полномочия законного представителя заявителя - в случае обращения физического лица;</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 проводит проверку правильности заполнения обращения;</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г) проводит проверку укомплектованности пакета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е) заверяет электронное дело своей электронной подписью (далее - ЭП);</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ж) направляет пакет документов в Администрацию: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в электронном виде (в составе пакетов электронных дел) в день обращения заявителя в МФЦ;</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573BBA">
        <w:rPr>
          <w:color w:val="000000" w:themeColor="text1"/>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По окончании приема документов специалист МФЦ выдает заявителю расписку в приеме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3.3.2. Срок регистрации заявления о предоставлении муниципальной услуги в филиале ГБУ ЛО "МФЦ" составляет 1 (один) рабочий день.</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 в электронном виде в течение 1 рабочего дня со дня принятия решения о предоставлении (отказе в предоставлении) </w:t>
      </w:r>
      <w:proofErr w:type="gramStart"/>
      <w:r w:rsidRPr="00573BBA">
        <w:rPr>
          <w:color w:val="000000" w:themeColor="text1"/>
        </w:rPr>
        <w:t>муниципальной</w:t>
      </w:r>
      <w:proofErr w:type="gramEnd"/>
      <w:r w:rsidRPr="00573BBA">
        <w:rPr>
          <w:color w:val="000000" w:themeColor="text1"/>
        </w:rPr>
        <w:t xml:space="preserve"> </w:t>
      </w:r>
      <w:proofErr w:type="spellStart"/>
      <w:r w:rsidRPr="00573BBA">
        <w:rPr>
          <w:color w:val="000000" w:themeColor="text1"/>
        </w:rPr>
        <w:t>услугизаявителю</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w:t>
      </w:r>
      <w:proofErr w:type="gramStart"/>
      <w:r w:rsidRPr="00573BBA">
        <w:rPr>
          <w:color w:val="000000" w:themeColor="text1"/>
        </w:rPr>
        <w:t>муниципальной</w:t>
      </w:r>
      <w:proofErr w:type="gramEnd"/>
      <w:r w:rsidRPr="00573BBA">
        <w:rPr>
          <w:color w:val="000000" w:themeColor="text1"/>
        </w:rPr>
        <w:t xml:space="preserve"> </w:t>
      </w:r>
      <w:proofErr w:type="spellStart"/>
      <w:r w:rsidRPr="00573BBA">
        <w:rPr>
          <w:color w:val="000000" w:themeColor="text1"/>
        </w:rPr>
        <w:t>услугизаявителю</w:t>
      </w:r>
      <w:proofErr w:type="spellEnd"/>
      <w:r w:rsidRPr="00573BBA">
        <w:rPr>
          <w:color w:val="000000" w:themeColor="text1"/>
        </w:rPr>
        <w:t>.</w:t>
      </w:r>
    </w:p>
    <w:p w:rsidR="00573BBA" w:rsidRPr="00573BBA" w:rsidRDefault="00573BBA" w:rsidP="00573BBA">
      <w:pPr>
        <w:widowControl w:val="0"/>
        <w:autoSpaceDE w:val="0"/>
        <w:autoSpaceDN w:val="0"/>
        <w:spacing w:before="220"/>
        <w:ind w:firstLine="540"/>
        <w:jc w:val="both"/>
        <w:rPr>
          <w:color w:val="000000" w:themeColor="text1"/>
        </w:rPr>
      </w:pPr>
      <w:proofErr w:type="gramStart"/>
      <w:r w:rsidRPr="00573BBA">
        <w:rPr>
          <w:color w:val="000000" w:themeColor="text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jc w:val="center"/>
        <w:outlineLvl w:val="1"/>
        <w:rPr>
          <w:color w:val="000000" w:themeColor="text1"/>
        </w:rPr>
      </w:pPr>
      <w:r w:rsidRPr="00573BBA">
        <w:rPr>
          <w:color w:val="000000" w:themeColor="text1"/>
        </w:rPr>
        <w:t xml:space="preserve">4. Формы </w:t>
      </w:r>
      <w:proofErr w:type="gramStart"/>
      <w:r w:rsidRPr="00573BBA">
        <w:rPr>
          <w:color w:val="000000" w:themeColor="text1"/>
        </w:rPr>
        <w:t>контроля за</w:t>
      </w:r>
      <w:proofErr w:type="gramEnd"/>
      <w:r w:rsidRPr="00573BBA">
        <w:rPr>
          <w:color w:val="000000" w:themeColor="text1"/>
        </w:rPr>
        <w:t xml:space="preserve"> исполнением</w:t>
      </w:r>
    </w:p>
    <w:p w:rsidR="00573BBA" w:rsidRPr="00573BBA" w:rsidRDefault="00573BBA" w:rsidP="00573BBA">
      <w:pPr>
        <w:widowControl w:val="0"/>
        <w:autoSpaceDE w:val="0"/>
        <w:autoSpaceDN w:val="0"/>
        <w:jc w:val="center"/>
        <w:rPr>
          <w:color w:val="000000" w:themeColor="text1"/>
        </w:rPr>
      </w:pPr>
      <w:r w:rsidRPr="00573BBA">
        <w:rPr>
          <w:color w:val="000000" w:themeColor="text1"/>
        </w:rPr>
        <w:t>административного регламента</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ind w:firstLine="540"/>
        <w:jc w:val="both"/>
        <w:rPr>
          <w:color w:val="000000" w:themeColor="text1"/>
        </w:rPr>
      </w:pPr>
      <w:r w:rsidRPr="00573BBA">
        <w:rPr>
          <w:color w:val="000000" w:themeColor="text1"/>
        </w:rPr>
        <w:t xml:space="preserve">4.1. Порядок осуществления текущего </w:t>
      </w:r>
      <w:proofErr w:type="gramStart"/>
      <w:r w:rsidRPr="00573BBA">
        <w:rPr>
          <w:color w:val="000000" w:themeColor="text1"/>
        </w:rPr>
        <w:t>контроля за</w:t>
      </w:r>
      <w:proofErr w:type="gramEnd"/>
      <w:r w:rsidRPr="00573BBA">
        <w:rPr>
          <w:color w:val="000000" w:themeColor="text1"/>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В целях осуществления </w:t>
      </w:r>
      <w:proofErr w:type="gramStart"/>
      <w:r w:rsidRPr="00573BBA">
        <w:rPr>
          <w:color w:val="000000" w:themeColor="text1"/>
        </w:rPr>
        <w:t>контроля за</w:t>
      </w:r>
      <w:proofErr w:type="gramEnd"/>
      <w:r w:rsidRPr="00573BBA">
        <w:rPr>
          <w:color w:val="000000" w:themeColor="text1"/>
        </w:rPr>
        <w:t xml:space="preserve"> полнотой и качеством предоставления муниципальной услуги проводятся плановые и внеплановые проверки.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lastRenderedPageBreak/>
        <w:t>Плановые проверки предоставления муниципальной услуги</w:t>
      </w:r>
      <w:r w:rsidR="00A005FF">
        <w:rPr>
          <w:color w:val="000000" w:themeColor="text1"/>
        </w:rPr>
        <w:t xml:space="preserve"> </w:t>
      </w:r>
      <w:r w:rsidRPr="00573BBA">
        <w:rPr>
          <w:color w:val="000000" w:themeColor="text1"/>
        </w:rPr>
        <w:t>проводятся не чаще одного раза в три года в соответствии с планом проведения проверок, утвержденным руководителем Администрации.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При проверке могут рассматриваться все вопросы, связанные с предоставлением муниципальной услуг</w:t>
      </w:r>
      <w:proofErr w:type="gramStart"/>
      <w:r w:rsidRPr="00573BBA">
        <w:rPr>
          <w:color w:val="000000" w:themeColor="text1"/>
        </w:rPr>
        <w:t>и(</w:t>
      </w:r>
      <w:proofErr w:type="gramEnd"/>
      <w:r w:rsidRPr="00573BBA">
        <w:rPr>
          <w:color w:val="000000" w:themeColor="text1"/>
        </w:rPr>
        <w:t>комплексные проверки), или отдельный вопрос, связанный с предоставлением муниципальной услуги(тематические проверки).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Внеплановые проверки предоставления муниципальной услуги</w:t>
      </w:r>
      <w:r w:rsidR="00A005FF">
        <w:rPr>
          <w:color w:val="000000" w:themeColor="text1"/>
        </w:rPr>
        <w:t xml:space="preserve"> </w:t>
      </w:r>
      <w:r w:rsidRPr="00573BBA">
        <w:rPr>
          <w:color w:val="000000" w:themeColor="text1"/>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xml:space="preserve">По результатам рассмотрения обращений </w:t>
      </w:r>
      <w:proofErr w:type="gramStart"/>
      <w:r w:rsidRPr="00573BBA">
        <w:rPr>
          <w:color w:val="000000" w:themeColor="text1"/>
        </w:rPr>
        <w:t>обратившемуся</w:t>
      </w:r>
      <w:proofErr w:type="gramEnd"/>
      <w:r w:rsidRPr="00573BBA">
        <w:rPr>
          <w:color w:val="000000" w:themeColor="text1"/>
        </w:rPr>
        <w:t xml:space="preserve"> дается письменный ответ.</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Руководитель Администрации несет ответственность за обеспечение предоставления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Работники Администрации при предоставлении муниципальной услуги</w:t>
      </w:r>
      <w:r w:rsidR="00A005FF">
        <w:rPr>
          <w:color w:val="000000" w:themeColor="text1"/>
        </w:rPr>
        <w:t xml:space="preserve"> </w:t>
      </w:r>
      <w:r w:rsidRPr="00573BBA">
        <w:rPr>
          <w:color w:val="000000" w:themeColor="text1"/>
        </w:rPr>
        <w:t>несут ответственность:</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за неисполнение или ненадлежащее исполнение административных процедур при предоставлении муниципальной услуги;</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 за действия (бездействие), влекущие нарушение прав и законных интересов физических или юридических лиц, индивидуальных предпринимателей.</w:t>
      </w:r>
    </w:p>
    <w:p w:rsidR="00573BBA" w:rsidRPr="00573BBA" w:rsidRDefault="00573BBA" w:rsidP="00573BBA">
      <w:pPr>
        <w:widowControl w:val="0"/>
        <w:autoSpaceDE w:val="0"/>
        <w:autoSpaceDN w:val="0"/>
        <w:spacing w:before="220"/>
        <w:ind w:firstLine="540"/>
        <w:jc w:val="both"/>
        <w:rPr>
          <w:color w:val="000000" w:themeColor="text1"/>
        </w:rPr>
      </w:pPr>
      <w:r w:rsidRPr="00573BBA">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3BBA" w:rsidRPr="00573BBA" w:rsidRDefault="00573BBA" w:rsidP="00573BBA">
      <w:pPr>
        <w:widowControl w:val="0"/>
        <w:autoSpaceDE w:val="0"/>
        <w:autoSpaceDN w:val="0"/>
        <w:ind w:firstLine="540"/>
        <w:jc w:val="both"/>
        <w:rPr>
          <w:color w:val="000000" w:themeColor="text1"/>
        </w:rPr>
      </w:pPr>
    </w:p>
    <w:p w:rsidR="00573BBA" w:rsidRPr="00573BBA" w:rsidRDefault="00573BBA" w:rsidP="00573BBA">
      <w:pPr>
        <w:widowControl w:val="0"/>
        <w:autoSpaceDE w:val="0"/>
        <w:autoSpaceDN w:val="0"/>
        <w:adjustRightInd w:val="0"/>
        <w:jc w:val="center"/>
        <w:outlineLvl w:val="1"/>
        <w:rPr>
          <w:color w:val="000000" w:themeColor="text1"/>
        </w:rPr>
      </w:pPr>
      <w:r w:rsidRPr="00573BBA">
        <w:rPr>
          <w:color w:val="000000" w:themeColor="text1"/>
        </w:rPr>
        <w:t xml:space="preserve">5. </w:t>
      </w:r>
      <w:bookmarkStart w:id="19" w:name="Par540"/>
      <w:bookmarkEnd w:id="19"/>
      <w:r w:rsidRPr="00573BBA">
        <w:rPr>
          <w:color w:val="000000" w:themeColor="text1"/>
        </w:rPr>
        <w:t>Досудебный (внесудебный) порядок обжалования решений</w:t>
      </w:r>
    </w:p>
    <w:p w:rsidR="00573BBA" w:rsidRPr="00573BBA" w:rsidRDefault="00573BBA" w:rsidP="00573BBA">
      <w:pPr>
        <w:widowControl w:val="0"/>
        <w:autoSpaceDE w:val="0"/>
        <w:autoSpaceDN w:val="0"/>
        <w:adjustRightInd w:val="0"/>
        <w:jc w:val="center"/>
        <w:rPr>
          <w:color w:val="000000" w:themeColor="text1"/>
        </w:rPr>
      </w:pPr>
      <w:r w:rsidRPr="00573BBA">
        <w:rPr>
          <w:color w:val="000000" w:themeColor="text1"/>
        </w:rPr>
        <w:t>и действий (бездействия) органа, предоставляющего</w:t>
      </w:r>
    </w:p>
    <w:p w:rsidR="00573BBA" w:rsidRPr="00573BBA" w:rsidRDefault="00573BBA" w:rsidP="00573BBA">
      <w:pPr>
        <w:widowControl w:val="0"/>
        <w:autoSpaceDE w:val="0"/>
        <w:autoSpaceDN w:val="0"/>
        <w:adjustRightInd w:val="0"/>
        <w:jc w:val="center"/>
        <w:rPr>
          <w:color w:val="000000" w:themeColor="text1"/>
        </w:rPr>
      </w:pPr>
      <w:r w:rsidRPr="00573BBA">
        <w:rPr>
          <w:color w:val="000000" w:themeColor="text1"/>
        </w:rPr>
        <w:lastRenderedPageBreak/>
        <w:t>муниципальную услугу, а также должностных лиц органа, предоставляющего муниципальную услугу</w:t>
      </w:r>
    </w:p>
    <w:p w:rsidR="00573BBA" w:rsidRPr="00573BBA" w:rsidRDefault="00573BBA" w:rsidP="00573BBA">
      <w:pPr>
        <w:widowControl w:val="0"/>
        <w:autoSpaceDE w:val="0"/>
        <w:autoSpaceDN w:val="0"/>
        <w:adjustRightInd w:val="0"/>
        <w:jc w:val="center"/>
        <w:rPr>
          <w:b/>
          <w:color w:val="000000" w:themeColor="text1"/>
        </w:rPr>
      </w:pPr>
    </w:p>
    <w:p w:rsidR="00573BBA" w:rsidRPr="00573BBA" w:rsidRDefault="00573BBA" w:rsidP="00573BBA">
      <w:pPr>
        <w:widowControl w:val="0"/>
        <w:autoSpaceDE w:val="0"/>
        <w:autoSpaceDN w:val="0"/>
        <w:adjustRightInd w:val="0"/>
        <w:ind w:firstLine="540"/>
        <w:jc w:val="both"/>
        <w:rPr>
          <w:color w:val="000000" w:themeColor="text1"/>
        </w:rPr>
      </w:pPr>
      <w:bookmarkStart w:id="20" w:name="Par436"/>
      <w:bookmarkEnd w:id="20"/>
      <w:r w:rsidRPr="00573BBA">
        <w:rPr>
          <w:color w:val="000000" w:themeColor="text1"/>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Заявитель может обратиться с жалобой, в том числе в следующих случаях:</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1) нарушение срока регистрации запроса заявителя о предоставлении муниципальной услуги;</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2) нарушение срока предоставления муниципальной услуги;</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BBA" w:rsidRPr="00573BBA" w:rsidRDefault="00573BBA" w:rsidP="00573BBA">
      <w:pPr>
        <w:autoSpaceDE w:val="0"/>
        <w:autoSpaceDN w:val="0"/>
        <w:adjustRightInd w:val="0"/>
        <w:ind w:firstLine="567"/>
        <w:jc w:val="both"/>
        <w:rPr>
          <w:color w:val="000000" w:themeColor="text1"/>
        </w:rPr>
      </w:pPr>
      <w:proofErr w:type="gramStart"/>
      <w:r w:rsidRPr="00573BBA">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BA" w:rsidRPr="00573BBA" w:rsidRDefault="00573BBA" w:rsidP="00573BBA">
      <w:pPr>
        <w:autoSpaceDE w:val="0"/>
        <w:autoSpaceDN w:val="0"/>
        <w:adjustRightInd w:val="0"/>
        <w:ind w:firstLine="567"/>
        <w:jc w:val="both"/>
        <w:rPr>
          <w:color w:val="000000" w:themeColor="text1"/>
        </w:rPr>
      </w:pPr>
      <w:proofErr w:type="gramStart"/>
      <w:r w:rsidRPr="00573BBA">
        <w:rPr>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3BBA" w:rsidRPr="00573BBA" w:rsidRDefault="00573BBA" w:rsidP="00573BBA">
      <w:pPr>
        <w:autoSpaceDE w:val="0"/>
        <w:autoSpaceDN w:val="0"/>
        <w:adjustRightInd w:val="0"/>
        <w:ind w:firstLine="567"/>
        <w:jc w:val="both"/>
        <w:rPr>
          <w:color w:val="000000" w:themeColor="text1"/>
        </w:rPr>
      </w:pPr>
      <w:r w:rsidRPr="00573BBA">
        <w:rPr>
          <w:rFonts w:eastAsia="Calibri"/>
          <w:color w:val="000000" w:themeColor="text1"/>
        </w:rPr>
        <w:t xml:space="preserve">5.3. </w:t>
      </w:r>
      <w:r w:rsidRPr="00573BBA">
        <w:rPr>
          <w:color w:val="000000" w:themeColor="text1"/>
        </w:rPr>
        <w:t>Жалоба подается (в соответствии с координатами, указанными в пункте 1.3. настоящего административного регламента):</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1) при личной явке:</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 в ОМСУ;</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 в филиалы, отделы, удаленные рабочие места ГБУ ЛО «МФЦ»;</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2) без личной явки:</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 почтовым отправлением в ОМСУ;</w:t>
      </w:r>
    </w:p>
    <w:p w:rsidR="00573BBA" w:rsidRPr="00573BBA" w:rsidRDefault="00573BBA" w:rsidP="00573BBA">
      <w:pPr>
        <w:widowControl w:val="0"/>
        <w:tabs>
          <w:tab w:val="left" w:pos="142"/>
          <w:tab w:val="left" w:pos="284"/>
        </w:tabs>
        <w:autoSpaceDE w:val="0"/>
        <w:autoSpaceDN w:val="0"/>
        <w:adjustRightInd w:val="0"/>
        <w:ind w:firstLine="567"/>
        <w:jc w:val="both"/>
        <w:rPr>
          <w:color w:val="000000" w:themeColor="text1"/>
        </w:rPr>
      </w:pPr>
      <w:r w:rsidRPr="00573BBA">
        <w:rPr>
          <w:color w:val="000000" w:themeColor="text1"/>
        </w:rPr>
        <w:t>- в электронной форме через личный кабинет заявителя на ПГУ/ ЕПГУ;</w:t>
      </w:r>
    </w:p>
    <w:p w:rsidR="00573BBA" w:rsidRPr="00573BBA" w:rsidRDefault="00573BBA" w:rsidP="00573BBA">
      <w:pPr>
        <w:widowControl w:val="0"/>
        <w:tabs>
          <w:tab w:val="left" w:pos="142"/>
          <w:tab w:val="left" w:pos="284"/>
        </w:tabs>
        <w:autoSpaceDE w:val="0"/>
        <w:autoSpaceDN w:val="0"/>
        <w:adjustRightInd w:val="0"/>
        <w:ind w:firstLine="567"/>
        <w:jc w:val="both"/>
        <w:rPr>
          <w:color w:val="000000" w:themeColor="text1"/>
        </w:rPr>
      </w:pPr>
      <w:r w:rsidRPr="00573BBA">
        <w:rPr>
          <w:color w:val="000000" w:themeColor="text1"/>
        </w:rPr>
        <w:t>- по электронной почте в ОМСУ.</w:t>
      </w:r>
    </w:p>
    <w:p w:rsidR="00573BBA" w:rsidRPr="00573BBA" w:rsidRDefault="00573BBA" w:rsidP="00573BBA">
      <w:pPr>
        <w:autoSpaceDE w:val="0"/>
        <w:autoSpaceDN w:val="0"/>
        <w:adjustRightInd w:val="0"/>
        <w:ind w:firstLine="567"/>
        <w:jc w:val="both"/>
        <w:rPr>
          <w:color w:val="000000" w:themeColor="text1"/>
        </w:rPr>
      </w:pPr>
      <w:r w:rsidRPr="00573BBA">
        <w:rPr>
          <w:color w:val="000000" w:themeColor="text1"/>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w:t>
      </w:r>
      <w:r w:rsidR="00A005FF">
        <w:rPr>
          <w:color w:val="000000" w:themeColor="text1"/>
        </w:rPr>
        <w:t xml:space="preserve"> </w:t>
      </w:r>
      <w:r w:rsidRPr="00573BBA">
        <w:rPr>
          <w:color w:val="000000" w:themeColor="text1"/>
        </w:rPr>
        <w:t xml:space="preserve">1 статьи 11.2 Федерального закона от </w:t>
      </w:r>
      <w:r w:rsidRPr="00573BBA">
        <w:rPr>
          <w:rFonts w:eastAsia="Calibri"/>
          <w:color w:val="000000" w:themeColor="text1"/>
        </w:rPr>
        <w:t>27 июля 2010 г. №</w:t>
      </w:r>
      <w:r w:rsidRPr="00573BBA">
        <w:rPr>
          <w:color w:val="000000" w:themeColor="text1"/>
        </w:rPr>
        <w:t xml:space="preserve"> 210-ФЗ «Об организации предоставления государственных и муниципальных услуг».  </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В письменной жалобе в обязательном порядке указывается:</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73BBA" w:rsidRPr="00573BBA" w:rsidRDefault="00573BBA" w:rsidP="00573BBA">
      <w:pPr>
        <w:tabs>
          <w:tab w:val="left" w:pos="142"/>
          <w:tab w:val="left" w:pos="284"/>
        </w:tabs>
        <w:ind w:firstLine="709"/>
        <w:jc w:val="both"/>
        <w:rPr>
          <w:color w:val="000000" w:themeColor="text1"/>
        </w:rPr>
      </w:pPr>
      <w:proofErr w:type="gramStart"/>
      <w:r w:rsidRPr="00573BBA">
        <w:rPr>
          <w:color w:val="000000" w:themeColor="text1"/>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 xml:space="preserve">5.6. </w:t>
      </w:r>
      <w:proofErr w:type="gramStart"/>
      <w:r w:rsidRPr="00573BBA">
        <w:rPr>
          <w:color w:val="000000" w:themeColor="text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73BBA">
        <w:rPr>
          <w:color w:val="000000" w:themeColor="text1"/>
        </w:rPr>
        <w:t xml:space="preserve"> таких исправлений - в течение 5 (пяти) рабочих дней со дня ее регистрации.</w:t>
      </w:r>
    </w:p>
    <w:p w:rsidR="00573BBA" w:rsidRPr="00573BBA" w:rsidRDefault="00573BBA" w:rsidP="00573BBA">
      <w:pPr>
        <w:tabs>
          <w:tab w:val="left" w:pos="142"/>
          <w:tab w:val="left" w:pos="284"/>
        </w:tabs>
        <w:ind w:firstLine="709"/>
        <w:jc w:val="both"/>
        <w:rPr>
          <w:color w:val="000000" w:themeColor="text1"/>
        </w:rPr>
      </w:pPr>
      <w:r w:rsidRPr="00573BBA">
        <w:rPr>
          <w:color w:val="000000" w:themeColor="text1"/>
        </w:rPr>
        <w:t xml:space="preserve">5.7. </w:t>
      </w:r>
      <w:bookmarkStart w:id="21" w:name="Par1"/>
      <w:bookmarkEnd w:id="21"/>
      <w:r w:rsidRPr="00573BBA">
        <w:rPr>
          <w:color w:val="000000" w:themeColor="text1"/>
        </w:rPr>
        <w:t>По результатам рассмотрения жалобы орган, предоставляющий муниципальную услугу, принимает одно из следующих решений:</w:t>
      </w:r>
    </w:p>
    <w:p w:rsidR="00573BBA" w:rsidRPr="00573BBA" w:rsidRDefault="00573BBA" w:rsidP="00573BBA">
      <w:pPr>
        <w:autoSpaceDE w:val="0"/>
        <w:autoSpaceDN w:val="0"/>
        <w:adjustRightInd w:val="0"/>
        <w:ind w:firstLine="709"/>
        <w:jc w:val="both"/>
        <w:rPr>
          <w:color w:val="000000" w:themeColor="text1"/>
        </w:rPr>
      </w:pPr>
      <w:proofErr w:type="gramStart"/>
      <w:r w:rsidRPr="00573BBA">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3BBA" w:rsidRPr="00573BBA" w:rsidRDefault="00573BBA" w:rsidP="00573BBA">
      <w:pPr>
        <w:autoSpaceDE w:val="0"/>
        <w:autoSpaceDN w:val="0"/>
        <w:adjustRightInd w:val="0"/>
        <w:ind w:firstLine="709"/>
        <w:jc w:val="both"/>
        <w:rPr>
          <w:color w:val="000000" w:themeColor="text1"/>
        </w:rPr>
      </w:pPr>
      <w:r w:rsidRPr="00573BBA">
        <w:rPr>
          <w:color w:val="000000" w:themeColor="text1"/>
        </w:rPr>
        <w:t>2) отказывает в удовлетворении жалобы.</w:t>
      </w:r>
    </w:p>
    <w:p w:rsidR="00573BBA" w:rsidRPr="00573BBA" w:rsidRDefault="00573BBA" w:rsidP="00573BBA">
      <w:pPr>
        <w:autoSpaceDE w:val="0"/>
        <w:autoSpaceDN w:val="0"/>
        <w:adjustRightInd w:val="0"/>
        <w:ind w:firstLine="709"/>
        <w:jc w:val="both"/>
        <w:rPr>
          <w:color w:val="000000" w:themeColor="text1"/>
        </w:rPr>
      </w:pPr>
      <w:r w:rsidRPr="00573BBA">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BBA" w:rsidRPr="00573BBA" w:rsidRDefault="00573BBA" w:rsidP="00573BBA">
      <w:pPr>
        <w:widowControl w:val="0"/>
        <w:autoSpaceDE w:val="0"/>
        <w:autoSpaceDN w:val="0"/>
        <w:ind w:firstLine="540"/>
        <w:jc w:val="both"/>
        <w:rPr>
          <w:color w:val="000000" w:themeColor="text1"/>
        </w:rPr>
      </w:pPr>
      <w:r w:rsidRPr="00573BBA">
        <w:rPr>
          <w:color w:val="000000" w:themeColor="text1"/>
        </w:rPr>
        <w:t xml:space="preserve">В случае установления в ходе или по результатам </w:t>
      </w:r>
      <w:proofErr w:type="gramStart"/>
      <w:r w:rsidRPr="00573BBA">
        <w:rPr>
          <w:color w:val="000000" w:themeColor="text1"/>
        </w:rPr>
        <w:t>рассмотрения жалобы признаков состава административного правонарушения</w:t>
      </w:r>
      <w:proofErr w:type="gramEnd"/>
      <w:r w:rsidRPr="00573BBA">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1AD3" w:rsidRPr="00AF057D" w:rsidRDefault="006D1AD3" w:rsidP="00EA75D4">
      <w:pPr>
        <w:widowControl w:val="0"/>
        <w:autoSpaceDE w:val="0"/>
        <w:autoSpaceDN w:val="0"/>
        <w:adjustRightInd w:val="0"/>
        <w:jc w:val="right"/>
        <w:outlineLvl w:val="1"/>
        <w:rPr>
          <w:color w:val="000000" w:themeColor="text1"/>
        </w:rPr>
      </w:pPr>
    </w:p>
    <w:p w:rsidR="006D1AD3" w:rsidRPr="00AF057D" w:rsidRDefault="006D1AD3" w:rsidP="00EA75D4">
      <w:pPr>
        <w:widowControl w:val="0"/>
        <w:autoSpaceDE w:val="0"/>
        <w:autoSpaceDN w:val="0"/>
        <w:adjustRightInd w:val="0"/>
        <w:jc w:val="right"/>
        <w:outlineLvl w:val="1"/>
        <w:rPr>
          <w:color w:val="000000" w:themeColor="text1"/>
        </w:rPr>
      </w:pPr>
    </w:p>
    <w:p w:rsidR="006D1AD3" w:rsidRDefault="006D1AD3"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Default="00AF057D" w:rsidP="00EA75D4">
      <w:pPr>
        <w:widowControl w:val="0"/>
        <w:autoSpaceDE w:val="0"/>
        <w:autoSpaceDN w:val="0"/>
        <w:adjustRightInd w:val="0"/>
        <w:jc w:val="right"/>
        <w:outlineLvl w:val="1"/>
        <w:rPr>
          <w:color w:val="000000" w:themeColor="text1"/>
        </w:rPr>
      </w:pPr>
    </w:p>
    <w:p w:rsidR="00AF057D" w:rsidRPr="00AF057D" w:rsidRDefault="00AF057D" w:rsidP="00EA75D4">
      <w:pPr>
        <w:widowControl w:val="0"/>
        <w:autoSpaceDE w:val="0"/>
        <w:autoSpaceDN w:val="0"/>
        <w:adjustRightInd w:val="0"/>
        <w:jc w:val="right"/>
        <w:outlineLvl w:val="1"/>
        <w:rPr>
          <w:color w:val="000000" w:themeColor="text1"/>
        </w:rPr>
      </w:pPr>
    </w:p>
    <w:p w:rsidR="006D1AD3" w:rsidRPr="00573BBA" w:rsidRDefault="006D1AD3" w:rsidP="00EA75D4">
      <w:pPr>
        <w:widowControl w:val="0"/>
        <w:autoSpaceDE w:val="0"/>
        <w:autoSpaceDN w:val="0"/>
        <w:adjustRightInd w:val="0"/>
        <w:jc w:val="right"/>
        <w:outlineLvl w:val="1"/>
      </w:pPr>
    </w:p>
    <w:p w:rsidR="00573BBA" w:rsidRPr="00573BBA" w:rsidRDefault="00573BBA" w:rsidP="00573BBA">
      <w:pPr>
        <w:widowControl w:val="0"/>
        <w:autoSpaceDE w:val="0"/>
        <w:autoSpaceDN w:val="0"/>
        <w:jc w:val="right"/>
        <w:outlineLvl w:val="1"/>
      </w:pPr>
      <w:r w:rsidRPr="00573BBA">
        <w:t>Приложение 1</w:t>
      </w:r>
    </w:p>
    <w:p w:rsidR="00573BBA" w:rsidRPr="00573BBA" w:rsidRDefault="00573BBA" w:rsidP="00573BBA">
      <w:pPr>
        <w:widowControl w:val="0"/>
        <w:autoSpaceDE w:val="0"/>
        <w:autoSpaceDN w:val="0"/>
        <w:jc w:val="right"/>
      </w:pPr>
      <w:r w:rsidRPr="00573BBA">
        <w:t>к Административному регламенту</w:t>
      </w:r>
    </w:p>
    <w:p w:rsidR="00573BBA" w:rsidRPr="00573BBA" w:rsidRDefault="00573BBA" w:rsidP="00573BBA">
      <w:pPr>
        <w:widowControl w:val="0"/>
        <w:autoSpaceDE w:val="0"/>
        <w:autoSpaceDN w:val="0"/>
        <w:jc w:val="right"/>
      </w:pPr>
      <w:r w:rsidRPr="00573BBA">
        <w:t>предоставления</w:t>
      </w:r>
    </w:p>
    <w:p w:rsidR="00573BBA" w:rsidRPr="00573BBA" w:rsidRDefault="00573BBA" w:rsidP="00573BBA">
      <w:pPr>
        <w:widowControl w:val="0"/>
        <w:autoSpaceDE w:val="0"/>
        <w:autoSpaceDN w:val="0"/>
        <w:jc w:val="right"/>
      </w:pPr>
      <w:r w:rsidRPr="00573BBA">
        <w:t>муниципальной услуги</w:t>
      </w:r>
    </w:p>
    <w:p w:rsidR="00573BBA" w:rsidRPr="00573BBA" w:rsidRDefault="00573BBA" w:rsidP="00573BBA">
      <w:pPr>
        <w:widowControl w:val="0"/>
        <w:autoSpaceDE w:val="0"/>
        <w:autoSpaceDN w:val="0"/>
        <w:ind w:firstLine="540"/>
        <w:jc w:val="both"/>
      </w:pPr>
    </w:p>
    <w:p w:rsidR="00573BBA" w:rsidRPr="00573BBA" w:rsidRDefault="00573BBA" w:rsidP="00AF057D">
      <w:pPr>
        <w:widowControl w:val="0"/>
        <w:autoSpaceDE w:val="0"/>
        <w:autoSpaceDN w:val="0"/>
        <w:jc w:val="right"/>
      </w:pPr>
      <w:r w:rsidRPr="00573BBA">
        <w:t xml:space="preserve">                                           В ______________________________</w:t>
      </w:r>
    </w:p>
    <w:p w:rsidR="00573BBA" w:rsidRPr="00573BBA" w:rsidRDefault="00573BBA" w:rsidP="00AF057D">
      <w:pPr>
        <w:widowControl w:val="0"/>
        <w:autoSpaceDE w:val="0"/>
        <w:autoSpaceDN w:val="0"/>
        <w:jc w:val="right"/>
      </w:pPr>
      <w:r w:rsidRPr="00573BBA">
        <w:t xml:space="preserve">                                           ________________________________</w:t>
      </w:r>
    </w:p>
    <w:p w:rsidR="00573BBA" w:rsidRPr="00573BBA" w:rsidRDefault="00573BBA" w:rsidP="00AF057D">
      <w:pPr>
        <w:widowControl w:val="0"/>
        <w:autoSpaceDE w:val="0"/>
        <w:autoSpaceDN w:val="0"/>
        <w:jc w:val="right"/>
      </w:pPr>
      <w:r w:rsidRPr="00573BBA">
        <w:t xml:space="preserve">                                           ________________________________</w:t>
      </w:r>
    </w:p>
    <w:p w:rsidR="00573BBA" w:rsidRPr="00573BBA" w:rsidRDefault="00573BBA" w:rsidP="00AF057D">
      <w:pPr>
        <w:widowControl w:val="0"/>
        <w:autoSpaceDE w:val="0"/>
        <w:autoSpaceDN w:val="0"/>
        <w:jc w:val="right"/>
      </w:pPr>
    </w:p>
    <w:p w:rsidR="00573BBA" w:rsidRPr="00573BBA" w:rsidRDefault="00573BBA" w:rsidP="00AF057D">
      <w:pPr>
        <w:widowControl w:val="0"/>
        <w:autoSpaceDE w:val="0"/>
        <w:autoSpaceDN w:val="0"/>
        <w:jc w:val="right"/>
      </w:pPr>
      <w:r w:rsidRPr="00573BBA">
        <w:t xml:space="preserve">                                           от _____________________________</w:t>
      </w:r>
    </w:p>
    <w:p w:rsidR="00573BBA" w:rsidRPr="00573BBA" w:rsidRDefault="00573BBA" w:rsidP="00AF057D">
      <w:pPr>
        <w:widowControl w:val="0"/>
        <w:autoSpaceDE w:val="0"/>
        <w:autoSpaceDN w:val="0"/>
        <w:jc w:val="right"/>
      </w:pPr>
      <w:r w:rsidRPr="00573BBA">
        <w:t xml:space="preserve">                                           ________________________________</w:t>
      </w:r>
    </w:p>
    <w:p w:rsidR="00573BBA" w:rsidRPr="00573BBA" w:rsidRDefault="00573BBA" w:rsidP="00AF057D">
      <w:pPr>
        <w:widowControl w:val="0"/>
        <w:autoSpaceDE w:val="0"/>
        <w:autoSpaceDN w:val="0"/>
        <w:jc w:val="right"/>
      </w:pPr>
      <w:r w:rsidRPr="00573BBA">
        <w:t xml:space="preserve">                                           ________________________________</w:t>
      </w:r>
    </w:p>
    <w:p w:rsidR="00573BBA" w:rsidRPr="00573BBA" w:rsidRDefault="00573BBA" w:rsidP="00573BBA">
      <w:pPr>
        <w:widowControl w:val="0"/>
        <w:autoSpaceDE w:val="0"/>
        <w:autoSpaceDN w:val="0"/>
        <w:jc w:val="both"/>
      </w:pPr>
    </w:p>
    <w:p w:rsidR="00573BBA" w:rsidRPr="00573BBA" w:rsidRDefault="00573BBA" w:rsidP="00AF057D">
      <w:pPr>
        <w:widowControl w:val="0"/>
        <w:autoSpaceDE w:val="0"/>
        <w:autoSpaceDN w:val="0"/>
        <w:jc w:val="center"/>
      </w:pPr>
      <w:bookmarkStart w:id="22" w:name="P439"/>
      <w:bookmarkEnd w:id="22"/>
      <w:r w:rsidRPr="00573BBA">
        <w:t>Заявление</w:t>
      </w:r>
    </w:p>
    <w:p w:rsidR="00573BBA" w:rsidRPr="00573BBA" w:rsidRDefault="00573BBA" w:rsidP="00AF057D">
      <w:pPr>
        <w:widowControl w:val="0"/>
        <w:autoSpaceDE w:val="0"/>
        <w:autoSpaceDN w:val="0"/>
        <w:jc w:val="center"/>
      </w:pPr>
      <w:r w:rsidRPr="00573BBA">
        <w:t>о предварительном согласовании предоставления</w:t>
      </w:r>
    </w:p>
    <w:p w:rsidR="00573BBA" w:rsidRPr="00573BBA" w:rsidRDefault="00573BBA" w:rsidP="00AF057D">
      <w:pPr>
        <w:widowControl w:val="0"/>
        <w:autoSpaceDE w:val="0"/>
        <w:autoSpaceDN w:val="0"/>
        <w:jc w:val="center"/>
      </w:pPr>
      <w:r w:rsidRPr="00573BBA">
        <w:t>земельного участка</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Заявитель: ________________________________________________________________</w:t>
      </w:r>
    </w:p>
    <w:p w:rsidR="00573BBA" w:rsidRPr="00573BBA" w:rsidRDefault="00573BBA" w:rsidP="00573BBA">
      <w:pPr>
        <w:widowControl w:val="0"/>
        <w:autoSpaceDE w:val="0"/>
        <w:autoSpaceDN w:val="0"/>
        <w:jc w:val="both"/>
      </w:pPr>
      <w:r w:rsidRPr="00573BBA">
        <w:t>Для физических лиц:</w:t>
      </w:r>
    </w:p>
    <w:p w:rsidR="00573BBA" w:rsidRPr="00573BBA" w:rsidRDefault="00573BBA" w:rsidP="00573BBA">
      <w:pPr>
        <w:widowControl w:val="0"/>
        <w:autoSpaceDE w:val="0"/>
        <w:autoSpaceDN w:val="0"/>
        <w:jc w:val="both"/>
      </w:pPr>
      <w:r w:rsidRPr="00573BBA">
        <w:t>адрес регистрации _________________________________________________________</w:t>
      </w:r>
    </w:p>
    <w:p w:rsidR="00573BBA" w:rsidRPr="00573BBA" w:rsidRDefault="00573BBA" w:rsidP="00573BBA">
      <w:pPr>
        <w:widowControl w:val="0"/>
        <w:autoSpaceDE w:val="0"/>
        <w:autoSpaceDN w:val="0"/>
        <w:jc w:val="both"/>
      </w:pPr>
      <w:r w:rsidRPr="00573BBA">
        <w:t>преимущественного</w:t>
      </w:r>
    </w:p>
    <w:p w:rsidR="00573BBA" w:rsidRPr="00573BBA" w:rsidRDefault="00573BBA" w:rsidP="00573BBA">
      <w:pPr>
        <w:widowControl w:val="0"/>
        <w:autoSpaceDE w:val="0"/>
        <w:autoSpaceDN w:val="0"/>
        <w:jc w:val="both"/>
      </w:pPr>
      <w:r w:rsidRPr="00573BBA">
        <w:t>пребывания        _________________________________________________________</w:t>
      </w:r>
    </w:p>
    <w:p w:rsidR="00573BBA" w:rsidRPr="00573BBA" w:rsidRDefault="00573BBA" w:rsidP="00573BBA">
      <w:pPr>
        <w:widowControl w:val="0"/>
        <w:autoSpaceDE w:val="0"/>
        <w:autoSpaceDN w:val="0"/>
        <w:jc w:val="both"/>
      </w:pPr>
      <w:r w:rsidRPr="00573BBA">
        <w:t xml:space="preserve">адрес </w:t>
      </w:r>
      <w:proofErr w:type="gramStart"/>
      <w:r w:rsidRPr="00573BBA">
        <w:t>электронной</w:t>
      </w:r>
      <w:proofErr w:type="gramEnd"/>
      <w:r w:rsidRPr="00573BBA">
        <w:t xml:space="preserve"> _________________________________________________________</w:t>
      </w:r>
    </w:p>
    <w:p w:rsidR="00573BBA" w:rsidRPr="00573BBA" w:rsidRDefault="00573BBA" w:rsidP="00573BBA">
      <w:pPr>
        <w:widowControl w:val="0"/>
        <w:autoSpaceDE w:val="0"/>
        <w:autoSpaceDN w:val="0"/>
        <w:jc w:val="both"/>
      </w:pPr>
      <w:r w:rsidRPr="00573BBA">
        <w:t>почты (если имеется):</w:t>
      </w:r>
    </w:p>
    <w:p w:rsidR="00573BBA" w:rsidRPr="00573BBA" w:rsidRDefault="00573BBA" w:rsidP="00573BBA">
      <w:pPr>
        <w:widowControl w:val="0"/>
        <w:autoSpaceDE w:val="0"/>
        <w:autoSpaceDN w:val="0"/>
        <w:jc w:val="both"/>
      </w:pPr>
      <w:r w:rsidRPr="00573BBA">
        <w:t>Реквизиты документа, ______ серия, _________ номер удостоверяющего личность</w:t>
      </w:r>
    </w:p>
    <w:p w:rsidR="00573BBA" w:rsidRPr="00573BBA" w:rsidRDefault="00573BBA" w:rsidP="00573BBA">
      <w:pPr>
        <w:widowControl w:val="0"/>
        <w:autoSpaceDE w:val="0"/>
        <w:autoSpaceDN w:val="0"/>
        <w:jc w:val="both"/>
      </w:pPr>
      <w:r w:rsidRPr="00573BBA">
        <w:t>заявителя:        _________________________________________________________</w:t>
      </w:r>
    </w:p>
    <w:p w:rsidR="00573BBA" w:rsidRPr="00573BBA" w:rsidRDefault="00573BBA" w:rsidP="00573BBA">
      <w:pPr>
        <w:widowControl w:val="0"/>
        <w:autoSpaceDE w:val="0"/>
        <w:autoSpaceDN w:val="0"/>
        <w:jc w:val="both"/>
      </w:pPr>
      <w:r w:rsidRPr="00573BBA">
        <w:t>(паспорт) дата выдачи ______ кем выдан __________ код подразделения _______</w:t>
      </w:r>
    </w:p>
    <w:p w:rsidR="00573BBA" w:rsidRPr="00573BBA" w:rsidRDefault="00573BBA" w:rsidP="00573BBA">
      <w:pPr>
        <w:widowControl w:val="0"/>
        <w:autoSpaceDE w:val="0"/>
        <w:autoSpaceDN w:val="0"/>
        <w:jc w:val="both"/>
      </w:pPr>
      <w:r w:rsidRPr="00573BBA">
        <w:t>Телефон ____________________</w:t>
      </w:r>
    </w:p>
    <w:p w:rsidR="00573BBA" w:rsidRPr="00573BBA" w:rsidRDefault="00573BBA" w:rsidP="00573BBA">
      <w:pPr>
        <w:widowControl w:val="0"/>
        <w:autoSpaceDE w:val="0"/>
        <w:autoSpaceDN w:val="0"/>
        <w:jc w:val="both"/>
      </w:pPr>
      <w:r w:rsidRPr="00573BBA">
        <w:t>Для юридических лиц:</w:t>
      </w:r>
    </w:p>
    <w:p w:rsidR="00573BBA" w:rsidRPr="00573BBA" w:rsidRDefault="00573BBA" w:rsidP="00573BBA">
      <w:pPr>
        <w:widowControl w:val="0"/>
        <w:autoSpaceDE w:val="0"/>
        <w:autoSpaceDN w:val="0"/>
        <w:jc w:val="both"/>
      </w:pPr>
      <w:r w:rsidRPr="00573BBA">
        <w:t>Место нахождения заявителя: ___________________________________</w:t>
      </w:r>
    </w:p>
    <w:p w:rsidR="00573BBA" w:rsidRPr="00573BBA" w:rsidRDefault="00573BBA" w:rsidP="00573BBA">
      <w:pPr>
        <w:widowControl w:val="0"/>
        <w:autoSpaceDE w:val="0"/>
        <w:autoSpaceDN w:val="0"/>
        <w:jc w:val="both"/>
      </w:pPr>
      <w:r w:rsidRPr="00573BBA">
        <w:t>Государственный регистрационный номер записи о государственной  регистрации</w:t>
      </w:r>
    </w:p>
    <w:p w:rsidR="00573BBA" w:rsidRPr="00573BBA" w:rsidRDefault="00573BBA" w:rsidP="00573BBA">
      <w:pPr>
        <w:widowControl w:val="0"/>
        <w:autoSpaceDE w:val="0"/>
        <w:autoSpaceDN w:val="0"/>
        <w:jc w:val="both"/>
      </w:pPr>
      <w:r w:rsidRPr="00573BBA">
        <w:t>юридического лица в ЕГРЮЛ, в ЕГРИП: _______________________________________</w:t>
      </w:r>
    </w:p>
    <w:p w:rsidR="00573BBA" w:rsidRPr="00573BBA" w:rsidRDefault="00573BBA" w:rsidP="00573BBA">
      <w:pPr>
        <w:widowControl w:val="0"/>
        <w:autoSpaceDE w:val="0"/>
        <w:autoSpaceDN w:val="0"/>
        <w:jc w:val="both"/>
      </w:pPr>
      <w:r w:rsidRPr="00573BBA">
        <w:t xml:space="preserve">Почтовый адрес </w:t>
      </w:r>
      <w:proofErr w:type="gramStart"/>
      <w:r w:rsidRPr="00573BBA">
        <w:t>и(</w:t>
      </w:r>
      <w:proofErr w:type="gramEnd"/>
      <w:r w:rsidRPr="00573BBA">
        <w:t>или) адрес</w:t>
      </w:r>
    </w:p>
    <w:p w:rsidR="00573BBA" w:rsidRPr="00573BBA" w:rsidRDefault="00573BBA" w:rsidP="00573BBA">
      <w:pPr>
        <w:widowControl w:val="0"/>
        <w:autoSpaceDE w:val="0"/>
        <w:autoSpaceDN w:val="0"/>
        <w:jc w:val="both"/>
      </w:pPr>
      <w:r w:rsidRPr="00573BBA">
        <w:t>электронной почты _________________________________________________________</w:t>
      </w:r>
    </w:p>
    <w:p w:rsidR="00573BBA" w:rsidRPr="00573BBA" w:rsidRDefault="00573BBA" w:rsidP="00573BBA">
      <w:pPr>
        <w:widowControl w:val="0"/>
        <w:autoSpaceDE w:val="0"/>
        <w:autoSpaceDN w:val="0"/>
        <w:jc w:val="both"/>
      </w:pPr>
      <w:r w:rsidRPr="00573BBA">
        <w:t>Телефон _____________________</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 xml:space="preserve">    Прошу предварительно согласовать предоставление земельного участка</w:t>
      </w:r>
    </w:p>
    <w:p w:rsidR="00573BBA" w:rsidRPr="00573BBA" w:rsidRDefault="00573BBA" w:rsidP="00573BBA">
      <w:pPr>
        <w:widowControl w:val="0"/>
        <w:autoSpaceDE w:val="0"/>
        <w:autoSpaceDN w:val="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573BBA" w:rsidRPr="00573BBA" w:rsidTr="00AF057D">
        <w:tc>
          <w:tcPr>
            <w:tcW w:w="4649" w:type="dxa"/>
          </w:tcPr>
          <w:p w:rsidR="00573BBA" w:rsidRPr="00573BBA" w:rsidRDefault="00573BBA" w:rsidP="00573BBA">
            <w:pPr>
              <w:widowControl w:val="0"/>
              <w:autoSpaceDE w:val="0"/>
              <w:autoSpaceDN w:val="0"/>
              <w:rPr>
                <w:color w:val="000000" w:themeColor="text1"/>
              </w:rPr>
            </w:pPr>
            <w:r w:rsidRPr="00573BBA">
              <w:rPr>
                <w:color w:val="000000" w:themeColor="text1"/>
              </w:rPr>
              <w:t>Вид права - аренда - указать срок аренды; - собственность</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rPr>
                <w:color w:val="000000" w:themeColor="text1"/>
              </w:rPr>
            </w:pPr>
            <w:r w:rsidRPr="00573BBA">
              <w:rPr>
                <w:color w:val="000000" w:themeColor="text1"/>
              </w:rPr>
              <w:t>Цель использования земельного участка:</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rPr>
                <w:color w:val="000000" w:themeColor="text1"/>
              </w:rPr>
            </w:pPr>
            <w:r w:rsidRPr="00573BBA">
              <w:rPr>
                <w:color w:val="000000" w:themeColor="text1"/>
              </w:rPr>
              <w:t>Основание предоставления земельного участка: (</w:t>
            </w:r>
            <w:hyperlink r:id="rId47" w:history="1">
              <w:r w:rsidRPr="00573BBA">
                <w:rPr>
                  <w:color w:val="000000" w:themeColor="text1"/>
                </w:rPr>
                <w:t>п. 2 ст. 39.3</w:t>
              </w:r>
            </w:hyperlink>
            <w:r w:rsidRPr="00573BBA">
              <w:rPr>
                <w:color w:val="000000" w:themeColor="text1"/>
              </w:rPr>
              <w:t xml:space="preserve">; </w:t>
            </w:r>
            <w:hyperlink r:id="rId48" w:history="1">
              <w:r w:rsidRPr="00573BBA">
                <w:rPr>
                  <w:color w:val="000000" w:themeColor="text1"/>
                </w:rPr>
                <w:t>ст. 39.5</w:t>
              </w:r>
            </w:hyperlink>
            <w:r w:rsidRPr="00573BBA">
              <w:rPr>
                <w:color w:val="000000" w:themeColor="text1"/>
              </w:rPr>
              <w:t xml:space="preserve">; </w:t>
            </w:r>
            <w:hyperlink r:id="rId49" w:history="1">
              <w:r w:rsidRPr="00573BBA">
                <w:rPr>
                  <w:color w:val="000000" w:themeColor="text1"/>
                </w:rPr>
                <w:t>п. 2 ст. 39.6</w:t>
              </w:r>
            </w:hyperlink>
            <w:r w:rsidRPr="00573BBA">
              <w:rPr>
                <w:color w:val="000000" w:themeColor="text1"/>
              </w:rPr>
              <w:t xml:space="preserve">; </w:t>
            </w:r>
            <w:hyperlink r:id="rId50" w:history="1">
              <w:r w:rsidRPr="00573BBA">
                <w:rPr>
                  <w:color w:val="000000" w:themeColor="text1"/>
                </w:rPr>
                <w:t>п. 2 ст. 39.10</w:t>
              </w:r>
            </w:hyperlink>
            <w:r w:rsidRPr="00573BBA">
              <w:rPr>
                <w:color w:val="000000" w:themeColor="text1"/>
              </w:rPr>
              <w:t xml:space="preserve"> Земельного кодекса РФ)</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rPr>
                <w:color w:val="000000" w:themeColor="text1"/>
              </w:rPr>
            </w:pPr>
            <w:r w:rsidRPr="00573BBA">
              <w:rPr>
                <w:color w:val="000000" w:themeColor="text1"/>
              </w:rPr>
              <w:t xml:space="preserve">Кадастровый номер земельного участка: (если границы подлежат уточнению в </w:t>
            </w:r>
            <w:r w:rsidRPr="00573BBA">
              <w:rPr>
                <w:color w:val="000000" w:themeColor="text1"/>
              </w:rPr>
              <w:lastRenderedPageBreak/>
              <w:t xml:space="preserve">соответствии с </w:t>
            </w:r>
            <w:hyperlink r:id="rId51" w:history="1">
              <w:r w:rsidRPr="00573BBA">
                <w:rPr>
                  <w:color w:val="000000" w:themeColor="text1"/>
                </w:rPr>
                <w:t>ФЗ</w:t>
              </w:r>
            </w:hyperlink>
            <w:r w:rsidRPr="00573BBA">
              <w:rPr>
                <w:color w:val="000000" w:themeColor="text1"/>
              </w:rPr>
              <w:t xml:space="preserve"> "О государственной регистрации недвижимости")</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pPr>
            <w:r w:rsidRPr="00573BBA">
              <w:lastRenderedPageBreak/>
              <w:t>Кадастровы</w:t>
            </w:r>
            <w:proofErr w:type="gramStart"/>
            <w:r w:rsidRPr="00573BBA">
              <w:t>й(</w:t>
            </w:r>
            <w:proofErr w:type="gramEnd"/>
            <w:r w:rsidRPr="00573BBA">
              <w:t>е) номер (номера) земельного участка: (из которого(</w:t>
            </w:r>
            <w:proofErr w:type="spellStart"/>
            <w:r w:rsidRPr="00573BBA">
              <w:t>ых</w:t>
            </w:r>
            <w:proofErr w:type="spellEnd"/>
            <w:r w:rsidRPr="00573BBA">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pPr>
            <w:r w:rsidRPr="00573BBA">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pPr>
            <w:r w:rsidRPr="00573BBA">
              <w:t xml:space="preserve">Реквизиты решения об утверждении документа территориального планирования </w:t>
            </w:r>
            <w:proofErr w:type="gramStart"/>
            <w:r w:rsidRPr="00573BBA">
              <w:t>и(</w:t>
            </w:r>
            <w:proofErr w:type="gramEnd"/>
            <w:r w:rsidRPr="00573BBA">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573BBA" w:rsidRPr="00573BBA" w:rsidRDefault="00573BBA" w:rsidP="00573BBA">
            <w:pPr>
              <w:widowControl w:val="0"/>
              <w:autoSpaceDE w:val="0"/>
              <w:autoSpaceDN w:val="0"/>
              <w:jc w:val="both"/>
            </w:pPr>
          </w:p>
        </w:tc>
      </w:tr>
      <w:tr w:rsidR="00573BBA" w:rsidRPr="00573BBA" w:rsidTr="00AF057D">
        <w:tc>
          <w:tcPr>
            <w:tcW w:w="4649" w:type="dxa"/>
          </w:tcPr>
          <w:p w:rsidR="00573BBA" w:rsidRPr="00573BBA" w:rsidRDefault="00573BBA" w:rsidP="00573BBA">
            <w:pPr>
              <w:widowControl w:val="0"/>
              <w:autoSpaceDE w:val="0"/>
              <w:autoSpaceDN w:val="0"/>
            </w:pPr>
            <w:r w:rsidRPr="00573BBA">
              <w:t xml:space="preserve">Реквизиты решения об изъятии земельного участка для </w:t>
            </w:r>
            <w:proofErr w:type="spellStart"/>
            <w:r w:rsidRPr="00573BBA">
              <w:t>госуд</w:t>
            </w:r>
            <w:proofErr w:type="spellEnd"/>
            <w:r w:rsidRPr="00573BBA">
              <w:t>. или муниципальных нужд: (если участок предоставляется взамен изымаемого)</w:t>
            </w:r>
          </w:p>
        </w:tc>
        <w:tc>
          <w:tcPr>
            <w:tcW w:w="4422" w:type="dxa"/>
          </w:tcPr>
          <w:p w:rsidR="00573BBA" w:rsidRPr="00573BBA" w:rsidRDefault="00573BBA" w:rsidP="00573BBA">
            <w:pPr>
              <w:widowControl w:val="0"/>
              <w:autoSpaceDE w:val="0"/>
              <w:autoSpaceDN w:val="0"/>
              <w:jc w:val="both"/>
            </w:pPr>
          </w:p>
        </w:tc>
      </w:tr>
    </w:tbl>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jc w:val="both"/>
      </w:pPr>
      <w:r w:rsidRPr="00573BBA">
        <w:t xml:space="preserve">С   </w:t>
      </w:r>
      <w:r w:rsidR="00AF057D" w:rsidRPr="00573BBA">
        <w:t>утверждением иного</w:t>
      </w:r>
      <w:r w:rsidRPr="00573BBA">
        <w:t xml:space="preserve">  варианта  схемы  расположения  земельного  участка</w:t>
      </w:r>
    </w:p>
    <w:p w:rsidR="00573BBA" w:rsidRPr="00573BBA" w:rsidRDefault="00573BBA" w:rsidP="00573BBA">
      <w:pPr>
        <w:widowControl w:val="0"/>
        <w:autoSpaceDE w:val="0"/>
        <w:autoSpaceDN w:val="0"/>
        <w:jc w:val="both"/>
      </w:pPr>
      <w:r w:rsidRPr="00573BBA">
        <w:t>согласен.</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 xml:space="preserve">    Результат рассмотрения заявления прошу:</w:t>
      </w:r>
    </w:p>
    <w:p w:rsidR="00573BBA" w:rsidRPr="00573BBA" w:rsidRDefault="00573BBA" w:rsidP="00573BBA">
      <w:pPr>
        <w:widowControl w:val="0"/>
        <w:autoSpaceDE w:val="0"/>
        <w:autoSpaceDN w:val="0"/>
        <w:jc w:val="both"/>
      </w:pPr>
      <w:r w:rsidRPr="00573BBA">
        <w:t xml:space="preserve">    ┌────┐</w:t>
      </w:r>
    </w:p>
    <w:p w:rsidR="00573BBA" w:rsidRPr="00573BBA" w:rsidRDefault="00573BBA" w:rsidP="00573BBA">
      <w:pPr>
        <w:widowControl w:val="0"/>
        <w:autoSpaceDE w:val="0"/>
        <w:autoSpaceDN w:val="0"/>
        <w:jc w:val="both"/>
      </w:pPr>
      <w:r w:rsidRPr="00573BBA">
        <w:t xml:space="preserve">    │    │ выдать на руки в Администрации</w:t>
      </w:r>
    </w:p>
    <w:p w:rsidR="00573BBA" w:rsidRPr="00573BBA" w:rsidRDefault="00573BBA" w:rsidP="00573BBA">
      <w:pPr>
        <w:widowControl w:val="0"/>
        <w:autoSpaceDE w:val="0"/>
        <w:autoSpaceDN w:val="0"/>
        <w:jc w:val="both"/>
      </w:pPr>
      <w:r w:rsidRPr="00573BBA">
        <w:t xml:space="preserve">    ├────┤</w:t>
      </w:r>
    </w:p>
    <w:p w:rsidR="00573BBA" w:rsidRPr="00573BBA" w:rsidRDefault="00573BBA" w:rsidP="00573BBA">
      <w:pPr>
        <w:widowControl w:val="0"/>
        <w:autoSpaceDE w:val="0"/>
        <w:autoSpaceDN w:val="0"/>
        <w:jc w:val="both"/>
      </w:pPr>
      <w:r w:rsidRPr="00573BBA">
        <w:t xml:space="preserve">    │    │ выдать на руки в МФЦ</w:t>
      </w:r>
    </w:p>
    <w:p w:rsidR="00573BBA" w:rsidRPr="00573BBA" w:rsidRDefault="00573BBA" w:rsidP="00573BBA">
      <w:pPr>
        <w:widowControl w:val="0"/>
        <w:autoSpaceDE w:val="0"/>
        <w:autoSpaceDN w:val="0"/>
        <w:jc w:val="both"/>
      </w:pPr>
      <w:r w:rsidRPr="00573BBA">
        <w:t xml:space="preserve">    ├────┤</w:t>
      </w:r>
    </w:p>
    <w:p w:rsidR="00573BBA" w:rsidRPr="00573BBA" w:rsidRDefault="00573BBA" w:rsidP="00573BBA">
      <w:pPr>
        <w:widowControl w:val="0"/>
        <w:autoSpaceDE w:val="0"/>
        <w:autoSpaceDN w:val="0"/>
        <w:jc w:val="both"/>
      </w:pPr>
      <w:r w:rsidRPr="00573BBA">
        <w:t xml:space="preserve">    │    │ направить по почте</w:t>
      </w:r>
    </w:p>
    <w:p w:rsidR="00573BBA" w:rsidRPr="00573BBA" w:rsidRDefault="00573BBA" w:rsidP="00573BBA">
      <w:pPr>
        <w:widowControl w:val="0"/>
        <w:autoSpaceDE w:val="0"/>
        <w:autoSpaceDN w:val="0"/>
        <w:jc w:val="both"/>
      </w:pPr>
      <w:r w:rsidRPr="00573BBA">
        <w:t xml:space="preserve">    ├────┤</w:t>
      </w:r>
    </w:p>
    <w:p w:rsidR="00573BBA" w:rsidRPr="00573BBA" w:rsidRDefault="00573BBA" w:rsidP="00573BBA">
      <w:pPr>
        <w:widowControl w:val="0"/>
        <w:autoSpaceDE w:val="0"/>
        <w:autoSpaceDN w:val="0"/>
        <w:jc w:val="both"/>
      </w:pPr>
      <w:r w:rsidRPr="00573BBA">
        <w:t xml:space="preserve">    │    │ направить в электронной форме в личный кабинет на ПГУ ЛО/ЕПГУ</w:t>
      </w:r>
    </w:p>
    <w:p w:rsidR="00573BBA" w:rsidRPr="00573BBA" w:rsidRDefault="00573BBA" w:rsidP="00573BBA">
      <w:pPr>
        <w:widowControl w:val="0"/>
        <w:autoSpaceDE w:val="0"/>
        <w:autoSpaceDN w:val="0"/>
        <w:jc w:val="both"/>
      </w:pPr>
      <w:r w:rsidRPr="00573BBA">
        <w:t xml:space="preserve">    └────┘</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 xml:space="preserve">    Приложение:</w:t>
      </w:r>
    </w:p>
    <w:p w:rsidR="00573BBA" w:rsidRPr="00573BBA" w:rsidRDefault="00573BBA" w:rsidP="00573BBA">
      <w:pPr>
        <w:widowControl w:val="0"/>
        <w:autoSpaceDE w:val="0"/>
        <w:autoSpaceDN w:val="0"/>
        <w:jc w:val="both"/>
      </w:pPr>
      <w:r w:rsidRPr="00573BBA">
        <w:t xml:space="preserve">    1.</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______________________________ _________________ __________________________</w:t>
      </w:r>
    </w:p>
    <w:p w:rsidR="00573BBA" w:rsidRPr="00573BBA" w:rsidRDefault="00573BBA" w:rsidP="00573BBA">
      <w:pPr>
        <w:widowControl w:val="0"/>
        <w:autoSpaceDE w:val="0"/>
        <w:autoSpaceDN w:val="0"/>
        <w:jc w:val="both"/>
      </w:pPr>
      <w:r w:rsidRPr="00573BBA">
        <w:t xml:space="preserve">   (наименование должности)         (подпись)              (ФИО)</w:t>
      </w: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jc w:val="both"/>
      </w:pPr>
      <w:r w:rsidRPr="00573BBA">
        <w:t xml:space="preserve">                 Согласие на обработку персональных данных</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Я, _______________________________________________________________________,</w:t>
      </w:r>
    </w:p>
    <w:p w:rsidR="00573BBA" w:rsidRPr="00573BBA" w:rsidRDefault="00573BBA" w:rsidP="00573BBA">
      <w:pPr>
        <w:widowControl w:val="0"/>
        <w:autoSpaceDE w:val="0"/>
        <w:autoSpaceDN w:val="0"/>
        <w:jc w:val="both"/>
      </w:pPr>
      <w:r w:rsidRPr="00573BBA">
        <w:t xml:space="preserve">           (фамилия, имя, отчество субъекта персональных данных)</w:t>
      </w:r>
    </w:p>
    <w:p w:rsidR="00573BBA" w:rsidRPr="00573BBA" w:rsidRDefault="00573BBA" w:rsidP="00573BBA">
      <w:pPr>
        <w:widowControl w:val="0"/>
        <w:autoSpaceDE w:val="0"/>
        <w:autoSpaceDN w:val="0"/>
        <w:jc w:val="both"/>
      </w:pPr>
      <w:r w:rsidRPr="00573BBA">
        <w:t xml:space="preserve">в  </w:t>
      </w:r>
      <w:r w:rsidRPr="00573BBA">
        <w:rPr>
          <w:color w:val="000000" w:themeColor="text1"/>
        </w:rPr>
        <w:t xml:space="preserve">соответствии  с </w:t>
      </w:r>
      <w:hyperlink r:id="rId52" w:history="1">
        <w:r w:rsidRPr="00573BBA">
          <w:rPr>
            <w:color w:val="000000" w:themeColor="text1"/>
          </w:rPr>
          <w:t>п. 4 ст. 9</w:t>
        </w:r>
      </w:hyperlink>
      <w:r w:rsidRPr="00573BBA">
        <w:rPr>
          <w:color w:val="000000" w:themeColor="text1"/>
        </w:rPr>
        <w:t xml:space="preserve"> Федерального </w:t>
      </w:r>
      <w:r w:rsidRPr="00573BBA">
        <w:t>закона  от  27.07.2006  N 152-ФЗ</w:t>
      </w:r>
    </w:p>
    <w:p w:rsidR="00573BBA" w:rsidRPr="00573BBA" w:rsidRDefault="00573BBA" w:rsidP="00573BBA">
      <w:pPr>
        <w:widowControl w:val="0"/>
        <w:autoSpaceDE w:val="0"/>
        <w:autoSpaceDN w:val="0"/>
        <w:jc w:val="both"/>
      </w:pPr>
      <w:r w:rsidRPr="00573BBA">
        <w:t>"О персональных данных", зарегистрирова</w:t>
      </w:r>
      <w:proofErr w:type="gramStart"/>
      <w:r w:rsidRPr="00573BBA">
        <w:t>н(</w:t>
      </w:r>
      <w:proofErr w:type="gramEnd"/>
      <w:r w:rsidRPr="00573BBA">
        <w:t>а) по адресу: ___________________,</w:t>
      </w:r>
    </w:p>
    <w:p w:rsidR="00573BBA" w:rsidRPr="00573BBA" w:rsidRDefault="00573BBA" w:rsidP="00573BBA">
      <w:pPr>
        <w:widowControl w:val="0"/>
        <w:autoSpaceDE w:val="0"/>
        <w:autoSpaceDN w:val="0"/>
        <w:jc w:val="both"/>
      </w:pPr>
      <w:r w:rsidRPr="00573BBA">
        <w:t>документ, удостоверяющий личность: _______________________________________,</w:t>
      </w:r>
    </w:p>
    <w:p w:rsidR="00573BBA" w:rsidRPr="00573BBA" w:rsidRDefault="00573BBA" w:rsidP="00573BBA">
      <w:pPr>
        <w:widowControl w:val="0"/>
        <w:autoSpaceDE w:val="0"/>
        <w:autoSpaceDN w:val="0"/>
        <w:jc w:val="both"/>
      </w:pPr>
      <w:proofErr w:type="gramStart"/>
      <w:r w:rsidRPr="00573BBA">
        <w:t>(наименование документа, N, сведения о дате</w:t>
      </w:r>
      <w:proofErr w:type="gramEnd"/>
    </w:p>
    <w:p w:rsidR="00573BBA" w:rsidRPr="00573BBA" w:rsidRDefault="00573BBA" w:rsidP="00573BBA">
      <w:pPr>
        <w:widowControl w:val="0"/>
        <w:autoSpaceDE w:val="0"/>
        <w:autoSpaceDN w:val="0"/>
        <w:jc w:val="both"/>
      </w:pPr>
      <w:r w:rsidRPr="00573BBA">
        <w:lastRenderedPageBreak/>
        <w:t xml:space="preserve">                                   выдачи документа и выдавшем его </w:t>
      </w:r>
      <w:proofErr w:type="gramStart"/>
      <w:r w:rsidRPr="00573BBA">
        <w:t>органе</w:t>
      </w:r>
      <w:proofErr w:type="gramEnd"/>
      <w:r w:rsidRPr="00573BBA">
        <w:t>)</w:t>
      </w:r>
    </w:p>
    <w:p w:rsidR="00573BBA" w:rsidRPr="00573BBA" w:rsidRDefault="00573BBA" w:rsidP="00573BBA">
      <w:pPr>
        <w:widowControl w:val="0"/>
        <w:autoSpaceDE w:val="0"/>
        <w:autoSpaceDN w:val="0"/>
        <w:jc w:val="both"/>
      </w:pPr>
      <w:proofErr w:type="gramStart"/>
      <w:r w:rsidRPr="00573BBA">
        <w:t>(Вариант: ________________________________________________________________,</w:t>
      </w:r>
      <w:proofErr w:type="gramEnd"/>
    </w:p>
    <w:p w:rsidR="00573BBA" w:rsidRPr="00573BBA" w:rsidRDefault="00573BBA" w:rsidP="00573BBA">
      <w:pPr>
        <w:widowControl w:val="0"/>
        <w:autoSpaceDE w:val="0"/>
        <w:autoSpaceDN w:val="0"/>
        <w:jc w:val="both"/>
      </w:pPr>
      <w:r w:rsidRPr="00573BBA">
        <w:t xml:space="preserve">        (фамилия, имя, отчество представителя субъекта персональных данных)</w:t>
      </w:r>
    </w:p>
    <w:p w:rsidR="00573BBA" w:rsidRPr="00573BBA" w:rsidRDefault="00573BBA" w:rsidP="00573BBA">
      <w:pPr>
        <w:widowControl w:val="0"/>
        <w:autoSpaceDE w:val="0"/>
        <w:autoSpaceDN w:val="0"/>
        <w:jc w:val="both"/>
      </w:pPr>
      <w:proofErr w:type="gramStart"/>
      <w:r w:rsidRPr="00573BBA">
        <w:t>зарегистрирован</w:t>
      </w:r>
      <w:proofErr w:type="gramEnd"/>
      <w:r w:rsidRPr="00573BBA">
        <w:t xml:space="preserve"> ______ по адресу: ________________________________________,</w:t>
      </w:r>
    </w:p>
    <w:p w:rsidR="00573BBA" w:rsidRPr="00573BBA" w:rsidRDefault="00573BBA" w:rsidP="00573BBA">
      <w:pPr>
        <w:widowControl w:val="0"/>
        <w:autoSpaceDE w:val="0"/>
        <w:autoSpaceDN w:val="0"/>
        <w:jc w:val="both"/>
      </w:pPr>
      <w:r w:rsidRPr="00573BBA">
        <w:t>документ, удостоверяющий личность: _______________________________________,</w:t>
      </w:r>
    </w:p>
    <w:p w:rsidR="00573BBA" w:rsidRPr="00573BBA" w:rsidRDefault="00573BBA" w:rsidP="00573BBA">
      <w:pPr>
        <w:widowControl w:val="0"/>
        <w:autoSpaceDE w:val="0"/>
        <w:autoSpaceDN w:val="0"/>
        <w:jc w:val="both"/>
      </w:pPr>
      <w:proofErr w:type="gramStart"/>
      <w:r w:rsidRPr="00573BBA">
        <w:t>(наименование документа, N, сведения о дате</w:t>
      </w:r>
      <w:proofErr w:type="gramEnd"/>
    </w:p>
    <w:p w:rsidR="00573BBA" w:rsidRPr="00573BBA" w:rsidRDefault="00573BBA" w:rsidP="00573BBA">
      <w:pPr>
        <w:widowControl w:val="0"/>
        <w:autoSpaceDE w:val="0"/>
        <w:autoSpaceDN w:val="0"/>
        <w:jc w:val="both"/>
      </w:pPr>
      <w:r w:rsidRPr="00573BBA">
        <w:t xml:space="preserve">                                  выдачи документа и выдавшем его </w:t>
      </w:r>
      <w:proofErr w:type="gramStart"/>
      <w:r w:rsidRPr="00573BBA">
        <w:t>органе</w:t>
      </w:r>
      <w:proofErr w:type="gramEnd"/>
      <w:r w:rsidRPr="00573BBA">
        <w:t>)</w:t>
      </w:r>
    </w:p>
    <w:p w:rsidR="00573BBA" w:rsidRPr="00573BBA" w:rsidRDefault="00573BBA" w:rsidP="00573BBA">
      <w:pPr>
        <w:widowControl w:val="0"/>
        <w:autoSpaceDE w:val="0"/>
        <w:autoSpaceDN w:val="0"/>
        <w:jc w:val="both"/>
      </w:pPr>
      <w:proofErr w:type="gramStart"/>
      <w:r w:rsidRPr="00573BBA">
        <w:t>Доверенность от "__" ______ _____ г. N ____ (или реквизиты иного документа,</w:t>
      </w:r>
      <w:proofErr w:type="gramEnd"/>
    </w:p>
    <w:p w:rsidR="00573BBA" w:rsidRPr="00573BBA" w:rsidRDefault="00573BBA" w:rsidP="00573BBA">
      <w:pPr>
        <w:widowControl w:val="0"/>
        <w:autoSpaceDE w:val="0"/>
        <w:autoSpaceDN w:val="0"/>
        <w:jc w:val="both"/>
      </w:pPr>
      <w:proofErr w:type="gramStart"/>
      <w:r w:rsidRPr="00573BBA">
        <w:t>подтверждающего полномочия представителя))</w:t>
      </w:r>
      <w:proofErr w:type="gramEnd"/>
    </w:p>
    <w:p w:rsidR="00573BBA" w:rsidRPr="00573BBA" w:rsidRDefault="00573BBA" w:rsidP="00573BBA">
      <w:pPr>
        <w:widowControl w:val="0"/>
        <w:autoSpaceDE w:val="0"/>
        <w:autoSpaceDN w:val="0"/>
        <w:jc w:val="both"/>
      </w:pPr>
      <w:r w:rsidRPr="00573BBA">
        <w:t>в целях ___________________________________________________________________</w:t>
      </w:r>
    </w:p>
    <w:p w:rsidR="00573BBA" w:rsidRPr="00573BBA" w:rsidRDefault="00573BBA" w:rsidP="00573BBA">
      <w:pPr>
        <w:widowControl w:val="0"/>
        <w:autoSpaceDE w:val="0"/>
        <w:autoSpaceDN w:val="0"/>
        <w:jc w:val="both"/>
      </w:pPr>
      <w:r w:rsidRPr="00573BBA">
        <w:t xml:space="preserve">                        (указать цель обработки данных)</w:t>
      </w:r>
    </w:p>
    <w:p w:rsidR="00573BBA" w:rsidRPr="00573BBA" w:rsidRDefault="00573BBA" w:rsidP="00573BBA">
      <w:pPr>
        <w:widowControl w:val="0"/>
        <w:autoSpaceDE w:val="0"/>
        <w:autoSpaceDN w:val="0"/>
        <w:jc w:val="both"/>
      </w:pPr>
      <w:r w:rsidRPr="00573BBA">
        <w:t>даю согласие _____________________________________________________________,</w:t>
      </w:r>
    </w:p>
    <w:p w:rsidR="00573BBA" w:rsidRPr="00573BBA" w:rsidRDefault="00573BBA" w:rsidP="00573BBA">
      <w:pPr>
        <w:widowControl w:val="0"/>
        <w:autoSpaceDE w:val="0"/>
        <w:autoSpaceDN w:val="0"/>
        <w:jc w:val="both"/>
      </w:pPr>
      <w:proofErr w:type="gramStart"/>
      <w:r w:rsidRPr="00573BBA">
        <w:t>(указать наименование лица, получающего согласие субъекта</w:t>
      </w:r>
      <w:proofErr w:type="gramEnd"/>
    </w:p>
    <w:p w:rsidR="00573BBA" w:rsidRPr="00573BBA" w:rsidRDefault="00573BBA" w:rsidP="00573BBA">
      <w:pPr>
        <w:widowControl w:val="0"/>
        <w:autoSpaceDE w:val="0"/>
        <w:autoSpaceDN w:val="0"/>
        <w:jc w:val="both"/>
      </w:pPr>
      <w:r w:rsidRPr="00573BBA">
        <w:t xml:space="preserve">                                   персональных данных)</w:t>
      </w:r>
    </w:p>
    <w:p w:rsidR="00573BBA" w:rsidRPr="00573BBA" w:rsidRDefault="00573BBA" w:rsidP="00573BBA">
      <w:pPr>
        <w:widowControl w:val="0"/>
        <w:autoSpaceDE w:val="0"/>
        <w:autoSpaceDN w:val="0"/>
        <w:jc w:val="both"/>
      </w:pPr>
      <w:proofErr w:type="gramStart"/>
      <w:r w:rsidRPr="00573BBA">
        <w:t>находящемуся по адресу: ____________________________________,</w:t>
      </w:r>
      <w:proofErr w:type="gramEnd"/>
    </w:p>
    <w:p w:rsidR="00573BBA" w:rsidRPr="00573BBA" w:rsidRDefault="00573BBA" w:rsidP="00573BBA">
      <w:pPr>
        <w:widowControl w:val="0"/>
        <w:autoSpaceDE w:val="0"/>
        <w:autoSpaceDN w:val="0"/>
        <w:jc w:val="both"/>
      </w:pPr>
      <w:r w:rsidRPr="00573BBA">
        <w:t>на обработку моих персональных данных, а именно: _________________________,</w:t>
      </w:r>
    </w:p>
    <w:p w:rsidR="00573BBA" w:rsidRPr="00573BBA" w:rsidRDefault="00573BBA" w:rsidP="00573BBA">
      <w:pPr>
        <w:widowControl w:val="0"/>
        <w:autoSpaceDE w:val="0"/>
        <w:autoSpaceDN w:val="0"/>
        <w:jc w:val="both"/>
      </w:pPr>
      <w:proofErr w:type="gramStart"/>
      <w:r w:rsidRPr="00573BBA">
        <w:t>(указать перечень персональных данных, на обработку которых дается согласие</w:t>
      </w:r>
      <w:proofErr w:type="gramEnd"/>
    </w:p>
    <w:p w:rsidR="00573BBA" w:rsidRPr="00573BBA" w:rsidRDefault="00573BBA" w:rsidP="00573BBA">
      <w:pPr>
        <w:widowControl w:val="0"/>
        <w:autoSpaceDE w:val="0"/>
        <w:autoSpaceDN w:val="0"/>
        <w:jc w:val="both"/>
      </w:pPr>
      <w:r w:rsidRPr="00573BBA">
        <w:t>субъекта   персональных   данных),  то   есть   на   совершение   действий,</w:t>
      </w:r>
    </w:p>
    <w:p w:rsidR="00573BBA" w:rsidRPr="00573BBA" w:rsidRDefault="00573BBA" w:rsidP="00573BBA">
      <w:pPr>
        <w:widowControl w:val="0"/>
        <w:autoSpaceDE w:val="0"/>
        <w:autoSpaceDN w:val="0"/>
        <w:jc w:val="both"/>
      </w:pPr>
      <w:proofErr w:type="spellStart"/>
      <w:proofErr w:type="gramStart"/>
      <w:r w:rsidRPr="00573BBA">
        <w:t>предусмотренных</w:t>
      </w:r>
      <w:proofErr w:type="gramEnd"/>
      <w:r w:rsidR="00D97F3A">
        <w:fldChar w:fldCharType="begin"/>
      </w:r>
      <w:r w:rsidR="00DE4A9E">
        <w:instrText>HYPERLINK "consultantplus://offline/ref=E661085ED54F412FA5CA6470B032C1BB03930D6A0843493D44858794BCC1F3B37FEFC86A6441066022R0L"</w:instrText>
      </w:r>
      <w:r w:rsidR="00D97F3A">
        <w:fldChar w:fldCharType="separate"/>
      </w:r>
      <w:r w:rsidRPr="00573BBA">
        <w:rPr>
          <w:color w:val="0000FF"/>
        </w:rPr>
        <w:t>п</w:t>
      </w:r>
      <w:proofErr w:type="spellEnd"/>
      <w:r w:rsidRPr="00573BBA">
        <w:rPr>
          <w:color w:val="0000FF"/>
        </w:rPr>
        <w:t>.  3  ст. 3</w:t>
      </w:r>
      <w:r w:rsidR="00D97F3A">
        <w:fldChar w:fldCharType="end"/>
      </w:r>
      <w:r w:rsidRPr="00573BBA">
        <w:t xml:space="preserve"> Федерального закона от 27.07.2006 N 152-ФЗ "О</w:t>
      </w:r>
    </w:p>
    <w:p w:rsidR="00573BBA" w:rsidRPr="00573BBA" w:rsidRDefault="00573BBA" w:rsidP="00573BBA">
      <w:pPr>
        <w:widowControl w:val="0"/>
        <w:autoSpaceDE w:val="0"/>
        <w:autoSpaceDN w:val="0"/>
        <w:jc w:val="both"/>
      </w:pPr>
      <w:r w:rsidRPr="00573BBA">
        <w:t>персональных данных".</w:t>
      </w:r>
    </w:p>
    <w:p w:rsidR="00573BBA" w:rsidRPr="00573BBA" w:rsidRDefault="00573BBA" w:rsidP="00573BBA">
      <w:pPr>
        <w:widowControl w:val="0"/>
        <w:autoSpaceDE w:val="0"/>
        <w:autoSpaceDN w:val="0"/>
        <w:jc w:val="both"/>
      </w:pPr>
      <w:r w:rsidRPr="00573BBA">
        <w:t xml:space="preserve">    Настоящее  согласие  действует  со  дня  его подписания до дня отзыва </w:t>
      </w:r>
      <w:proofErr w:type="gramStart"/>
      <w:r w:rsidRPr="00573BBA">
        <w:t>в</w:t>
      </w:r>
      <w:proofErr w:type="gramEnd"/>
    </w:p>
    <w:p w:rsidR="00573BBA" w:rsidRPr="00573BBA" w:rsidRDefault="00573BBA" w:rsidP="00573BBA">
      <w:pPr>
        <w:widowControl w:val="0"/>
        <w:autoSpaceDE w:val="0"/>
        <w:autoSpaceDN w:val="0"/>
        <w:jc w:val="both"/>
      </w:pPr>
      <w:r w:rsidRPr="00573BBA">
        <w:t>письменной форме.</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 xml:space="preserve">    "__" ______________ ____ </w:t>
      </w:r>
      <w:proofErr w:type="gramStart"/>
      <w:r w:rsidRPr="00573BBA">
        <w:t>г</w:t>
      </w:r>
      <w:proofErr w:type="gramEnd"/>
      <w:r w:rsidRPr="00573BBA">
        <w:t>.</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Субъект персональных данных:</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r w:rsidRPr="00573BBA">
        <w:t>_______________/____________________</w:t>
      </w:r>
    </w:p>
    <w:p w:rsidR="00573BBA" w:rsidRPr="00573BBA" w:rsidRDefault="00573BBA" w:rsidP="00573BBA">
      <w:pPr>
        <w:widowControl w:val="0"/>
        <w:autoSpaceDE w:val="0"/>
        <w:autoSpaceDN w:val="0"/>
        <w:jc w:val="both"/>
      </w:pPr>
      <w:r w:rsidRPr="00573BBA">
        <w:t xml:space="preserve">   (подпись)         (Ф.И.О.)</w:t>
      </w: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jc w:val="right"/>
        <w:outlineLvl w:val="1"/>
      </w:pPr>
      <w:r w:rsidRPr="00573BBA">
        <w:t>Приложение 2</w:t>
      </w:r>
    </w:p>
    <w:p w:rsidR="00573BBA" w:rsidRPr="00573BBA" w:rsidRDefault="00573BBA" w:rsidP="00573BBA">
      <w:pPr>
        <w:widowControl w:val="0"/>
        <w:autoSpaceDE w:val="0"/>
        <w:autoSpaceDN w:val="0"/>
        <w:jc w:val="right"/>
      </w:pPr>
      <w:r w:rsidRPr="00573BBA">
        <w:t>к Административному регламенту</w:t>
      </w:r>
    </w:p>
    <w:p w:rsidR="00573BBA" w:rsidRPr="00573BBA" w:rsidRDefault="00573BBA" w:rsidP="00573BBA">
      <w:pPr>
        <w:widowControl w:val="0"/>
        <w:autoSpaceDE w:val="0"/>
        <w:autoSpaceDN w:val="0"/>
        <w:jc w:val="right"/>
      </w:pPr>
      <w:r w:rsidRPr="00573BBA">
        <w:t>предоставления</w:t>
      </w:r>
    </w:p>
    <w:p w:rsidR="00573BBA" w:rsidRPr="00573BBA" w:rsidRDefault="00573BBA" w:rsidP="00573BBA">
      <w:pPr>
        <w:widowControl w:val="0"/>
        <w:autoSpaceDE w:val="0"/>
        <w:autoSpaceDN w:val="0"/>
        <w:jc w:val="right"/>
      </w:pPr>
      <w:r w:rsidRPr="00573BBA">
        <w:t>муниципальной услуги</w:t>
      </w:r>
    </w:p>
    <w:p w:rsidR="00573BBA" w:rsidRPr="00573BBA" w:rsidRDefault="00573BBA" w:rsidP="00573BBA">
      <w:pPr>
        <w:widowControl w:val="0"/>
        <w:autoSpaceDE w:val="0"/>
        <w:autoSpaceDN w:val="0"/>
        <w:ind w:firstLine="540"/>
        <w:jc w:val="both"/>
      </w:pPr>
    </w:p>
    <w:p w:rsidR="00573BBA" w:rsidRPr="00573BBA" w:rsidRDefault="00573BBA" w:rsidP="00573BBA">
      <w:pPr>
        <w:widowControl w:val="0"/>
        <w:autoSpaceDE w:val="0"/>
        <w:autoSpaceDN w:val="0"/>
        <w:jc w:val="center"/>
      </w:pPr>
      <w:bookmarkStart w:id="23" w:name="P548"/>
      <w:bookmarkEnd w:id="23"/>
      <w:r w:rsidRPr="00573BBA">
        <w:t>БЛОК-СХЕМА</w:t>
      </w:r>
    </w:p>
    <w:p w:rsidR="00573BBA" w:rsidRPr="00573BBA" w:rsidRDefault="00573BBA" w:rsidP="00573BBA">
      <w:pPr>
        <w:widowControl w:val="0"/>
        <w:autoSpaceDE w:val="0"/>
        <w:autoSpaceDN w:val="0"/>
        <w:jc w:val="center"/>
      </w:pPr>
    </w:p>
    <w:p w:rsidR="00573BBA" w:rsidRPr="00573BBA" w:rsidRDefault="00215823" w:rsidP="00573BBA">
      <w:pPr>
        <w:widowControl w:val="0"/>
        <w:autoSpaceDE w:val="0"/>
        <w:autoSpaceDN w:val="0"/>
      </w:pPr>
      <w:r>
        <w:rPr>
          <w:noProof/>
        </w:rPr>
      </w:r>
      <w:r>
        <w:rPr>
          <w:noProof/>
        </w:rPr>
        <w:pict>
          <v:group id="Полотно 75" o:spid="_x0000_s1026" editas="canvas" style="width:496.1pt;height:561.45pt;mso-position-horizontal-relative:char;mso-position-vertical-relative:line" coordsize="63004,7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304;visibility:visible;mso-wrap-style:square" stroked="t" strokecolor="#4472c4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">
              <v:textbox inset="4.86pt,2.43pt,4.86pt,2.43pt">
                <w:txbxContent>
                  <w:p w:rsidR="00024C55" w:rsidRPr="00757814" w:rsidRDefault="00024C55" w:rsidP="00573BBA">
                    <w:pPr>
                      <w:pStyle w:val="af3"/>
                      <w:spacing w:before="0" w:beforeAutospacing="0" w:after="0" w:afterAutospacing="0"/>
                      <w:jc w:val="center"/>
                      <w:rPr>
                        <w:sz w:val="22"/>
                        <w:szCs w:val="22"/>
                      </w:rPr>
                    </w:pPr>
                    <w:r w:rsidRPr="00757814">
                      <w:rPr>
                        <w:sz w:val="22"/>
                        <w:szCs w:val="22"/>
                      </w:rPr>
                      <w:t xml:space="preserve">2. Рассмотрение заявления и документов-24 дня </w:t>
                    </w:r>
                  </w:p>
                  <w:p w:rsidR="00024C55" w:rsidRPr="00757814" w:rsidRDefault="00024C55" w:rsidP="00573BBA">
                    <w:pPr>
                      <w:pStyle w:val="af3"/>
                      <w:spacing w:before="0" w:beforeAutospacing="0" w:after="0" w:afterAutospacing="0"/>
                      <w:jc w:val="center"/>
                      <w:rPr>
                        <w:color w:val="FF0000"/>
                        <w:sz w:val="22"/>
                        <w:szCs w:val="22"/>
                      </w:rPr>
                    </w:pPr>
                    <w:r w:rsidRPr="00757814">
                      <w:rPr>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26;width:19642;height:7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">
              <v:textbox inset="4.86pt,2.43pt,4.86pt,2.43pt">
                <w:txbxContent>
                  <w:p w:rsidR="00024C55" w:rsidRPr="0021241B" w:rsidRDefault="00024C55" w:rsidP="00573BBA">
                    <w:pPr>
                      <w:ind w:right="-40"/>
                      <w:jc w:val="center"/>
                      <w:rPr>
                        <w:color w:val="000000"/>
                        <w:sz w:val="20"/>
                        <w:szCs w:val="20"/>
                      </w:rPr>
                    </w:pPr>
                    <w:r w:rsidRPr="0021241B">
                      <w:rPr>
                        <w:color w:val="000000"/>
                        <w:sz w:val="20"/>
                        <w:szCs w:val="20"/>
                      </w:rPr>
                      <w:t xml:space="preserve">Имеются основания, перечисленные </w:t>
                    </w:r>
                  </w:p>
                  <w:p w:rsidR="00024C55" w:rsidRPr="0021241B" w:rsidRDefault="00024C55" w:rsidP="00573BBA">
                    <w:pPr>
                      <w:ind w:right="-40"/>
                      <w:jc w:val="center"/>
                      <w:rPr>
                        <w:color w:val="000000"/>
                        <w:sz w:val="20"/>
                        <w:szCs w:val="20"/>
                      </w:rPr>
                    </w:pPr>
                    <w:r w:rsidRPr="0021241B">
                      <w:rPr>
                        <w:color w:val="000000"/>
                        <w:sz w:val="20"/>
                        <w:szCs w:val="20"/>
                      </w:rPr>
                      <w:t xml:space="preserve">в </w:t>
                    </w:r>
                  </w:p>
                  <w:p w:rsidR="00024C55" w:rsidRPr="0021241B" w:rsidRDefault="00024C55" w:rsidP="00573BBA">
                    <w:pPr>
                      <w:ind w:right="-40"/>
                      <w:jc w:val="center"/>
                      <w:rPr>
                        <w:color w:val="000000"/>
                        <w:sz w:val="20"/>
                        <w:szCs w:val="20"/>
                      </w:rPr>
                    </w:pPr>
                    <w:r w:rsidRPr="0021241B">
                      <w:rPr>
                        <w:color w:val="000000"/>
                        <w:sz w:val="20"/>
                        <w:szCs w:val="20"/>
                      </w:rPr>
                      <w:t>п. 2.10 Административного</w:t>
                    </w:r>
                  </w:p>
                  <w:p w:rsidR="00024C55" w:rsidRPr="0021241B" w:rsidRDefault="00024C55" w:rsidP="00573BBA">
                    <w:pPr>
                      <w:ind w:right="-40"/>
                      <w:jc w:val="center"/>
                      <w:rPr>
                        <w:sz w:val="20"/>
                        <w:szCs w:val="20"/>
                      </w:rPr>
                    </w:pPr>
                    <w:r w:rsidRPr="0021241B">
                      <w:rPr>
                        <w:color w:val="000000"/>
                        <w:sz w:val="20"/>
                        <w:szCs w:val="20"/>
                      </w:rPr>
                      <w:t xml:space="preserve"> р</w:t>
                    </w:r>
                    <w:r w:rsidRPr="0021241B">
                      <w:rPr>
                        <w:sz w:val="20"/>
                        <w:szCs w:val="20"/>
                      </w:rPr>
                      <w:t>егламента</w:t>
                    </w:r>
                  </w:p>
                  <w:p w:rsidR="00024C55" w:rsidRPr="008431ED" w:rsidRDefault="00024C55" w:rsidP="00573BBA">
                    <w:pPr>
                      <w:ind w:right="-40"/>
                      <w:jc w:val="center"/>
                      <w:rPr>
                        <w:color w:val="000000"/>
                        <w:sz w:val="20"/>
                        <w:szCs w:val="20"/>
                      </w:rPr>
                    </w:pPr>
                    <w:r w:rsidRPr="008431ED">
                      <w:rPr>
                        <w:color w:val="000000"/>
                        <w:sz w:val="20"/>
                        <w:szCs w:val="20"/>
                      </w:rPr>
                      <w:t>п. 2.10 Административного</w:t>
                    </w:r>
                  </w:p>
                  <w:p w:rsidR="00024C55" w:rsidRPr="008431ED" w:rsidRDefault="00024C55" w:rsidP="00573BBA">
                    <w:pPr>
                      <w:ind w:right="-40"/>
                      <w:jc w:val="center"/>
                      <w:rPr>
                        <w:sz w:val="20"/>
                        <w:szCs w:val="20"/>
                      </w:rPr>
                    </w:pPr>
                    <w:r w:rsidRPr="008431ED">
                      <w:rPr>
                        <w:color w:val="000000"/>
                        <w:sz w:val="20"/>
                        <w:szCs w:val="20"/>
                      </w:rPr>
                      <w:t xml:space="preserve"> р</w:t>
                    </w:r>
                    <w:r w:rsidRPr="008431ED">
                      <w:rPr>
                        <w:sz w:val="20"/>
                        <w:szCs w:val="20"/>
                      </w:rPr>
                      <w:t>егламента</w:t>
                    </w:r>
                  </w:p>
                  <w:p w:rsidR="00024C55" w:rsidRPr="00041C27" w:rsidRDefault="00024C55" w:rsidP="00573BBA">
                    <w:pPr>
                      <w:tabs>
                        <w:tab w:val="left" w:pos="2694"/>
                      </w:tabs>
                      <w:ind w:right="-38"/>
                      <w:jc w:val="center"/>
                      <w:rPr>
                        <w:sz w:val="14"/>
                        <w:szCs w:val="20"/>
                      </w:rPr>
                    </w:pPr>
                  </w:p>
                </w:txbxContent>
              </v:textbox>
            </v:rect>
            <v:rect id="AutoShape 304" o:spid="_x0000_s1030" style="position:absolute;left:3294;top:843;width:46221;height:468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" fillcolor="window" strokecolor="windowText" strokeweight=".25pt">
              <v:textbox inset="4.86pt,2.43pt,4.86pt,2.43pt">
                <w:txbxContent>
                  <w:p w:rsidR="00024C55" w:rsidRPr="008431ED" w:rsidRDefault="00024C55" w:rsidP="00573BBA">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4;width:17002;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">
              <v:textbox inset="4.86pt,2.43pt,4.86pt,2.43pt">
                <w:txbxContent>
                  <w:p w:rsidR="00024C55" w:rsidRPr="008431ED" w:rsidRDefault="00024C55" w:rsidP="00573BBA">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">
              <v:textbox inset="4.86pt,2.43pt,4.86pt,2.43pt">
                <w:txbxContent>
                  <w:p w:rsidR="00024C55" w:rsidRDefault="00024C55" w:rsidP="00573BBA">
                    <w:pPr>
                      <w:jc w:val="center"/>
                    </w:pPr>
                    <w:r w:rsidRPr="0055447E">
                      <w:rPr>
                        <w:sz w:val="18"/>
                        <w:szCs w:val="18"/>
                      </w:rPr>
                      <w:t xml:space="preserve">Решение о предварительном согласовании </w:t>
                    </w:r>
                    <w:proofErr w:type="spellStart"/>
                    <w:r w:rsidRPr="0055447E">
                      <w:rPr>
                        <w:sz w:val="18"/>
                        <w:szCs w:val="18"/>
                      </w:rPr>
                      <w:t>предоставленияземельного</w:t>
                    </w:r>
                    <w:proofErr w:type="spellEnd"/>
                    <w:r w:rsidRPr="0055447E">
                      <w:rPr>
                        <w:sz w:val="18"/>
                        <w:szCs w:val="18"/>
                      </w:rPr>
                      <w:t xml:space="preserve"> участка</w:t>
                    </w:r>
                  </w:p>
                </w:txbxContent>
              </v:textbox>
            </v:rect>
            <v:rect id="AutoShape 309" o:spid="_x0000_s1033" style="position:absolute;left:3943;top:59436;width:16327;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">
              <v:textbox inset="4.86pt,2.43pt,4.86pt,2.43pt">
                <w:txbxContent>
                  <w:p w:rsidR="00024C55" w:rsidRPr="0021241B" w:rsidRDefault="00024C55" w:rsidP="00573BBA">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v:textbox>
            </v:rect>
            <v:rect id="Rectangle 318" o:spid="_x0000_s1034" style="position:absolute;left:17572;top:46065;width:143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" strokecolor="white"/>
            <v:shapetype id="_x0000_t202" coordsize="21600,21600" o:spt="202" path="m,l,21600r21600,l21600,xe">
              <v:stroke joinstyle="miter"/>
              <v:path gradientshapeok="t" o:connecttype="rect"/>
            </v:shapetype>
            <v:shape id="Поле 13" o:spid="_x0000_s1035" type="#_x0000_t202" style="position:absolute;left:26946;top:24021;width:17964;height:5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" fillcolor="window" strokeweight=".5pt">
              <v:textbox>
                <w:txbxContent>
                  <w:p w:rsidR="00024C55" w:rsidRDefault="00024C55" w:rsidP="00573BBA">
                    <w:pPr>
                      <w:tabs>
                        <w:tab w:val="left" w:pos="0"/>
                        <w:tab w:val="left" w:pos="3686"/>
                      </w:tabs>
                      <w:ind w:right="-39"/>
                      <w:jc w:val="center"/>
                    </w:pPr>
                    <w:r>
                      <w:t>1.</w:t>
                    </w:r>
                    <w:r w:rsidRPr="008431ED">
                      <w:t xml:space="preserve">Регистрация заявления </w:t>
                    </w:r>
                  </w:p>
                  <w:p w:rsidR="00024C55" w:rsidRPr="008431ED" w:rsidRDefault="00024C55" w:rsidP="00573BBA">
                    <w:pPr>
                      <w:tabs>
                        <w:tab w:val="left" w:pos="0"/>
                        <w:tab w:val="left" w:pos="3686"/>
                      </w:tabs>
                      <w:ind w:right="-39"/>
                      <w:jc w:val="center"/>
                    </w:pPr>
                    <w:r w:rsidRPr="008431ED">
                      <w:t>- 3 дня</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0;width:0;height:5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">
              <v:stroke endarrow="open"/>
            </v:shape>
            <v:shape id="Прямая со стрелкой 15" o:spid="_x0000_s1037" type="#_x0000_t32" style="position:absolute;left:11968;top:52362;width:137;height:7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">
              <v:stroke endarrow="open"/>
            </v:shape>
            <v:shape id="Прямая со стрелкой 16" o:spid="_x0000_s1038" type="#_x0000_t32" style="position:absolute;left:34194;top:58194;width:0;height:3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Прямая со стрелкой 17" o:spid="_x0000_s1039" type="#_x0000_t32" style="position:absolute;left:19001;top:36096;width:60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">
              <v:stroke endarrow="open"/>
            </v:shape>
            <v:shape id="Прямая со стрелкой 18" o:spid="_x0000_s1040" type="#_x0000_t32" style="position:absolute;left:41622;top:20822;width:13420;height:10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">
              <v:stroke endarrow="open"/>
            </v:shape>
            <v:shape id="Прямая со стрелкой 19" o:spid="_x0000_s1041" type="#_x0000_t32" style="position:absolute;left:61640;top:33635;width:0;height:18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">
              <v:stroke endarrow="open"/>
            </v:shape>
            <v:shape id="Прямая со стрелкой 20" o:spid="_x0000_s1042" type="#_x0000_t32" style="position:absolute;left:21051;top:58864;width:20696;height:1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DuxgAAANsAAAAPAAAAZHJzL2Rvd25yZXYueG1sRI9Ba8JA&#10;FITvQv/D8gpepG5sp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qk8w7sYAAADbAAAA&#10;DwAAAAAAAAAAAAAAAAAHAgAAZHJzL2Rvd25yZXYueG1sUEsFBgAAAAADAAMAtwAAAPoCAAAAAA==&#10;">
              <v:stroke endarrow="open"/>
            </v:shape>
            <v:shape id="Прямая со стрелкой 21" o:spid="_x0000_s1043" type="#_x0000_t32" style="position:absolute;left:33313;top:47144;width:0;height:2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">
              <v:stroke endarrow="open"/>
            </v:shape>
            <v:shape id="Прямая со стрелкой 22" o:spid="_x0000_s1044" type="#_x0000_t32" style="position:absolute;left:41622;top:33549;width:3240;height:31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">
              <v:stroke endarrow="open"/>
            </v:shape>
            <v:shape id="Прямая со стрелкой 23" o:spid="_x0000_s1045" type="#_x0000_t32" style="position:absolute;left:58061;top:33552;width:0;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">
              <v:stroke endarrow="open"/>
            </v:shape>
            <v:shape id="Прямая со стрелкой 25" o:spid="_x0000_s1046" type="#_x0000_t32" style="position:absolute;left:20251;top:62581;width:40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">
              <v:stroke endarrow="open"/>
            </v:shape>
            <v:shape id="Прямая со стрелкой 26" o:spid="_x0000_s1047" type="#_x0000_t32" style="position:absolute;left:11471;top:30968;width:0;height:25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">
              <v:stroke endarrow="open"/>
            </v:shape>
            <v:shape id="Прямая со стрелкой 27" o:spid="_x0000_s1048" type="#_x0000_t32" style="position:absolute;left:8190;top:5607;width:0;height:9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">
              <v:stroke endarrow="open"/>
            </v:shape>
            <v:shape id="Прямая со стрелкой 32" o:spid="_x0000_s1049" type="#_x0000_t32" style="position:absolute;left:17430;top:13021;width:0;height:2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">
              <v:stroke endarrow="open"/>
            </v:shape>
            <v:shape id="Прямая со стрелкой 40" o:spid="_x0000_s1050" type="#_x0000_t32" style="position:absolute;left:34920;top:21727;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">
              <v:stroke endarrow="open"/>
            </v:shape>
            <v:shape id="Прямая со стрелкой 41" o:spid="_x0000_s1051" type="#_x0000_t32" style="position:absolute;left:13049;top:40121;width:11998;height:37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">
              <v:stroke endarrow="open"/>
            </v:shape>
            <v:shape id="Прямая со стрелкой 42" o:spid="_x0000_s1052" type="#_x0000_t32" style="position:absolute;left:17572;top:5508;width:2;height: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">
              <v:stroke endarrow="open"/>
            </v:shape>
            <v:shape id="Прямая со стрелкой 43" o:spid="_x0000_s1053" type="#_x0000_t32" style="position:absolute;left:33313;top:5850;width:0;height:2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">
              <v:stroke endarrow="open"/>
            </v:shape>
            <v:shape id="Прямая со стрелкой 44" o:spid="_x0000_s1054" type="#_x0000_t32" style="position:absolute;left:45544;top:5607;width:0;height:2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">
              <v:stroke endarrow="open"/>
            </v:shape>
            <v:shape id="Прямая со стрелкой 48" o:spid="_x0000_s1055" type="#_x0000_t32" style="position:absolute;left:33282;top:13301;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">
              <v:stroke endarrow="open"/>
            </v:shape>
            <v:shape id="Прямая со стрелкой 49" o:spid="_x0000_s1056" type="#_x0000_t32" style="position:absolute;left:42687;top:13301;width:0;height:23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">
              <v:stroke endarrow="open"/>
            </v:shape>
            <v:shape id="Прямая со стрелкой 50" o:spid="_x0000_s1057" type="#_x0000_t32" style="position:absolute;left:34917;top:29502;width:0;height:1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">
              <v:stroke endarrow="open"/>
            </v:shape>
            <v:shape id="Надпись 2" o:spid="_x0000_s1058" type="#_x0000_t202" style="position:absolute;left:10839;top:8012;width:13449;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024C55" w:rsidRDefault="00024C55" w:rsidP="00573BBA">
                    <w:pPr>
                      <w:pStyle w:val="af3"/>
                      <w:spacing w:before="0" w:beforeAutospacing="0" w:after="0" w:afterAutospacing="0"/>
                      <w:jc w:val="center"/>
                    </w:pPr>
                    <w: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024C55" w:rsidRPr="0021241B" w:rsidRDefault="00024C55" w:rsidP="00573BBA">
                    <w:pPr>
                      <w:pStyle w:val="af3"/>
                      <w:spacing w:before="0" w:beforeAutospacing="0" w:after="0" w:afterAutospacing="0"/>
                      <w:rPr>
                        <w:sz w:val="20"/>
                        <w:szCs w:val="20"/>
                      </w:rPr>
                    </w:pPr>
                    <w:r w:rsidRPr="0021241B">
                      <w:rPr>
                        <w:sz w:val="20"/>
                        <w:szCs w:val="20"/>
                      </w:rPr>
                      <w:t>ПГУ ЛО/  ЕПГУ</w:t>
                    </w:r>
                  </w:p>
                </w:txbxContent>
              </v:textbox>
            </v:shape>
            <v:shape id="Надпись 2" o:spid="_x0000_s1060" type="#_x0000_t202" style="position:absolute;left:40757;top:8474;width:11684;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024C55" w:rsidRPr="0021241B" w:rsidRDefault="00024C55" w:rsidP="00573BBA">
                    <w:pPr>
                      <w:pStyle w:val="af3"/>
                      <w:spacing w:before="0" w:beforeAutospacing="0" w:after="0" w:afterAutospacing="0"/>
                      <w:jc w:val="center"/>
                      <w:rPr>
                        <w:sz w:val="20"/>
                        <w:szCs w:val="20"/>
                      </w:rPr>
                    </w:pPr>
                    <w:r w:rsidRPr="0021241B">
                      <w:rPr>
                        <w:sz w:val="20"/>
                        <w:szCs w:val="20"/>
                      </w:rPr>
                      <w:t>МФЦ</w:t>
                    </w:r>
                  </w:p>
                </w:txbxContent>
              </v:textbox>
            </v:shape>
            <v:shape id="Надпись 2" o:spid="_x0000_s1061" type="#_x0000_t202" style="position:absolute;left:5419;top:15562;width:38505;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024C55" w:rsidRDefault="00024C55" w:rsidP="00573BBA">
                    <w:pPr>
                      <w:pStyle w:val="af3"/>
                      <w:tabs>
                        <w:tab w:val="left" w:pos="3686"/>
                      </w:tabs>
                      <w:spacing w:before="0" w:beforeAutospacing="0" w:after="0" w:afterAutospacing="0"/>
                      <w:jc w:val="center"/>
                    </w:pPr>
                    <w:r>
                      <w:rPr>
                        <w:sz w:val="28"/>
                        <w:szCs w:val="28"/>
                      </w:rPr>
                      <w:t>Администрация</w:t>
                    </w:r>
                  </w:p>
                </w:txbxContent>
              </v:textbox>
            </v:shape>
            <v:shape id="Надпись 2" o:spid="_x0000_s1062" type="#_x0000_t202" style="position:absolute;left:1800;top:34512;width:16325;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024C55" w:rsidRPr="0021241B" w:rsidRDefault="00024C55" w:rsidP="00573BBA">
                    <w:pPr>
                      <w:pStyle w:val="af3"/>
                      <w:spacing w:before="0" w:beforeAutospacing="0" w:after="0" w:afterAutospacing="0"/>
                      <w:jc w:val="center"/>
                      <w:rPr>
                        <w:sz w:val="20"/>
                        <w:szCs w:val="20"/>
                      </w:rPr>
                    </w:pPr>
                    <w:r w:rsidRPr="0021241B">
                      <w:rPr>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0;top:25877;width:15354;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024C55" w:rsidRDefault="00024C55" w:rsidP="00573BBA">
                    <w:pPr>
                      <w:pStyle w:val="af3"/>
                      <w:tabs>
                        <w:tab w:val="left" w:pos="3686"/>
                      </w:tabs>
                      <w:spacing w:before="0" w:beforeAutospacing="0" w:after="0" w:afterAutospacing="0"/>
                      <w:jc w:val="center"/>
                    </w:pPr>
                    <w:r>
                      <w:rPr>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024C55" w:rsidRDefault="00024C55" w:rsidP="00573BBA">
                    <w:pPr>
                      <w:pStyle w:val="af3"/>
                      <w:spacing w:before="0" w:beforeAutospacing="0" w:after="0" w:afterAutospacing="0"/>
                      <w:ind w:left="144"/>
                      <w:jc w:val="center"/>
                    </w:pPr>
                    <w:r>
                      <w:rPr>
                        <w:sz w:val="16"/>
                        <w:szCs w:val="16"/>
                      </w:rPr>
                      <w:t>Имеются основания, перечисленные в п. 2.8 Административного регламента</w:t>
                    </w:r>
                  </w:p>
                  <w:p w:rsidR="00024C55" w:rsidRDefault="00024C55" w:rsidP="00573BBA">
                    <w:pPr>
                      <w:pStyle w:val="af3"/>
                      <w:spacing w:before="0" w:beforeAutospacing="0" w:after="0" w:afterAutospacing="0"/>
                    </w:pPr>
                    <w:r>
                      <w:t> </w:t>
                    </w:r>
                  </w:p>
                </w:txbxContent>
              </v:textbox>
            </v:shape>
            <v:shape id="Надпись 2" o:spid="_x0000_s1065" type="#_x0000_t202" style="position:absolute;left:45610;top:36659;width:15094;height:9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024C55" w:rsidRDefault="00024C55" w:rsidP="00573BBA">
                    <w:pPr>
                      <w:pStyle w:val="af3"/>
                      <w:spacing w:before="0" w:beforeAutospacing="0" w:after="0" w:afterAutospacing="0"/>
                      <w:jc w:val="center"/>
                    </w:pPr>
                    <w:proofErr w:type="gramStart"/>
                    <w:r>
                      <w:rPr>
                        <w:sz w:val="16"/>
                        <w:szCs w:val="16"/>
                      </w:rPr>
                      <w:t xml:space="preserve">Решение об отказе в утверждении ранее направленной или представленной другим </w:t>
                    </w:r>
                    <w:proofErr w:type="spellStart"/>
                    <w:r>
                      <w:rPr>
                        <w:sz w:val="16"/>
                        <w:szCs w:val="16"/>
                      </w:rPr>
                      <w:t>лицомсхемы</w:t>
                    </w:r>
                    <w:proofErr w:type="spellEnd"/>
                    <w:r>
                      <w:rPr>
                        <w:sz w:val="16"/>
                        <w:szCs w:val="16"/>
                      </w:rPr>
                      <w:t xml:space="preserve"> </w:t>
                    </w:r>
                    <w:proofErr w:type="spellStart"/>
                    <w:r>
                      <w:rPr>
                        <w:sz w:val="16"/>
                        <w:szCs w:val="16"/>
                      </w:rPr>
                      <w:t>расположенияземельного</w:t>
                    </w:r>
                    <w:proofErr w:type="spellEnd"/>
                    <w:r>
                      <w:rPr>
                        <w:sz w:val="16"/>
                        <w:szCs w:val="16"/>
                      </w:rPr>
                      <w:t xml:space="preserve"> участка</w:t>
                    </w:r>
                    <w:proofErr w:type="gramEnd"/>
                  </w:p>
                </w:txbxContent>
              </v:textbox>
            </v:shape>
            <v:shape id="Надпись 2" o:spid="_x0000_s1066" type="#_x0000_t202" style="position:absolute;left:41747;top:53827;width:21127;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024C55" w:rsidRDefault="00024C55" w:rsidP="00573BBA">
                    <w:pPr>
                      <w:pStyle w:val="af3"/>
                      <w:tabs>
                        <w:tab w:val="left" w:pos="3686"/>
                      </w:tabs>
                      <w:spacing w:before="0" w:beforeAutospacing="0" w:after="0" w:afterAutospacing="0"/>
                      <w:jc w:val="center"/>
                    </w:pPr>
                    <w:r>
                      <w:rPr>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25635;height: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024C55" w:rsidRDefault="00024C55" w:rsidP="00573BBA">
                    <w:pPr>
                      <w:pStyle w:val="af3"/>
                      <w:tabs>
                        <w:tab w:val="left" w:pos="2694"/>
                      </w:tabs>
                      <w:spacing w:before="0" w:beforeAutospacing="0" w:after="0" w:afterAutospacing="0"/>
                      <w:jc w:val="center"/>
                    </w:pPr>
                    <w:r>
                      <w:t xml:space="preserve">3. Выдача результата предоставления государственной услуги </w:t>
                    </w:r>
                  </w:p>
                  <w:p w:rsidR="00024C55" w:rsidRDefault="00024C55" w:rsidP="00573BBA">
                    <w:pPr>
                      <w:pStyle w:val="af3"/>
                      <w:tabs>
                        <w:tab w:val="left" w:pos="2694"/>
                      </w:tabs>
                      <w:spacing w:before="0" w:beforeAutospacing="0" w:after="0" w:afterAutospacing="0"/>
                      <w:jc w:val="center"/>
                    </w:pPr>
                    <w:r>
                      <w:t>– 3 дня</w:t>
                    </w:r>
                  </w:p>
                  <w:p w:rsidR="00024C55" w:rsidRDefault="00024C55" w:rsidP="00573BBA">
                    <w:pPr>
                      <w:pStyle w:val="af3"/>
                      <w:spacing w:before="0" w:beforeAutospacing="0" w:after="0" w:afterAutospacing="0"/>
                      <w:jc w:val="center"/>
                    </w:pPr>
                    <w:r>
                      <w:rPr>
                        <w:sz w:val="18"/>
                        <w:szCs w:val="18"/>
                      </w:rPr>
                      <w:t> </w:t>
                    </w:r>
                  </w:p>
                </w:txbxContent>
              </v:textbox>
            </v:shape>
            <w10:wrap type="none"/>
            <w10:anchorlock/>
          </v:group>
        </w:pict>
      </w:r>
    </w:p>
    <w:p w:rsidR="00573BBA" w:rsidRPr="00573BBA" w:rsidRDefault="00573BBA" w:rsidP="00573BBA">
      <w:pPr>
        <w:widowControl w:val="0"/>
        <w:autoSpaceDE w:val="0"/>
        <w:autoSpaceDN w:val="0"/>
      </w:pPr>
    </w:p>
    <w:p w:rsidR="00573BBA" w:rsidRPr="00573BBA" w:rsidRDefault="00573BBA" w:rsidP="00573BBA">
      <w:pPr>
        <w:widowControl w:val="0"/>
        <w:autoSpaceDE w:val="0"/>
        <w:autoSpaceDN w:val="0"/>
        <w:jc w:val="right"/>
        <w:outlineLvl w:val="1"/>
        <w:rPr>
          <w:rFonts w:eastAsia="Calibri"/>
          <w:b/>
          <w:bCs/>
        </w:rPr>
      </w:pPr>
    </w:p>
    <w:p w:rsidR="00573BBA" w:rsidRPr="00573BBA" w:rsidRDefault="00573BBA" w:rsidP="00573BBA">
      <w:pPr>
        <w:widowControl w:val="0"/>
        <w:autoSpaceDE w:val="0"/>
        <w:autoSpaceDN w:val="0"/>
        <w:jc w:val="right"/>
        <w:outlineLvl w:val="1"/>
        <w:rPr>
          <w:rFonts w:eastAsia="Calibri"/>
          <w:b/>
          <w:bCs/>
        </w:rPr>
      </w:pPr>
    </w:p>
    <w:p w:rsidR="00573BBA" w:rsidRPr="00573BBA" w:rsidRDefault="00573BBA" w:rsidP="00573BBA">
      <w:pPr>
        <w:widowControl w:val="0"/>
        <w:autoSpaceDE w:val="0"/>
        <w:autoSpaceDN w:val="0"/>
        <w:jc w:val="right"/>
        <w:outlineLvl w:val="1"/>
        <w:rPr>
          <w:rFonts w:eastAsia="Calibri"/>
          <w:b/>
          <w:bCs/>
        </w:rPr>
      </w:pPr>
    </w:p>
    <w:p w:rsidR="00573BBA" w:rsidRPr="00573BBA" w:rsidRDefault="00573BBA" w:rsidP="00573BBA">
      <w:pPr>
        <w:widowControl w:val="0"/>
        <w:autoSpaceDE w:val="0"/>
        <w:autoSpaceDN w:val="0"/>
        <w:jc w:val="right"/>
        <w:outlineLvl w:val="1"/>
        <w:rPr>
          <w:rFonts w:eastAsia="Calibri"/>
          <w:b/>
          <w:bCs/>
        </w:rPr>
      </w:pPr>
    </w:p>
    <w:p w:rsidR="00AF057D" w:rsidRDefault="00AF057D" w:rsidP="00573BBA">
      <w:pPr>
        <w:widowControl w:val="0"/>
        <w:autoSpaceDE w:val="0"/>
        <w:autoSpaceDN w:val="0"/>
        <w:jc w:val="right"/>
        <w:outlineLvl w:val="1"/>
      </w:pPr>
    </w:p>
    <w:p w:rsidR="00573BBA" w:rsidRPr="00573BBA" w:rsidRDefault="00573BBA" w:rsidP="00573BBA">
      <w:pPr>
        <w:widowControl w:val="0"/>
        <w:autoSpaceDE w:val="0"/>
        <w:autoSpaceDN w:val="0"/>
        <w:jc w:val="right"/>
        <w:outlineLvl w:val="1"/>
      </w:pPr>
      <w:r w:rsidRPr="00573BBA">
        <w:t>Приложение 3</w:t>
      </w:r>
    </w:p>
    <w:p w:rsidR="00573BBA" w:rsidRPr="00573BBA" w:rsidRDefault="00573BBA" w:rsidP="00573BBA">
      <w:pPr>
        <w:widowControl w:val="0"/>
        <w:autoSpaceDE w:val="0"/>
        <w:autoSpaceDN w:val="0"/>
        <w:jc w:val="right"/>
      </w:pPr>
      <w:r w:rsidRPr="00573BBA">
        <w:t>к Административному регламенту</w:t>
      </w:r>
    </w:p>
    <w:p w:rsidR="00573BBA" w:rsidRPr="00573BBA" w:rsidRDefault="00573BBA" w:rsidP="00573BBA">
      <w:pPr>
        <w:widowControl w:val="0"/>
        <w:autoSpaceDE w:val="0"/>
        <w:autoSpaceDN w:val="0"/>
        <w:jc w:val="right"/>
      </w:pPr>
      <w:r w:rsidRPr="00573BBA">
        <w:t>предоставления</w:t>
      </w:r>
    </w:p>
    <w:p w:rsidR="00573BBA" w:rsidRPr="00573BBA" w:rsidRDefault="00573BBA" w:rsidP="00573BBA">
      <w:pPr>
        <w:widowControl w:val="0"/>
        <w:autoSpaceDE w:val="0"/>
        <w:autoSpaceDN w:val="0"/>
        <w:jc w:val="right"/>
      </w:pPr>
      <w:r w:rsidRPr="00573BBA">
        <w:t>муниципальной услуги</w:t>
      </w:r>
    </w:p>
    <w:p w:rsidR="00573BBA" w:rsidRPr="00573BBA" w:rsidRDefault="00573BBA" w:rsidP="00573BBA">
      <w:pPr>
        <w:autoSpaceDE w:val="0"/>
        <w:autoSpaceDN w:val="0"/>
        <w:adjustRightInd w:val="0"/>
        <w:spacing w:after="200"/>
        <w:jc w:val="both"/>
        <w:rPr>
          <w:rFonts w:eastAsia="Calibri"/>
          <w:lang w:eastAsia="en-US"/>
        </w:rPr>
      </w:pPr>
    </w:p>
    <w:p w:rsidR="00573BBA" w:rsidRPr="00573BBA" w:rsidRDefault="00573BBA" w:rsidP="00AF057D">
      <w:pPr>
        <w:widowControl w:val="0"/>
        <w:autoSpaceDE w:val="0"/>
        <w:autoSpaceDN w:val="0"/>
        <w:ind w:left="3540" w:firstLine="708"/>
        <w:jc w:val="right"/>
      </w:pPr>
      <w:r w:rsidRPr="00573BBA">
        <w:t>Форма</w:t>
      </w:r>
    </w:p>
    <w:p w:rsidR="00573BBA" w:rsidRPr="00573BBA" w:rsidRDefault="00573BBA" w:rsidP="00AF057D">
      <w:pPr>
        <w:widowControl w:val="0"/>
        <w:autoSpaceDE w:val="0"/>
        <w:autoSpaceDN w:val="0"/>
        <w:jc w:val="right"/>
      </w:pPr>
      <w:r w:rsidRPr="00573BBA">
        <w:t xml:space="preserve">                  проекта правового акта о </w:t>
      </w:r>
      <w:proofErr w:type="gramStart"/>
      <w:r w:rsidRPr="00573BBA">
        <w:t>предварительном</w:t>
      </w:r>
      <w:proofErr w:type="gramEnd"/>
    </w:p>
    <w:p w:rsidR="00573BBA" w:rsidRPr="00573BBA" w:rsidRDefault="00573BBA" w:rsidP="00AF057D">
      <w:pPr>
        <w:widowControl w:val="0"/>
        <w:autoSpaceDE w:val="0"/>
        <w:autoSpaceDN w:val="0"/>
        <w:jc w:val="right"/>
      </w:pPr>
      <w:proofErr w:type="gramStart"/>
      <w:r w:rsidRPr="00573BBA">
        <w:t>согласовании</w:t>
      </w:r>
      <w:proofErr w:type="gramEnd"/>
      <w:r w:rsidRPr="00573BBA">
        <w:t xml:space="preserve"> предоставления земельного участка</w:t>
      </w:r>
    </w:p>
    <w:p w:rsidR="00573BBA" w:rsidRPr="00573BBA" w:rsidRDefault="00573BBA" w:rsidP="00AF057D">
      <w:pPr>
        <w:widowControl w:val="0"/>
        <w:autoSpaceDE w:val="0"/>
        <w:autoSpaceDN w:val="0"/>
        <w:jc w:val="right"/>
      </w:pPr>
      <w:proofErr w:type="gramStart"/>
      <w:r w:rsidRPr="00573BBA">
        <w:t>(и об утверждении схемы расположения земельного участка,</w:t>
      </w:r>
      <w:proofErr w:type="gramEnd"/>
    </w:p>
    <w:p w:rsidR="00573BBA" w:rsidRPr="00573BBA" w:rsidRDefault="00573BBA" w:rsidP="00AF057D">
      <w:pPr>
        <w:widowControl w:val="0"/>
        <w:autoSpaceDE w:val="0"/>
        <w:autoSpaceDN w:val="0"/>
        <w:jc w:val="right"/>
      </w:pPr>
      <w:r w:rsidRPr="00573BBA">
        <w:t xml:space="preserve">          в случае если испрашиваемый земельный участок предстоит</w:t>
      </w:r>
    </w:p>
    <w:p w:rsidR="00573BBA" w:rsidRPr="00573BBA" w:rsidRDefault="00573BBA" w:rsidP="00AF057D">
      <w:pPr>
        <w:widowControl w:val="0"/>
        <w:autoSpaceDE w:val="0"/>
        <w:autoSpaceDN w:val="0"/>
        <w:jc w:val="right"/>
      </w:pPr>
      <w:r w:rsidRPr="00573BBA">
        <w:t xml:space="preserve">        образовать в соответствии со схемой расположения земельного</w:t>
      </w:r>
    </w:p>
    <w:p w:rsidR="00573BBA" w:rsidRPr="00573BBA" w:rsidRDefault="00573BBA" w:rsidP="00AF057D">
      <w:pPr>
        <w:widowControl w:val="0"/>
        <w:autoSpaceDE w:val="0"/>
        <w:autoSpaceDN w:val="0"/>
        <w:jc w:val="right"/>
      </w:pPr>
      <w:r w:rsidRPr="00573BBA">
        <w:tab/>
      </w:r>
      <w:r w:rsidRPr="00573BBA">
        <w:tab/>
      </w:r>
      <w:r w:rsidRPr="00573BBA">
        <w:tab/>
      </w:r>
      <w:r w:rsidRPr="00573BBA">
        <w:tab/>
      </w:r>
      <w:r w:rsidRPr="00573BBA">
        <w:tab/>
        <w:t xml:space="preserve"> участка</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p>
    <w:p w:rsidR="00573BBA" w:rsidRPr="00573BBA" w:rsidRDefault="00573BBA" w:rsidP="00AF057D">
      <w:pPr>
        <w:widowControl w:val="0"/>
        <w:autoSpaceDE w:val="0"/>
        <w:autoSpaceDN w:val="0"/>
        <w:jc w:val="center"/>
      </w:pPr>
      <w:r w:rsidRPr="00573BBA">
        <w:t>О ПРЕДВАРИТЕЛЬНОМ СОГЛАСОВАНИИ ПРЕДОСТАВЛЕНИЯ</w:t>
      </w:r>
    </w:p>
    <w:p w:rsidR="00573BBA" w:rsidRPr="00573BBA" w:rsidRDefault="00573BBA" w:rsidP="00AF057D">
      <w:pPr>
        <w:widowControl w:val="0"/>
        <w:autoSpaceDE w:val="0"/>
        <w:autoSpaceDN w:val="0"/>
        <w:jc w:val="center"/>
      </w:pPr>
      <w:r w:rsidRPr="00573BBA">
        <w:t>ЗЕМЕЛЬНОГО УЧАСТКА</w:t>
      </w:r>
    </w:p>
    <w:p w:rsidR="00573BBA" w:rsidRPr="00573BBA" w:rsidRDefault="00573BBA" w:rsidP="00573BBA">
      <w:pPr>
        <w:widowControl w:val="0"/>
        <w:autoSpaceDE w:val="0"/>
        <w:autoSpaceDN w:val="0"/>
        <w:jc w:val="both"/>
      </w:pPr>
    </w:p>
    <w:p w:rsidR="00573BBA" w:rsidRPr="00573BBA" w:rsidRDefault="00573BBA" w:rsidP="00255ACB">
      <w:pPr>
        <w:widowControl w:val="0"/>
        <w:autoSpaceDE w:val="0"/>
        <w:autoSpaceDN w:val="0"/>
        <w:jc w:val="both"/>
      </w:pPr>
      <w:r w:rsidRPr="00573BBA">
        <w:t xml:space="preserve">    Рассмотрев представленные материалы: заявление __________ </w:t>
      </w:r>
      <w:proofErr w:type="gramStart"/>
      <w:r w:rsidRPr="00573BBA">
        <w:t>от</w:t>
      </w:r>
      <w:proofErr w:type="gramEnd"/>
      <w:r w:rsidRPr="00573BBA">
        <w:t xml:space="preserve"> __________</w:t>
      </w:r>
    </w:p>
    <w:p w:rsidR="00573BBA" w:rsidRPr="00573BBA" w:rsidRDefault="00573BBA" w:rsidP="00255ACB">
      <w:pPr>
        <w:widowControl w:val="0"/>
        <w:autoSpaceDE w:val="0"/>
        <w:autoSpaceDN w:val="0"/>
        <w:jc w:val="both"/>
      </w:pPr>
      <w:r w:rsidRPr="00573BBA">
        <w:t>N  ______,  схему  расположения  земельных  участков  на  кадастровом плане</w:t>
      </w:r>
    </w:p>
    <w:p w:rsidR="00573BBA" w:rsidRPr="00573BBA" w:rsidRDefault="00573BBA" w:rsidP="00255ACB">
      <w:pPr>
        <w:widowControl w:val="0"/>
        <w:autoSpaceDE w:val="0"/>
        <w:autoSpaceDN w:val="0"/>
        <w:jc w:val="both"/>
      </w:pPr>
      <w:proofErr w:type="gramStart"/>
      <w:r w:rsidRPr="00573BBA">
        <w:t>территории под объект (или проект межевания, проект организации и застройки</w:t>
      </w:r>
      <w:proofErr w:type="gramEnd"/>
    </w:p>
    <w:p w:rsidR="00573BBA" w:rsidRPr="00573BBA" w:rsidRDefault="00573BBA" w:rsidP="00255ACB">
      <w:pPr>
        <w:widowControl w:val="0"/>
        <w:autoSpaceDE w:val="0"/>
        <w:autoSpaceDN w:val="0"/>
        <w:jc w:val="both"/>
      </w:pPr>
      <w:r w:rsidRPr="00573BBA">
        <w:t>территории некоммерческого объединения):</w:t>
      </w:r>
    </w:p>
    <w:p w:rsidR="00573BBA" w:rsidRPr="00573BBA" w:rsidRDefault="00573BBA" w:rsidP="00255ACB">
      <w:pPr>
        <w:widowControl w:val="0"/>
        <w:autoSpaceDE w:val="0"/>
        <w:autoSpaceDN w:val="0"/>
        <w:jc w:val="both"/>
      </w:pPr>
      <w:r w:rsidRPr="00573BBA">
        <w:t xml:space="preserve">    1. </w:t>
      </w:r>
      <w:proofErr w:type="gramStart"/>
      <w:r w:rsidRPr="00573BBA">
        <w:t>Предварительно согласовать ___________________________ (наименование</w:t>
      </w:r>
      <w:proofErr w:type="gramEnd"/>
    </w:p>
    <w:p w:rsidR="00573BBA" w:rsidRPr="00573BBA" w:rsidRDefault="00573BBA" w:rsidP="00255ACB">
      <w:pPr>
        <w:widowControl w:val="0"/>
        <w:autoSpaceDE w:val="0"/>
        <w:autoSpaceDN w:val="0"/>
        <w:jc w:val="both"/>
      </w:pPr>
      <w:r w:rsidRPr="00573BBA">
        <w:t>юридического  лица  с  государственным  регистрационным  номером  записи  о</w:t>
      </w:r>
    </w:p>
    <w:p w:rsidR="00573BBA" w:rsidRPr="00573BBA" w:rsidRDefault="00573BBA" w:rsidP="00255ACB">
      <w:pPr>
        <w:widowControl w:val="0"/>
        <w:autoSpaceDE w:val="0"/>
        <w:autoSpaceDN w:val="0"/>
        <w:jc w:val="both"/>
      </w:pPr>
      <w:r w:rsidRPr="00573BBA">
        <w:t xml:space="preserve">государственной  регистрации  юридического  лица ЕГРЮЛ, Ф.И.О. гражданина </w:t>
      </w:r>
      <w:proofErr w:type="gramStart"/>
      <w:r w:rsidRPr="00573BBA">
        <w:t>с</w:t>
      </w:r>
      <w:proofErr w:type="gramEnd"/>
    </w:p>
    <w:p w:rsidR="00573BBA" w:rsidRPr="00573BBA" w:rsidRDefault="00573BBA" w:rsidP="00255ACB">
      <w:pPr>
        <w:widowControl w:val="0"/>
        <w:autoSpaceDE w:val="0"/>
        <w:autoSpaceDN w:val="0"/>
        <w:jc w:val="both"/>
      </w:pPr>
      <w:r w:rsidRPr="00573BBA">
        <w:t>реквизитами    документа,    удостоверяющего    личность,    данные    ИНН,</w:t>
      </w:r>
    </w:p>
    <w:p w:rsidR="00573BBA" w:rsidRPr="00573BBA" w:rsidRDefault="00573BBA" w:rsidP="00255ACB">
      <w:pPr>
        <w:widowControl w:val="0"/>
        <w:autoSpaceDE w:val="0"/>
        <w:autoSpaceDN w:val="0"/>
        <w:jc w:val="both"/>
      </w:pPr>
      <w:r w:rsidRPr="00573BBA">
        <w:t>местонахождения   заявителя   (для   юридического   лица))   предоставление</w:t>
      </w:r>
    </w:p>
    <w:p w:rsidR="00573BBA" w:rsidRPr="00573BBA" w:rsidRDefault="00573BBA" w:rsidP="00255ACB">
      <w:pPr>
        <w:widowControl w:val="0"/>
        <w:autoSpaceDE w:val="0"/>
        <w:autoSpaceDN w:val="0"/>
        <w:jc w:val="both"/>
      </w:pPr>
      <w:proofErr w:type="gramStart"/>
      <w:r w:rsidRPr="00573BBA">
        <w:t>земельного участка с условным номером ___________ (в соответствии со схемой</w:t>
      </w:r>
      <w:proofErr w:type="gramEnd"/>
    </w:p>
    <w:p w:rsidR="00573BBA" w:rsidRPr="00573BBA" w:rsidRDefault="00573BBA" w:rsidP="00255ACB">
      <w:pPr>
        <w:widowControl w:val="0"/>
        <w:autoSpaceDE w:val="0"/>
        <w:autoSpaceDN w:val="0"/>
        <w:jc w:val="both"/>
      </w:pPr>
      <w:r w:rsidRPr="00573BBA">
        <w:t>расположения,   проектом   межевания,   проектом  организации  и  застройки</w:t>
      </w:r>
    </w:p>
    <w:p w:rsidR="00573BBA" w:rsidRPr="00573BBA" w:rsidRDefault="00573BBA" w:rsidP="00255ACB">
      <w:pPr>
        <w:widowControl w:val="0"/>
        <w:autoSpaceDE w:val="0"/>
        <w:autoSpaceDN w:val="0"/>
        <w:jc w:val="both"/>
      </w:pPr>
      <w:r w:rsidRPr="00573BBA">
        <w:t>территории некоммерческого объединения и др.) площадью _____________ кв. м,</w:t>
      </w:r>
    </w:p>
    <w:p w:rsidR="00573BBA" w:rsidRPr="00573BBA" w:rsidRDefault="00573BBA" w:rsidP="00255ACB">
      <w:pPr>
        <w:widowControl w:val="0"/>
        <w:autoSpaceDE w:val="0"/>
        <w:autoSpaceDN w:val="0"/>
        <w:jc w:val="both"/>
      </w:pPr>
      <w:r w:rsidRPr="00573BBA">
        <w:t>местоположение: _________________________________________, категория земель</w:t>
      </w:r>
    </w:p>
    <w:p w:rsidR="00573BBA" w:rsidRPr="00573BBA" w:rsidRDefault="00573BBA" w:rsidP="00255ACB">
      <w:pPr>
        <w:widowControl w:val="0"/>
        <w:autoSpaceDE w:val="0"/>
        <w:autoSpaceDN w:val="0"/>
        <w:jc w:val="both"/>
      </w:pPr>
      <w:r w:rsidRPr="00573BBA">
        <w:t>_____________. Кадастровые номера исходных земельных участков (при наличии)</w:t>
      </w:r>
    </w:p>
    <w:p w:rsidR="00573BBA" w:rsidRPr="00573BBA" w:rsidRDefault="00573BBA" w:rsidP="00255ACB">
      <w:pPr>
        <w:widowControl w:val="0"/>
        <w:autoSpaceDE w:val="0"/>
        <w:autoSpaceDN w:val="0"/>
        <w:jc w:val="both"/>
      </w:pPr>
      <w:proofErr w:type="gramStart"/>
      <w:r w:rsidRPr="00573BBA">
        <w:t>_______________. __________________________ (наименование вида разрешенного</w:t>
      </w:r>
      <w:proofErr w:type="gramEnd"/>
    </w:p>
    <w:p w:rsidR="00573BBA" w:rsidRPr="00573BBA" w:rsidRDefault="00573BBA" w:rsidP="00255ACB">
      <w:pPr>
        <w:widowControl w:val="0"/>
        <w:autoSpaceDE w:val="0"/>
        <w:autoSpaceDN w:val="0"/>
        <w:jc w:val="both"/>
      </w:pPr>
      <w:r w:rsidRPr="00573BBA">
        <w:t>использования  земельного  участка  или  территориальной  зоны,  в границах</w:t>
      </w:r>
    </w:p>
    <w:p w:rsidR="00573BBA" w:rsidRPr="00573BBA" w:rsidRDefault="00573BBA" w:rsidP="00255ACB">
      <w:pPr>
        <w:widowControl w:val="0"/>
        <w:autoSpaceDE w:val="0"/>
        <w:autoSpaceDN w:val="0"/>
        <w:jc w:val="both"/>
      </w:pPr>
      <w:proofErr w:type="gramStart"/>
      <w:r w:rsidRPr="00573BBA">
        <w:t>которой</w:t>
      </w:r>
      <w:proofErr w:type="gramEnd"/>
      <w:r w:rsidRPr="00573BBA">
        <w:t xml:space="preserve"> он образован).</w:t>
      </w:r>
    </w:p>
    <w:p w:rsidR="00573BBA" w:rsidRPr="00573BBA" w:rsidRDefault="00573BBA" w:rsidP="00255ACB">
      <w:pPr>
        <w:widowControl w:val="0"/>
        <w:autoSpaceDE w:val="0"/>
        <w:autoSpaceDN w:val="0"/>
        <w:jc w:val="both"/>
      </w:pPr>
      <w:r w:rsidRPr="00573BBA">
        <w:t xml:space="preserve">    2.   </w:t>
      </w:r>
      <w:proofErr w:type="gramStart"/>
      <w:r w:rsidRPr="00573BBA">
        <w:t>Утвердить   схему   расположения   земельного  участка  (в  случае</w:t>
      </w:r>
      <w:proofErr w:type="gramEnd"/>
    </w:p>
    <w:p w:rsidR="00573BBA" w:rsidRPr="00573BBA" w:rsidRDefault="00573BBA" w:rsidP="00255ACB">
      <w:pPr>
        <w:widowControl w:val="0"/>
        <w:autoSpaceDE w:val="0"/>
        <w:autoSpaceDN w:val="0"/>
        <w:jc w:val="both"/>
      </w:pPr>
      <w:r w:rsidRPr="00573BBA">
        <w:t>образования земельного участка в соответствии со схемой расположения).</w:t>
      </w:r>
    </w:p>
    <w:p w:rsidR="00573BBA" w:rsidRPr="00573BBA" w:rsidRDefault="00573BBA" w:rsidP="00255ACB">
      <w:pPr>
        <w:widowControl w:val="0"/>
        <w:autoSpaceDE w:val="0"/>
        <w:autoSpaceDN w:val="0"/>
        <w:jc w:val="both"/>
      </w:pPr>
      <w:proofErr w:type="gramStart"/>
      <w:r w:rsidRPr="00573BBA">
        <w:t>Обязать _______________________ (наименование юридического лица, Ф.И.О.</w:t>
      </w:r>
      <w:proofErr w:type="gramEnd"/>
    </w:p>
    <w:p w:rsidR="00573BBA" w:rsidRPr="00573BBA" w:rsidRDefault="00573BBA" w:rsidP="00255ACB">
      <w:pPr>
        <w:widowControl w:val="0"/>
        <w:autoSpaceDE w:val="0"/>
        <w:autoSpaceDN w:val="0"/>
        <w:jc w:val="both"/>
      </w:pPr>
      <w:r w:rsidRPr="00573BBA">
        <w:t xml:space="preserve">гражданина)  произвести  образование  земельного  участка  в соответствии </w:t>
      </w:r>
      <w:proofErr w:type="gramStart"/>
      <w:r w:rsidRPr="00573BBA">
        <w:t>с</w:t>
      </w:r>
      <w:proofErr w:type="gramEnd"/>
    </w:p>
    <w:p w:rsidR="00573BBA" w:rsidRPr="00573BBA" w:rsidRDefault="00573BBA" w:rsidP="00255ACB">
      <w:pPr>
        <w:widowControl w:val="0"/>
        <w:autoSpaceDE w:val="0"/>
        <w:autoSpaceDN w:val="0"/>
        <w:jc w:val="both"/>
      </w:pPr>
      <w:proofErr w:type="gramStart"/>
      <w:r w:rsidRPr="00573BBA">
        <w:t>_______________________________ (проектом межевания, проектом организации и</w:t>
      </w:r>
      <w:proofErr w:type="gramEnd"/>
    </w:p>
    <w:p w:rsidR="00573BBA" w:rsidRPr="00573BBA" w:rsidRDefault="00573BBA" w:rsidP="00255ACB">
      <w:pPr>
        <w:widowControl w:val="0"/>
        <w:autoSpaceDE w:val="0"/>
        <w:autoSpaceDN w:val="0"/>
        <w:jc w:val="both"/>
      </w:pPr>
      <w:r w:rsidRPr="00573BBA">
        <w:t xml:space="preserve">застройки  территории некоммерческого объединения и др.), </w:t>
      </w:r>
      <w:proofErr w:type="gramStart"/>
      <w:r w:rsidRPr="00573BBA">
        <w:t>имеющим</w:t>
      </w:r>
      <w:proofErr w:type="gramEnd"/>
      <w:r w:rsidRPr="00573BBA">
        <w:t xml:space="preserve"> следующие</w:t>
      </w:r>
    </w:p>
    <w:p w:rsidR="00573BBA" w:rsidRPr="00573BBA" w:rsidRDefault="00573BBA" w:rsidP="00255ACB">
      <w:pPr>
        <w:widowControl w:val="0"/>
        <w:autoSpaceDE w:val="0"/>
        <w:autoSpaceDN w:val="0"/>
        <w:jc w:val="both"/>
      </w:pPr>
      <w:r w:rsidRPr="00573BBA">
        <w:t>реквизиты: ___________________________.</w:t>
      </w:r>
    </w:p>
    <w:p w:rsidR="00573BBA" w:rsidRPr="00573BBA" w:rsidRDefault="00573BBA" w:rsidP="00255ACB">
      <w:pPr>
        <w:widowControl w:val="0"/>
        <w:autoSpaceDE w:val="0"/>
        <w:autoSpaceDN w:val="0"/>
        <w:jc w:val="both"/>
      </w:pPr>
      <w:r w:rsidRPr="00573BBA">
        <w:t xml:space="preserve">    3. </w:t>
      </w:r>
      <w:proofErr w:type="gramStart"/>
      <w:r w:rsidRPr="00573BBA">
        <w:t>Уполномочить _______________ (наименование юридического лица, Ф.И.О.</w:t>
      </w:r>
      <w:proofErr w:type="gramEnd"/>
    </w:p>
    <w:p w:rsidR="00573BBA" w:rsidRPr="00573BBA" w:rsidRDefault="00573BBA" w:rsidP="00255ACB">
      <w:pPr>
        <w:widowControl w:val="0"/>
        <w:autoSpaceDE w:val="0"/>
        <w:autoSpaceDN w:val="0"/>
        <w:jc w:val="both"/>
      </w:pPr>
      <w:r w:rsidRPr="00573BBA">
        <w:t>гражданина) ______________________ обратиться с заявлением об осуществлении</w:t>
      </w:r>
    </w:p>
    <w:p w:rsidR="00573BBA" w:rsidRPr="00573BBA" w:rsidRDefault="00573BBA" w:rsidP="00255ACB">
      <w:pPr>
        <w:widowControl w:val="0"/>
        <w:autoSpaceDE w:val="0"/>
        <w:autoSpaceDN w:val="0"/>
        <w:jc w:val="both"/>
      </w:pPr>
      <w:r w:rsidRPr="00573BBA">
        <w:t>государственного кадастрового учета земельного участка без доверенности.</w:t>
      </w:r>
    </w:p>
    <w:p w:rsidR="00573BBA" w:rsidRPr="00573BBA" w:rsidRDefault="00573BBA" w:rsidP="00573BBA">
      <w:pPr>
        <w:widowControl w:val="0"/>
        <w:autoSpaceDE w:val="0"/>
        <w:autoSpaceDN w:val="0"/>
        <w:jc w:val="both"/>
      </w:pPr>
    </w:p>
    <w:p w:rsidR="00573BBA" w:rsidRPr="00573BBA" w:rsidRDefault="00573BBA" w:rsidP="00573BBA">
      <w:pPr>
        <w:widowControl w:val="0"/>
        <w:autoSpaceDE w:val="0"/>
        <w:autoSpaceDN w:val="0"/>
        <w:jc w:val="both"/>
      </w:pPr>
    </w:p>
    <w:p w:rsidR="00573BBA" w:rsidRPr="00573BBA" w:rsidRDefault="00255ACB" w:rsidP="00573BBA">
      <w:pPr>
        <w:widowControl w:val="0"/>
        <w:autoSpaceDE w:val="0"/>
        <w:autoSpaceDN w:val="0"/>
        <w:jc w:val="both"/>
      </w:pPr>
      <w:r>
        <w:t>Глава администрации</w:t>
      </w:r>
      <w:r w:rsidR="00573BBA" w:rsidRPr="00573BBA">
        <w:tab/>
      </w:r>
      <w:r w:rsidR="00573BBA" w:rsidRPr="00573BBA">
        <w:tab/>
      </w:r>
      <w:r w:rsidR="00573BBA" w:rsidRPr="00573BBA">
        <w:tab/>
      </w:r>
      <w:r w:rsidR="00573BBA" w:rsidRPr="00573BBA">
        <w:tab/>
        <w:t>__________________</w:t>
      </w:r>
    </w:p>
    <w:p w:rsidR="00C27557" w:rsidRPr="00276567" w:rsidRDefault="00573BBA" w:rsidP="00AF057D">
      <w:pPr>
        <w:widowControl w:val="0"/>
        <w:autoSpaceDE w:val="0"/>
        <w:autoSpaceDN w:val="0"/>
        <w:jc w:val="both"/>
      </w:pPr>
      <w:r w:rsidRPr="00573BBA">
        <w:lastRenderedPageBreak/>
        <w:tab/>
      </w:r>
      <w:r w:rsidRPr="00573BBA">
        <w:tab/>
      </w:r>
      <w:r w:rsidRPr="00573BBA">
        <w:tab/>
      </w:r>
    </w:p>
    <w:sectPr w:rsidR="00C27557" w:rsidRPr="00276567" w:rsidSect="0027656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23" w:rsidRDefault="00215823" w:rsidP="00B04740">
      <w:r>
        <w:separator/>
      </w:r>
    </w:p>
  </w:endnote>
  <w:endnote w:type="continuationSeparator" w:id="0">
    <w:p w:rsidR="00215823" w:rsidRDefault="00215823"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23" w:rsidRDefault="00215823" w:rsidP="00B04740">
      <w:r>
        <w:separator/>
      </w:r>
    </w:p>
  </w:footnote>
  <w:footnote w:type="continuationSeparator" w:id="0">
    <w:p w:rsidR="00215823" w:rsidRDefault="00215823" w:rsidP="00B04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763A80"/>
    <w:multiLevelType w:val="hybridMultilevel"/>
    <w:tmpl w:val="BD5AD71A"/>
    <w:lvl w:ilvl="0" w:tplc="E71CCDC6">
      <w:start w:val="1"/>
      <w:numFmt w:val="decimal"/>
      <w:lvlText w:val="%1."/>
      <w:lvlJc w:val="left"/>
      <w:pPr>
        <w:ind w:left="732" w:hanging="372"/>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40B83"/>
    <w:multiLevelType w:val="hybridMultilevel"/>
    <w:tmpl w:val="B27CB6CE"/>
    <w:lvl w:ilvl="0" w:tplc="E1EE2C04">
      <w:start w:val="1"/>
      <w:numFmt w:val="decimal"/>
      <w:lvlText w:val="%1."/>
      <w:lvlJc w:val="left"/>
      <w:pPr>
        <w:ind w:left="720" w:hanging="360"/>
      </w:pPr>
      <w:rPr>
        <w:rFonts w:hint="default"/>
        <w:spacing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E7C3891"/>
    <w:multiLevelType w:val="hybridMultilevel"/>
    <w:tmpl w:val="C1C8C0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9"/>
  </w:num>
  <w:num w:numId="4">
    <w:abstractNumId w:val="20"/>
  </w:num>
  <w:num w:numId="5">
    <w:abstractNumId w:val="7"/>
  </w:num>
  <w:num w:numId="6">
    <w:abstractNumId w:val="8"/>
  </w:num>
  <w:num w:numId="7">
    <w:abstractNumId w:val="28"/>
  </w:num>
  <w:num w:numId="8">
    <w:abstractNumId w:val="12"/>
  </w:num>
  <w:num w:numId="9">
    <w:abstractNumId w:val="16"/>
  </w:num>
  <w:num w:numId="10">
    <w:abstractNumId w:val="25"/>
  </w:num>
  <w:num w:numId="11">
    <w:abstractNumId w:val="27"/>
  </w:num>
  <w:num w:numId="12">
    <w:abstractNumId w:val="10"/>
  </w:num>
  <w:num w:numId="13">
    <w:abstractNumId w:val="21"/>
  </w:num>
  <w:num w:numId="14">
    <w:abstractNumId w:val="23"/>
  </w:num>
  <w:num w:numId="15">
    <w:abstractNumId w:val="3"/>
  </w:num>
  <w:num w:numId="16">
    <w:abstractNumId w:val="18"/>
  </w:num>
  <w:num w:numId="17">
    <w:abstractNumId w:val="24"/>
  </w:num>
  <w:num w:numId="18">
    <w:abstractNumId w:val="22"/>
  </w:num>
  <w:num w:numId="19">
    <w:abstractNumId w:val="15"/>
  </w:num>
  <w:num w:numId="20">
    <w:abstractNumId w:val="11"/>
  </w:num>
  <w:num w:numId="21">
    <w:abstractNumId w:val="5"/>
  </w:num>
  <w:num w:numId="22">
    <w:abstractNumId w:val="14"/>
  </w:num>
  <w:num w:numId="23">
    <w:abstractNumId w:val="26"/>
  </w:num>
  <w:num w:numId="24">
    <w:abstractNumId w:val="0"/>
  </w:num>
  <w:num w:numId="25">
    <w:abstractNumId w:val="1"/>
  </w:num>
  <w:num w:numId="26">
    <w:abstractNumId w:val="2"/>
  </w:num>
  <w:num w:numId="27">
    <w:abstractNumId w:val="13"/>
  </w:num>
  <w:num w:numId="28">
    <w:abstractNumId w:val="19"/>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5038"/>
    <w:rsid w:val="000122BF"/>
    <w:rsid w:val="00012FA9"/>
    <w:rsid w:val="00024C55"/>
    <w:rsid w:val="00032C6D"/>
    <w:rsid w:val="000616EF"/>
    <w:rsid w:val="000D302D"/>
    <w:rsid w:val="000F5FCD"/>
    <w:rsid w:val="00104CEF"/>
    <w:rsid w:val="00105B12"/>
    <w:rsid w:val="00173FE8"/>
    <w:rsid w:val="00195A2D"/>
    <w:rsid w:val="001A1648"/>
    <w:rsid w:val="001B64E8"/>
    <w:rsid w:val="00215823"/>
    <w:rsid w:val="00255ACB"/>
    <w:rsid w:val="00276567"/>
    <w:rsid w:val="002B3C7B"/>
    <w:rsid w:val="003235F0"/>
    <w:rsid w:val="00353064"/>
    <w:rsid w:val="00355133"/>
    <w:rsid w:val="003840BD"/>
    <w:rsid w:val="003A70B9"/>
    <w:rsid w:val="003B3E5D"/>
    <w:rsid w:val="003C5038"/>
    <w:rsid w:val="003F2926"/>
    <w:rsid w:val="00420B4F"/>
    <w:rsid w:val="00553114"/>
    <w:rsid w:val="00571738"/>
    <w:rsid w:val="00573BBA"/>
    <w:rsid w:val="005B2CD6"/>
    <w:rsid w:val="005C5086"/>
    <w:rsid w:val="005F202F"/>
    <w:rsid w:val="005F2FA3"/>
    <w:rsid w:val="00623E98"/>
    <w:rsid w:val="00664FED"/>
    <w:rsid w:val="006730EB"/>
    <w:rsid w:val="006778DF"/>
    <w:rsid w:val="00686741"/>
    <w:rsid w:val="00694AFF"/>
    <w:rsid w:val="006B3DC1"/>
    <w:rsid w:val="006D1AD3"/>
    <w:rsid w:val="006E3F4B"/>
    <w:rsid w:val="0070558B"/>
    <w:rsid w:val="007263E2"/>
    <w:rsid w:val="007951F3"/>
    <w:rsid w:val="007C5069"/>
    <w:rsid w:val="007F5609"/>
    <w:rsid w:val="008958EC"/>
    <w:rsid w:val="008F2EA9"/>
    <w:rsid w:val="00923F76"/>
    <w:rsid w:val="00934B0C"/>
    <w:rsid w:val="00936032"/>
    <w:rsid w:val="00937311"/>
    <w:rsid w:val="0095413A"/>
    <w:rsid w:val="00A005FF"/>
    <w:rsid w:val="00A34ECD"/>
    <w:rsid w:val="00AF057D"/>
    <w:rsid w:val="00B04740"/>
    <w:rsid w:val="00B34A5D"/>
    <w:rsid w:val="00B566E3"/>
    <w:rsid w:val="00B6431A"/>
    <w:rsid w:val="00B80A8D"/>
    <w:rsid w:val="00BB1EF2"/>
    <w:rsid w:val="00C018DA"/>
    <w:rsid w:val="00C27557"/>
    <w:rsid w:val="00C3627C"/>
    <w:rsid w:val="00C77EE1"/>
    <w:rsid w:val="00CC4DE1"/>
    <w:rsid w:val="00CD10F3"/>
    <w:rsid w:val="00CD7890"/>
    <w:rsid w:val="00CF0E53"/>
    <w:rsid w:val="00CF7427"/>
    <w:rsid w:val="00D06B6F"/>
    <w:rsid w:val="00D96BB1"/>
    <w:rsid w:val="00D97F3A"/>
    <w:rsid w:val="00DB7620"/>
    <w:rsid w:val="00DE4A9E"/>
    <w:rsid w:val="00E12EF4"/>
    <w:rsid w:val="00E32F47"/>
    <w:rsid w:val="00E77044"/>
    <w:rsid w:val="00EA75D4"/>
    <w:rsid w:val="00EB4F55"/>
    <w:rsid w:val="00F054EC"/>
    <w:rsid w:val="00F06F01"/>
    <w:rsid w:val="00F50D76"/>
    <w:rsid w:val="00FA0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Прямая со стрелкой 49"/>
        <o:r id="V:Rule2" type="connector" idref="#Прямая со стрелкой 23"/>
        <o:r id="V:Rule3" type="connector" idref="#Прямая со стрелкой 17"/>
        <o:r id="V:Rule4" type="connector" idref="#Прямая со стрелкой 18"/>
        <o:r id="V:Rule5" type="connector" idref="#Прямая со стрелкой 44"/>
        <o:r id="V:Rule6" type="connector" idref="#Прямая со стрелкой 48"/>
        <o:r id="V:Rule7" type="connector" idref="#Прямая со стрелкой 25"/>
        <o:r id="V:Rule8" type="connector" idref="#Прямая со стрелкой 19"/>
        <o:r id="V:Rule9" type="connector" idref="#Прямая со стрелкой 27"/>
        <o:r id="V:Rule10" type="connector" idref="#Прямая со стрелкой 50"/>
        <o:r id="V:Rule11" type="connector" idref="#Прямая со стрелкой 22"/>
        <o:r id="V:Rule12" type="connector" idref="#Прямая со стрелкой 32"/>
        <o:r id="V:Rule13" type="connector" idref="#Прямая со стрелкой 41"/>
        <o:r id="V:Rule14" type="connector" idref="#Прямая со стрелкой 21"/>
        <o:r id="V:Rule15" type="connector" idref="#Прямая со стрелкой 14"/>
        <o:r id="V:Rule16" type="connector" idref="#Прямая со стрелкой 20"/>
        <o:r id="V:Rule17" type="connector" idref="#Прямая со стрелкой 40"/>
        <o:r id="V:Rule18" type="connector" idref="#Прямая со стрелкой 43"/>
        <o:r id="V:Rule19" type="connector" idref="#Прямая со стрелкой 26"/>
        <o:r id="V:Rule20" type="connector" idref="#Прямая со стрелкой 15"/>
        <o:r id="V:Rule21" type="connector" idref="#Прямая со стрелкой 16"/>
        <o:r id="V:Rule22" type="connector" idref="#Прямая со стрелкой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70558B"/>
    <w:rPr>
      <w:rFonts w:ascii="Cambria" w:eastAsia="Times New Roman" w:hAnsi="Cambria" w:cs="Times New Roman"/>
      <w:b/>
      <w:bCs/>
      <w:sz w:val="26"/>
      <w:szCs w:val="26"/>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uiPriority w:val="99"/>
    <w:rsid w:val="0070558B"/>
    <w:pPr>
      <w:tabs>
        <w:tab w:val="center" w:pos="4677"/>
        <w:tab w:val="right" w:pos="9355"/>
      </w:tabs>
    </w:pPr>
  </w:style>
  <w:style w:type="character" w:customStyle="1" w:styleId="af">
    <w:name w:val="Верхний колонтитул Знак"/>
    <w:basedOn w:val="a0"/>
    <w:link w:val="ae"/>
    <w:uiPriority w:val="99"/>
    <w:rsid w:val="0070558B"/>
    <w:rPr>
      <w:rFonts w:ascii="Times New Roman" w:eastAsia="Times New Roman" w:hAnsi="Times New Roman" w:cs="Times New Roman"/>
      <w:sz w:val="24"/>
      <w:szCs w:val="24"/>
      <w:lang w:eastAsia="ru-RU"/>
    </w:rPr>
  </w:style>
  <w:style w:type="paragraph" w:styleId="af0">
    <w:name w:val="footer"/>
    <w:basedOn w:val="a"/>
    <w:link w:val="af1"/>
    <w:uiPriority w:val="99"/>
    <w:rsid w:val="0070558B"/>
    <w:pPr>
      <w:tabs>
        <w:tab w:val="center" w:pos="4677"/>
        <w:tab w:val="right" w:pos="9355"/>
      </w:tabs>
    </w:pPr>
  </w:style>
  <w:style w:type="character" w:customStyle="1" w:styleId="af1">
    <w:name w:val="Нижний колонтитул Знак"/>
    <w:basedOn w:val="a0"/>
    <w:link w:val="af0"/>
    <w:uiPriority w:val="99"/>
    <w:rsid w:val="007055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uiPriority w:val="99"/>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uiPriority w:val="99"/>
    <w:rsid w:val="0070558B"/>
    <w:rPr>
      <w:sz w:val="16"/>
      <w:szCs w:val="16"/>
    </w:rPr>
  </w:style>
  <w:style w:type="paragraph" w:styleId="af6">
    <w:name w:val="annotation text"/>
    <w:basedOn w:val="a"/>
    <w:link w:val="af7"/>
    <w:uiPriority w:val="99"/>
    <w:rsid w:val="0070558B"/>
    <w:rPr>
      <w:sz w:val="20"/>
      <w:szCs w:val="20"/>
    </w:rPr>
  </w:style>
  <w:style w:type="character" w:customStyle="1" w:styleId="af7">
    <w:name w:val="Текст примечания Знак"/>
    <w:basedOn w:val="a0"/>
    <w:link w:val="af6"/>
    <w:uiPriority w:val="99"/>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0558B"/>
    <w:rPr>
      <w:b/>
      <w:bCs/>
    </w:rPr>
  </w:style>
  <w:style w:type="character" w:customStyle="1" w:styleId="af9">
    <w:name w:val="Тема примечания Знак"/>
    <w:basedOn w:val="af7"/>
    <w:link w:val="af8"/>
    <w:uiPriority w:val="99"/>
    <w:rsid w:val="0070558B"/>
    <w:rPr>
      <w:rFonts w:ascii="Times New Roman" w:eastAsia="Times New Roman" w:hAnsi="Times New Roman" w:cs="Times New Roman"/>
      <w:b/>
      <w:bCs/>
      <w:sz w:val="20"/>
      <w:szCs w:val="20"/>
      <w:lang w:eastAsia="ru-RU"/>
    </w:rPr>
  </w:style>
  <w:style w:type="character" w:styleId="afa">
    <w:name w:val="Hyperlink"/>
    <w:uiPriority w:val="99"/>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rPr>
  </w:style>
  <w:style w:type="paragraph" w:styleId="aa">
    <w:name w:val="Title"/>
    <w:basedOn w:val="a"/>
    <w:next w:val="a"/>
    <w:link w:val="12"/>
    <w:qFormat/>
    <w:rsid w:val="0070558B"/>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a"/>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c">
    <w:basedOn w:val="a"/>
    <w:next w:val="afd"/>
    <w:qFormat/>
    <w:rsid w:val="00276567"/>
    <w:pPr>
      <w:suppressAutoHyphens/>
      <w:jc w:val="center"/>
    </w:pPr>
    <w:rPr>
      <w:sz w:val="28"/>
      <w:lang w:eastAsia="ar-SA"/>
    </w:rPr>
  </w:style>
  <w:style w:type="paragraph" w:styleId="afd">
    <w:name w:val="Subtitle"/>
    <w:basedOn w:val="a"/>
    <w:next w:val="a"/>
    <w:link w:val="afe"/>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e">
    <w:name w:val="Подзаголовок Знак"/>
    <w:basedOn w:val="a0"/>
    <w:link w:val="afd"/>
    <w:uiPriority w:val="11"/>
    <w:rsid w:val="00276567"/>
    <w:rPr>
      <w:rFonts w:eastAsiaTheme="minorEastAsia"/>
      <w:color w:val="5A5A5A" w:themeColor="text1" w:themeTint="A5"/>
      <w:spacing w:val="15"/>
      <w:lang w:eastAsia="ar-SA"/>
    </w:rPr>
  </w:style>
  <w:style w:type="paragraph" w:customStyle="1" w:styleId="ConsPlusCell">
    <w:name w:val="ConsPlusCell"/>
    <w:uiPriority w:val="99"/>
    <w:rsid w:val="00EA75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A75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1056F0D4F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E661085ED54F412FA5CA6470B032C1BB03930D6B0D45493D44858794BCC1F3B37FEFC86D6524R0L" TargetMode="External"/><Relationship Id="rId39" Type="http://schemas.openxmlformats.org/officeDocument/2006/relationships/hyperlink" Target="consultantplus://offline/ref=E661085ED54F412FA5CA6470B032C1BB03930D6B0D45493D44858794BCC1F3B37FEFC8636224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D45493D44858794BC2CR1L" TargetMode="External"/><Relationship Id="rId34" Type="http://schemas.openxmlformats.org/officeDocument/2006/relationships/hyperlink" Target="consultantplus://offline/ref=E661085ED54F412FA5CA6470B032C1BB03930D6B0D45493D44858794BCC1F3B37FEFC86A644820RCL" TargetMode="External"/><Relationship Id="rId42" Type="http://schemas.openxmlformats.org/officeDocument/2006/relationships/hyperlink" Target="consultantplus://offline/ref=E661085ED54F412FA5CA6470B032C1BB03930D6B0444493D44858794BCC1F3B37FEFC86A6C24R6L" TargetMode="External"/><Relationship Id="rId47" Type="http://schemas.openxmlformats.org/officeDocument/2006/relationships/hyperlink" Target="consultantplus://offline/ref=E661085ED54F412FA5CA6470B032C1BB03930D6B0D45493D44858794BCC1F3B37FEFC86F6724R4L" TargetMode="External"/><Relationship Id="rId50" Type="http://schemas.openxmlformats.org/officeDocument/2006/relationships/hyperlink" Target="consultantplus://offline/ref=E661085ED54F412FA5CA6470B032C1BB03930D6B0D45493D44858794BCC1F3B37FEFC86E6324R4L"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E661085ED54F412FA5CA6470B032C1BB03930D6B0D45493D44858794BCC1F3B37FEFC86D6524R2L" TargetMode="External"/><Relationship Id="rId33" Type="http://schemas.openxmlformats.org/officeDocument/2006/relationships/hyperlink" Target="consultantplus://offline/ref=E661085ED54F412FA5CA6470B032C1BB03930D6B0D45493D44858794BCC1F3B37FEFC86E6C24R4L" TargetMode="External"/><Relationship Id="rId38" Type="http://schemas.openxmlformats.org/officeDocument/2006/relationships/hyperlink" Target="consultantplus://offline/ref=E661085ED54F412FA5CA6470B032C1BB03930D6B0D45493D44858794BCC1F3B37FEFC86D6624R1L" TargetMode="External"/><Relationship Id="rId46"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E661085ED54F412FA5CA6470B032C1BB03930D6B0D45493D44858794BC2CR1L" TargetMode="External"/><Relationship Id="rId29" Type="http://schemas.openxmlformats.org/officeDocument/2006/relationships/hyperlink" Target="consultantplus://offline/ref=E661085ED54F412FA5CA6470B032C1BB03930D6B0D45493D44858794BCC1F3B37FEFC86E6C24R4L" TargetMode="External"/><Relationship Id="rId41" Type="http://schemas.openxmlformats.org/officeDocument/2006/relationships/hyperlink" Target="consultantplus://offline/ref=E661085ED54F412FA5CA6470B032C1BB03930D6B0444493D44858794BCC1F3B37FEFC86A6C24R6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E661085ED54F412FA5CA6470B032C1BB03930D6B0D45493D44858794BCC1F3B37FEFC86D6124R3L" TargetMode="External"/><Relationship Id="rId32" Type="http://schemas.openxmlformats.org/officeDocument/2006/relationships/hyperlink" Target="consultantplus://offline/ref=E661085ED54F412FA5CA6470B032C1BB03930D6B0D45493D44858794BCC1F3B37FEFC8636724R5L" TargetMode="External"/><Relationship Id="rId37" Type="http://schemas.openxmlformats.org/officeDocument/2006/relationships/hyperlink" Target="consultantplus://offline/ref=E661085ED54F412FA5CA6470B032C1BB03930D6B0D45493D44858794BCC1F3B37FEFC86D6524R0L" TargetMode="External"/><Relationship Id="rId40" Type="http://schemas.openxmlformats.org/officeDocument/2006/relationships/hyperlink" Target="consultantplus://offline/ref=E661085ED54F412FA5CA6470B032C1BB03930D6B0D45493D44858794BCC1F3B37FEFC86E6C24R4L" TargetMode="External"/><Relationship Id="rId45" Type="http://schemas.openxmlformats.org/officeDocument/2006/relationships/hyperlink" Target="consultantplus://offline/ref=E661085ED54F412FA5CA6470B032C1BB0390056F0E46493D44858794BC2CR1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E661085ED54F412FA5CA6470B032C1BB03930D6B0D45493D44858794BCC1F3B37FEFC86A644820RCL" TargetMode="External"/><Relationship Id="rId28" Type="http://schemas.openxmlformats.org/officeDocument/2006/relationships/hyperlink" Target="consultantplus://offline/ref=E661085ED54F412FA5CA6470B032C1BB03930D6B0D45493D44858794BCC1F3B37FEFC8636224R1L" TargetMode="External"/><Relationship Id="rId36" Type="http://schemas.openxmlformats.org/officeDocument/2006/relationships/hyperlink" Target="consultantplus://offline/ref=E661085ED54F412FA5CA6470B032C1BB03930D6B0D45493D44858794BCC1F3B37FEFC86D6524R2L" TargetMode="External"/><Relationship Id="rId49"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D45493D44858794BCC1F3B37FEFC8686224R1L" TargetMode="External"/><Relationship Id="rId31" Type="http://schemas.openxmlformats.org/officeDocument/2006/relationships/hyperlink" Target="consultantplus://offline/ref=E661085ED54F412FA5CA6470B032C1BB03930D6B0D45493D44858794BCC1F3B37FEFC8636524R3L" TargetMode="External"/><Relationship Id="rId44" Type="http://schemas.openxmlformats.org/officeDocument/2006/relationships/hyperlink" Target="consultantplus://offline/ref=E661085ED54F412FA5CA6470B032C1BB03910D6B0F4F493D44858794BC2CR1L" TargetMode="External"/><Relationship Id="rId52"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E661085ED54F412FA5CA6470B032C1BB03930D6B0D45493D44858794BCC1F3B37FEFC86E6C24R4L" TargetMode="External"/><Relationship Id="rId27" Type="http://schemas.openxmlformats.org/officeDocument/2006/relationships/hyperlink" Target="consultantplus://offline/ref=E661085ED54F412FA5CA6470B032C1BB03930D6B0D45493D44858794BCC1F3B37FEFC86D6624R1L" TargetMode="External"/><Relationship Id="rId30" Type="http://schemas.openxmlformats.org/officeDocument/2006/relationships/hyperlink" Target="consultantplus://offline/ref=E661085ED54F412FA5CA6470B032C1BB03930D660D43493D44858794BC2CR1L" TargetMode="External"/><Relationship Id="rId35" Type="http://schemas.openxmlformats.org/officeDocument/2006/relationships/hyperlink" Target="consultantplus://offline/ref=E661085ED54F412FA5CA6470B032C1BB03930D6B0D45493D44858794BCC1F3B37FEFC86D6124R3L" TargetMode="External"/><Relationship Id="rId43" Type="http://schemas.openxmlformats.org/officeDocument/2006/relationships/hyperlink" Target="consultantplus://offline/ref=E661085ED54F412FA5CA6470B032C1BB03930D6B0D45493D44858794BCC1F3B37FEFC8636124R9L" TargetMode="External"/><Relationship Id="rId48" Type="http://schemas.openxmlformats.org/officeDocument/2006/relationships/hyperlink" Target="consultantplus://offline/ref=E661085ED54F412FA5CA6470B032C1BB03930D6B0D45493D44858794BCC1F3B37FEFC86F6124R4L"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DC74-1F6C-45AF-9171-03AC1893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13408</Words>
  <Characters>76427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timofeevaep</cp:lastModifiedBy>
  <cp:revision>6</cp:revision>
  <cp:lastPrinted>2018-04-20T13:00:00Z</cp:lastPrinted>
  <dcterms:created xsi:type="dcterms:W3CDTF">2018-04-13T06:49:00Z</dcterms:created>
  <dcterms:modified xsi:type="dcterms:W3CDTF">2018-04-23T13:03:00Z</dcterms:modified>
</cp:coreProperties>
</file>