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3F" w:rsidRPr="00F922F8" w:rsidRDefault="0034763F" w:rsidP="0034763F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03F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6" o:spid="_x0000_s1026" type="#_x0000_t202" style="position:absolute;left:0;text-align:left;margin-left:386.85pt;margin-top:4.8pt;width:94.5pt;height:36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" strokecolor="white">
            <v:textbox style="mso-fit-shape-to-text:t">
              <w:txbxContent>
                <w:p w:rsidR="0034763F" w:rsidRPr="00AD5543" w:rsidRDefault="0034763F" w:rsidP="0034763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665480" cy="797560"/>
            <wp:effectExtent l="0" t="0" r="1270" b="254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3F" w:rsidRPr="0058567B" w:rsidRDefault="0034763F" w:rsidP="0034763F">
      <w:pPr>
        <w:jc w:val="center"/>
        <w:rPr>
          <w:b/>
          <w:sz w:val="24"/>
          <w:szCs w:val="24"/>
        </w:rPr>
      </w:pPr>
      <w:r w:rsidRPr="0058567B">
        <w:rPr>
          <w:b/>
          <w:sz w:val="24"/>
          <w:szCs w:val="24"/>
        </w:rPr>
        <w:t>МЕСТНАЯ АДМИНИСТРАЦИЯ</w:t>
      </w:r>
    </w:p>
    <w:p w:rsidR="0034763F" w:rsidRPr="0058567B" w:rsidRDefault="0034763F" w:rsidP="0034763F">
      <w:pPr>
        <w:jc w:val="center"/>
        <w:rPr>
          <w:b/>
          <w:sz w:val="24"/>
          <w:szCs w:val="24"/>
        </w:rPr>
      </w:pPr>
      <w:r w:rsidRPr="0058567B">
        <w:rPr>
          <w:b/>
          <w:sz w:val="24"/>
          <w:szCs w:val="24"/>
        </w:rPr>
        <w:t>МУНИЦИПАЛЬНОГО ОБРАЗОВАНИЯ</w:t>
      </w:r>
    </w:p>
    <w:p w:rsidR="0034763F" w:rsidRPr="0058567B" w:rsidRDefault="0034763F" w:rsidP="0034763F">
      <w:pPr>
        <w:jc w:val="center"/>
        <w:rPr>
          <w:b/>
          <w:sz w:val="24"/>
          <w:szCs w:val="24"/>
        </w:rPr>
      </w:pPr>
      <w:r w:rsidRPr="0058567B">
        <w:rPr>
          <w:b/>
          <w:sz w:val="24"/>
          <w:szCs w:val="24"/>
        </w:rPr>
        <w:t>ПЕНИКОВСКОЕ СЕЛЬСКОЕ ПОСЕЛЕНИЕ</w:t>
      </w:r>
    </w:p>
    <w:p w:rsidR="0034763F" w:rsidRPr="0058567B" w:rsidRDefault="0034763F" w:rsidP="0034763F">
      <w:pPr>
        <w:jc w:val="center"/>
        <w:rPr>
          <w:b/>
          <w:sz w:val="24"/>
          <w:szCs w:val="24"/>
        </w:rPr>
      </w:pPr>
      <w:r w:rsidRPr="0058567B">
        <w:rPr>
          <w:b/>
          <w:sz w:val="24"/>
          <w:szCs w:val="24"/>
        </w:rPr>
        <w:t>МУНИЦИПАЛЬНОГО ОБРАЗОВАНИЯ</w:t>
      </w:r>
    </w:p>
    <w:p w:rsidR="0034763F" w:rsidRPr="0058567B" w:rsidRDefault="0034763F" w:rsidP="0034763F">
      <w:pPr>
        <w:jc w:val="center"/>
        <w:rPr>
          <w:b/>
          <w:sz w:val="24"/>
          <w:szCs w:val="24"/>
        </w:rPr>
      </w:pPr>
      <w:r w:rsidRPr="0058567B">
        <w:rPr>
          <w:b/>
          <w:sz w:val="24"/>
          <w:szCs w:val="24"/>
        </w:rPr>
        <w:t>ЛОМОНОСОВСКИЙ МУНИЦИПАЛЬНЫЙ РАЙОН</w:t>
      </w:r>
    </w:p>
    <w:p w:rsidR="0034763F" w:rsidRPr="00F922F8" w:rsidRDefault="0034763F" w:rsidP="0034763F">
      <w:pPr>
        <w:jc w:val="center"/>
        <w:rPr>
          <w:b/>
          <w:sz w:val="28"/>
          <w:szCs w:val="28"/>
        </w:rPr>
      </w:pPr>
      <w:r w:rsidRPr="0058567B">
        <w:rPr>
          <w:b/>
          <w:sz w:val="24"/>
          <w:szCs w:val="24"/>
        </w:rPr>
        <w:t>ЛЕНИНГРАДСКОЙ ОБЛАСТИ</w:t>
      </w:r>
    </w:p>
    <w:p w:rsidR="0034763F" w:rsidRPr="0034763F" w:rsidRDefault="0034763F" w:rsidP="0034763F">
      <w:pPr>
        <w:rPr>
          <w:sz w:val="16"/>
          <w:szCs w:val="16"/>
        </w:rPr>
      </w:pPr>
    </w:p>
    <w:p w:rsidR="0034763F" w:rsidRPr="00F922F8" w:rsidRDefault="0034763F" w:rsidP="0034763F">
      <w:pPr>
        <w:jc w:val="center"/>
        <w:rPr>
          <w:b/>
          <w:sz w:val="24"/>
          <w:szCs w:val="24"/>
        </w:rPr>
      </w:pPr>
      <w:r w:rsidRPr="00F922F8">
        <w:rPr>
          <w:b/>
          <w:sz w:val="24"/>
          <w:szCs w:val="24"/>
        </w:rPr>
        <w:t xml:space="preserve">ПОСТАНОВЛЕНИЕ </w:t>
      </w:r>
    </w:p>
    <w:p w:rsidR="0034763F" w:rsidRPr="00F922F8" w:rsidRDefault="0034763F" w:rsidP="0034763F">
      <w:pPr>
        <w:jc w:val="center"/>
        <w:rPr>
          <w:sz w:val="24"/>
          <w:szCs w:val="24"/>
        </w:rPr>
      </w:pPr>
    </w:p>
    <w:p w:rsidR="0034763F" w:rsidRPr="00F922F8" w:rsidRDefault="0034763F" w:rsidP="0034763F">
      <w:pPr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Pr="00F922F8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F922F8">
        <w:rPr>
          <w:sz w:val="24"/>
          <w:szCs w:val="24"/>
        </w:rPr>
        <w:t>.2018</w:t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277</w:t>
      </w:r>
    </w:p>
    <w:p w:rsidR="0034763F" w:rsidRPr="0034763F" w:rsidRDefault="0034763F" w:rsidP="0034763F">
      <w:pPr>
        <w:jc w:val="both"/>
        <w:rPr>
          <w:sz w:val="16"/>
          <w:szCs w:val="16"/>
        </w:rPr>
      </w:pPr>
    </w:p>
    <w:p w:rsidR="0034763F" w:rsidRDefault="0034763F" w:rsidP="0034763F">
      <w:pPr>
        <w:pStyle w:val="a3"/>
        <w:ind w:left="20"/>
        <w:jc w:val="center"/>
        <w:rPr>
          <w:b/>
          <w:szCs w:val="24"/>
        </w:rPr>
      </w:pPr>
      <w:r w:rsidRPr="00F922F8">
        <w:rPr>
          <w:b/>
          <w:szCs w:val="24"/>
        </w:rPr>
        <w:t>Об утверждении административного регламента исполнения местной администрацией муниципального образования Пениковское сельское поселение муниципального образования Ломоносовский муниципальный район Ленинградской области муниципальной функции «</w:t>
      </w:r>
      <w:r w:rsidRPr="0058567B">
        <w:rPr>
          <w:b/>
          <w:szCs w:val="24"/>
        </w:rPr>
        <w:t xml:space="preserve">Осуществление муниципального земельного </w:t>
      </w:r>
      <w:proofErr w:type="gramStart"/>
      <w:r w:rsidRPr="0058567B">
        <w:rPr>
          <w:b/>
          <w:szCs w:val="24"/>
        </w:rPr>
        <w:t>контроля за</w:t>
      </w:r>
      <w:proofErr w:type="gramEnd"/>
      <w:r w:rsidRPr="0058567B">
        <w:rPr>
          <w:b/>
          <w:szCs w:val="24"/>
        </w:rPr>
        <w:t xml:space="preserve"> использованием земель на территории МО Пениковское сельское поселение в отношении юридических лиц и индивидуальных предпринимателей</w:t>
      </w:r>
      <w:r w:rsidRPr="00F922F8">
        <w:rPr>
          <w:b/>
          <w:szCs w:val="24"/>
        </w:rPr>
        <w:t>»</w:t>
      </w:r>
    </w:p>
    <w:p w:rsidR="0034763F" w:rsidRPr="0034763F" w:rsidRDefault="0034763F" w:rsidP="0034763F">
      <w:pPr>
        <w:pStyle w:val="a3"/>
        <w:ind w:left="20"/>
        <w:jc w:val="center"/>
        <w:rPr>
          <w:b/>
          <w:sz w:val="16"/>
          <w:szCs w:val="16"/>
        </w:rPr>
      </w:pPr>
    </w:p>
    <w:p w:rsidR="0034763F" w:rsidRDefault="0034763F" w:rsidP="0034763F">
      <w:pPr>
        <w:spacing w:line="22" w:lineRule="atLeast"/>
        <w:ind w:firstLine="708"/>
        <w:jc w:val="both"/>
        <w:rPr>
          <w:sz w:val="24"/>
          <w:szCs w:val="24"/>
        </w:rPr>
      </w:pPr>
      <w:proofErr w:type="gramStart"/>
      <w:r w:rsidRPr="0058567B">
        <w:rPr>
          <w:sz w:val="24"/>
          <w:szCs w:val="24"/>
        </w:rPr>
        <w:t>В целях реализации полномочий в сфере осу</w:t>
      </w:r>
      <w:r>
        <w:rPr>
          <w:sz w:val="24"/>
          <w:szCs w:val="24"/>
        </w:rPr>
        <w:t>ществления муниципального земель</w:t>
      </w:r>
      <w:r w:rsidRPr="0058567B">
        <w:rPr>
          <w:sz w:val="24"/>
          <w:szCs w:val="24"/>
        </w:rPr>
        <w:t>ного контроля, руководствуясь ст. 6 Федерального закона от 26.12.2008 № 294-ФЗ</w:t>
      </w:r>
      <w:r w:rsidRPr="0058567B">
        <w:rPr>
          <w:sz w:val="24"/>
          <w:szCs w:val="24"/>
        </w:rPr>
        <w:br/>
        <w:t xml:space="preserve">"О защите прав юридических лиц и индивидуальных </w:t>
      </w:r>
      <w:r>
        <w:rPr>
          <w:sz w:val="24"/>
          <w:szCs w:val="24"/>
        </w:rPr>
        <w:t>предпринимателей при осуществле</w:t>
      </w:r>
      <w:r w:rsidRPr="0058567B">
        <w:rPr>
          <w:sz w:val="24"/>
          <w:szCs w:val="24"/>
        </w:rPr>
        <w:t xml:space="preserve">нии государственного контроля (надзора) и муниципального контроля", п. 3 ст. 1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области", </w:t>
      </w:r>
      <w:proofErr w:type="gramEnd"/>
    </w:p>
    <w:p w:rsidR="0034763F" w:rsidRPr="0034763F" w:rsidRDefault="0034763F" w:rsidP="0034763F">
      <w:pPr>
        <w:spacing w:line="22" w:lineRule="atLeast"/>
        <w:ind w:firstLine="708"/>
        <w:jc w:val="both"/>
        <w:rPr>
          <w:sz w:val="16"/>
          <w:szCs w:val="16"/>
        </w:rPr>
      </w:pPr>
    </w:p>
    <w:p w:rsidR="0034763F" w:rsidRPr="00F922F8" w:rsidRDefault="0034763F" w:rsidP="0034763F">
      <w:pPr>
        <w:spacing w:line="22" w:lineRule="atLeast"/>
        <w:ind w:firstLine="708"/>
        <w:jc w:val="center"/>
        <w:rPr>
          <w:b/>
          <w:sz w:val="24"/>
          <w:szCs w:val="24"/>
        </w:rPr>
      </w:pPr>
      <w:r w:rsidRPr="00F922F8">
        <w:rPr>
          <w:b/>
          <w:sz w:val="24"/>
          <w:szCs w:val="24"/>
        </w:rPr>
        <w:t>ПОСТАНОВЛЯЮ:</w:t>
      </w:r>
    </w:p>
    <w:p w:rsidR="0034763F" w:rsidRPr="0034763F" w:rsidRDefault="0034763F" w:rsidP="0034763F">
      <w:pPr>
        <w:spacing w:line="22" w:lineRule="atLeast"/>
        <w:jc w:val="center"/>
        <w:rPr>
          <w:b/>
          <w:sz w:val="16"/>
          <w:szCs w:val="16"/>
        </w:rPr>
      </w:pPr>
    </w:p>
    <w:p w:rsidR="0034763F" w:rsidRPr="0058567B" w:rsidRDefault="0034763F" w:rsidP="0034763F">
      <w:pPr>
        <w:ind w:firstLine="709"/>
        <w:jc w:val="both"/>
        <w:rPr>
          <w:iCs/>
          <w:sz w:val="24"/>
          <w:szCs w:val="24"/>
        </w:rPr>
      </w:pPr>
      <w:r w:rsidRPr="00F922F8">
        <w:rPr>
          <w:sz w:val="24"/>
          <w:szCs w:val="24"/>
        </w:rPr>
        <w:t xml:space="preserve">1. Утвердить прилагаемый </w:t>
      </w:r>
      <w:r w:rsidRPr="00F922F8">
        <w:rPr>
          <w:iCs/>
          <w:sz w:val="24"/>
          <w:szCs w:val="24"/>
        </w:rPr>
        <w:t xml:space="preserve">административный </w:t>
      </w:r>
      <w:proofErr w:type="spellStart"/>
      <w:r w:rsidRPr="00F922F8">
        <w:rPr>
          <w:iCs/>
          <w:sz w:val="24"/>
          <w:szCs w:val="24"/>
        </w:rPr>
        <w:t>регламентисполнения</w:t>
      </w:r>
      <w:proofErr w:type="spellEnd"/>
      <w:r w:rsidRPr="00F922F8">
        <w:rPr>
          <w:iCs/>
          <w:sz w:val="24"/>
          <w:szCs w:val="24"/>
        </w:rPr>
        <w:t xml:space="preserve"> местной администрацией муниципального образования Пениковское сельское поселение муниципального образования Ломоносовский муниципальный район Ленинградской области муниципальной функции </w:t>
      </w:r>
      <w:r w:rsidRPr="0058567B">
        <w:rPr>
          <w:iCs/>
          <w:sz w:val="24"/>
          <w:szCs w:val="24"/>
        </w:rPr>
        <w:t xml:space="preserve">«Осуществление муниципального земельного </w:t>
      </w:r>
      <w:proofErr w:type="gramStart"/>
      <w:r w:rsidRPr="0058567B">
        <w:rPr>
          <w:iCs/>
          <w:sz w:val="24"/>
          <w:szCs w:val="24"/>
        </w:rPr>
        <w:t>контроля за</w:t>
      </w:r>
      <w:proofErr w:type="gramEnd"/>
      <w:r w:rsidRPr="0058567B">
        <w:rPr>
          <w:iCs/>
          <w:sz w:val="24"/>
          <w:szCs w:val="24"/>
        </w:rPr>
        <w:t xml:space="preserve"> использованием земель на территории МО Пениковское сельское поселение в отношении юридических лиц и индивидуальных предпринимателей».</w:t>
      </w:r>
    </w:p>
    <w:p w:rsidR="0034763F" w:rsidRPr="00F922F8" w:rsidRDefault="0034763F" w:rsidP="003476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22F8">
        <w:rPr>
          <w:rFonts w:eastAsia="Calibri"/>
          <w:sz w:val="24"/>
          <w:szCs w:val="24"/>
          <w:lang w:eastAsia="en-US"/>
        </w:rPr>
        <w:t xml:space="preserve">2. </w:t>
      </w:r>
      <w:r w:rsidRPr="00F922F8">
        <w:rPr>
          <w:iCs/>
          <w:sz w:val="24"/>
          <w:szCs w:val="24"/>
        </w:rPr>
        <w:t xml:space="preserve">Административный регламент </w:t>
      </w:r>
      <w:r w:rsidRPr="00F922F8">
        <w:rPr>
          <w:rFonts w:eastAsia="Calibri"/>
          <w:sz w:val="24"/>
          <w:szCs w:val="24"/>
          <w:lang w:eastAsia="en-US"/>
        </w:rPr>
        <w:t>проведения проверок при осуществлении муниципального земельного контроля на территории муниципального образования Пениковское сельское поселение, утвержденный постановлением местной администрации МО Пениковское сельское поселение МО Ломоносовский муниципальный район Ленинградской области от 06.09.2010 № 159, считать утратившим силу.</w:t>
      </w:r>
    </w:p>
    <w:p w:rsidR="0034763F" w:rsidRPr="00F922F8" w:rsidRDefault="0034763F" w:rsidP="003476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22F8">
        <w:rPr>
          <w:rFonts w:eastAsia="Calibri"/>
          <w:sz w:val="24"/>
          <w:szCs w:val="24"/>
          <w:lang w:eastAsia="en-US"/>
        </w:rPr>
        <w:t xml:space="preserve">3.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5" w:history="1">
        <w:r w:rsidRPr="00F922F8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F922F8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922F8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peniki</w:t>
        </w:r>
        <w:proofErr w:type="spellEnd"/>
        <w:r w:rsidRPr="00F922F8">
          <w:rPr>
            <w:rFonts w:eastAsia="Calibri"/>
            <w:color w:val="0000FF"/>
            <w:sz w:val="24"/>
            <w:szCs w:val="24"/>
            <w:u w:val="single"/>
            <w:lang w:eastAsia="en-US"/>
          </w:rPr>
          <w:t>47.ru</w:t>
        </w:r>
      </w:hyperlink>
      <w:r w:rsidRPr="00F922F8">
        <w:rPr>
          <w:rFonts w:eastAsia="Calibri"/>
          <w:sz w:val="24"/>
          <w:szCs w:val="24"/>
          <w:lang w:eastAsia="en-US"/>
        </w:rPr>
        <w:t>.</w:t>
      </w:r>
    </w:p>
    <w:p w:rsidR="0034763F" w:rsidRPr="00F922F8" w:rsidRDefault="0034763F" w:rsidP="003476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22F8">
        <w:rPr>
          <w:rFonts w:eastAsia="Calibri"/>
          <w:sz w:val="24"/>
          <w:szCs w:val="24"/>
          <w:lang w:eastAsia="en-US"/>
        </w:rPr>
        <w:t xml:space="preserve">4. </w:t>
      </w:r>
      <w:r w:rsidRPr="00F922F8">
        <w:rPr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34763F" w:rsidRPr="00F922F8" w:rsidRDefault="0034763F" w:rsidP="0034763F">
      <w:pPr>
        <w:jc w:val="both"/>
        <w:rPr>
          <w:sz w:val="24"/>
          <w:szCs w:val="24"/>
        </w:rPr>
      </w:pPr>
      <w:r w:rsidRPr="00F922F8">
        <w:rPr>
          <w:sz w:val="24"/>
          <w:szCs w:val="24"/>
        </w:rPr>
        <w:tab/>
        <w:t xml:space="preserve">5. </w:t>
      </w:r>
      <w:proofErr w:type="gramStart"/>
      <w:r w:rsidRPr="00F922F8">
        <w:rPr>
          <w:sz w:val="24"/>
          <w:szCs w:val="24"/>
        </w:rPr>
        <w:t>Контроль за</w:t>
      </w:r>
      <w:proofErr w:type="gramEnd"/>
      <w:r w:rsidRPr="00F922F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4763F" w:rsidRPr="00F922F8" w:rsidRDefault="0034763F" w:rsidP="0034763F">
      <w:pPr>
        <w:spacing w:line="22" w:lineRule="atLeast"/>
        <w:rPr>
          <w:sz w:val="24"/>
          <w:szCs w:val="24"/>
        </w:rPr>
      </w:pPr>
    </w:p>
    <w:p w:rsidR="0034763F" w:rsidRPr="00F922F8" w:rsidRDefault="0034763F" w:rsidP="0034763F">
      <w:pPr>
        <w:spacing w:line="22" w:lineRule="atLeast"/>
        <w:rPr>
          <w:sz w:val="24"/>
          <w:szCs w:val="24"/>
        </w:rPr>
      </w:pPr>
      <w:r w:rsidRPr="00F922F8">
        <w:rPr>
          <w:sz w:val="24"/>
          <w:szCs w:val="24"/>
        </w:rPr>
        <w:t xml:space="preserve">Глава местной администрации </w:t>
      </w:r>
    </w:p>
    <w:p w:rsidR="005B671E" w:rsidRDefault="0034763F" w:rsidP="0034763F">
      <w:r w:rsidRPr="00F922F8">
        <w:rPr>
          <w:sz w:val="24"/>
          <w:szCs w:val="24"/>
        </w:rPr>
        <w:t>МО Пениковское сельское поселение</w:t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  <w:t xml:space="preserve">                  В.Н.Бородийчу</w:t>
      </w:r>
      <w:r>
        <w:rPr>
          <w:sz w:val="24"/>
          <w:szCs w:val="24"/>
        </w:rPr>
        <w:t>к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4763F"/>
    <w:rsid w:val="00083B77"/>
    <w:rsid w:val="00086E32"/>
    <w:rsid w:val="0034763F"/>
    <w:rsid w:val="004033E6"/>
    <w:rsid w:val="004E5D6D"/>
    <w:rsid w:val="005B671E"/>
    <w:rsid w:val="009D60BF"/>
    <w:rsid w:val="00A96457"/>
    <w:rsid w:val="00D0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63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47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niki47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2018-06-04T11:13:00Z</dcterms:created>
  <dcterms:modified xsi:type="dcterms:W3CDTF">2018-06-04T11:13:00Z</dcterms:modified>
</cp:coreProperties>
</file>