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93" w:rsidRDefault="00270C93" w:rsidP="00C56E79">
      <w:pPr>
        <w:jc w:val="center"/>
        <w:rPr>
          <w:b/>
          <w:noProof/>
        </w:rPr>
      </w:pPr>
      <w:r w:rsidRPr="00192FC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75pt;height:57.75pt;visibility:visible">
            <v:imagedata r:id="rId7" o:title=""/>
          </v:shape>
        </w:pict>
      </w:r>
    </w:p>
    <w:p w:rsidR="00270C93" w:rsidRDefault="00270C93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70C93" w:rsidRDefault="00270C93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70C93" w:rsidRDefault="00270C93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270C93" w:rsidRDefault="00270C93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70C93" w:rsidRDefault="00270C93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270C93" w:rsidRDefault="00270C93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70C93" w:rsidRDefault="00270C93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270C93" w:rsidRDefault="00270C93" w:rsidP="00C56E79">
      <w:pPr>
        <w:jc w:val="center"/>
        <w:rPr>
          <w:b/>
          <w:sz w:val="28"/>
          <w:szCs w:val="28"/>
        </w:rPr>
      </w:pPr>
    </w:p>
    <w:p w:rsidR="00270C93" w:rsidRDefault="00270C93" w:rsidP="00C5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0C93" w:rsidRDefault="00270C93" w:rsidP="0033392C">
      <w:pPr>
        <w:rPr>
          <w:sz w:val="20"/>
          <w:szCs w:val="20"/>
        </w:rPr>
      </w:pPr>
    </w:p>
    <w:p w:rsidR="00270C93" w:rsidRPr="00B953AD" w:rsidRDefault="00270C93" w:rsidP="0033392C">
      <w:pPr>
        <w:rPr>
          <w:sz w:val="20"/>
          <w:szCs w:val="20"/>
        </w:rPr>
      </w:pPr>
    </w:p>
    <w:p w:rsidR="00270C93" w:rsidRPr="00B953AD" w:rsidRDefault="00270C93" w:rsidP="0033392C">
      <w:pPr>
        <w:rPr>
          <w:sz w:val="20"/>
          <w:szCs w:val="20"/>
        </w:rPr>
      </w:pPr>
    </w:p>
    <w:p w:rsidR="00270C93" w:rsidRPr="00D773CE" w:rsidRDefault="00270C93" w:rsidP="0033392C">
      <w:pPr>
        <w:ind w:right="247"/>
        <w:jc w:val="both"/>
        <w:rPr>
          <w:b/>
        </w:rPr>
      </w:pPr>
      <w:r>
        <w:rPr>
          <w:b/>
        </w:rPr>
        <w:t>о</w:t>
      </w:r>
      <w:r w:rsidRPr="00D773CE">
        <w:rPr>
          <w:b/>
        </w:rPr>
        <w:t>т</w:t>
      </w:r>
      <w:r>
        <w:rPr>
          <w:b/>
        </w:rPr>
        <w:t xml:space="preserve"> 19 ноября </w:t>
      </w:r>
      <w:r w:rsidRPr="00D773CE">
        <w:rPr>
          <w:b/>
        </w:rPr>
        <w:t>201</w:t>
      </w:r>
      <w:r>
        <w:rPr>
          <w:b/>
        </w:rPr>
        <w:t>5</w:t>
      </w:r>
      <w:r w:rsidRPr="00D773CE">
        <w:rPr>
          <w:b/>
        </w:rPr>
        <w:t xml:space="preserve"> года № </w:t>
      </w:r>
      <w:r>
        <w:rPr>
          <w:b/>
        </w:rPr>
        <w:t>48</w:t>
      </w:r>
    </w:p>
    <w:p w:rsidR="00270C93" w:rsidRDefault="00270C93" w:rsidP="0033392C">
      <w:pPr>
        <w:rPr>
          <w:b/>
          <w:sz w:val="20"/>
          <w:szCs w:val="20"/>
        </w:rPr>
      </w:pPr>
    </w:p>
    <w:p w:rsidR="00270C93" w:rsidRPr="0033392C" w:rsidRDefault="00270C93" w:rsidP="0033392C">
      <w:pPr>
        <w:rPr>
          <w:b/>
          <w:sz w:val="20"/>
          <w:szCs w:val="20"/>
        </w:rPr>
      </w:pPr>
      <w:r w:rsidRPr="0033392C">
        <w:rPr>
          <w:b/>
          <w:sz w:val="20"/>
          <w:szCs w:val="20"/>
        </w:rPr>
        <w:t xml:space="preserve">Об установлении расходных обязательств </w:t>
      </w:r>
    </w:p>
    <w:p w:rsidR="00270C93" w:rsidRPr="0033392C" w:rsidRDefault="00270C93" w:rsidP="0033392C">
      <w:pPr>
        <w:rPr>
          <w:b/>
          <w:sz w:val="20"/>
          <w:szCs w:val="20"/>
        </w:rPr>
      </w:pPr>
      <w:r w:rsidRPr="0033392C">
        <w:rPr>
          <w:b/>
          <w:sz w:val="20"/>
          <w:szCs w:val="20"/>
        </w:rPr>
        <w:t>муниципального образования</w:t>
      </w:r>
    </w:p>
    <w:p w:rsidR="00270C93" w:rsidRPr="0033392C" w:rsidRDefault="00270C93" w:rsidP="0033392C">
      <w:pPr>
        <w:rPr>
          <w:b/>
          <w:sz w:val="20"/>
          <w:szCs w:val="20"/>
        </w:rPr>
      </w:pPr>
      <w:r w:rsidRPr="0033392C">
        <w:rPr>
          <w:b/>
          <w:sz w:val="20"/>
          <w:szCs w:val="20"/>
        </w:rPr>
        <w:t>«Вистинское сельское поселение»  на</w:t>
      </w:r>
    </w:p>
    <w:p w:rsidR="00270C93" w:rsidRPr="0033392C" w:rsidRDefault="00270C93" w:rsidP="0033392C">
      <w:pPr>
        <w:rPr>
          <w:b/>
          <w:sz w:val="20"/>
          <w:szCs w:val="20"/>
        </w:rPr>
      </w:pPr>
      <w:r w:rsidRPr="0033392C">
        <w:rPr>
          <w:b/>
          <w:sz w:val="20"/>
          <w:szCs w:val="20"/>
        </w:rPr>
        <w:t>развитие общественной инфраструктуры</w:t>
      </w:r>
    </w:p>
    <w:p w:rsidR="00270C93" w:rsidRPr="0033392C" w:rsidRDefault="00270C93" w:rsidP="0033392C">
      <w:pPr>
        <w:rPr>
          <w:b/>
          <w:sz w:val="20"/>
          <w:szCs w:val="20"/>
        </w:rPr>
      </w:pPr>
      <w:r w:rsidRPr="0033392C">
        <w:rPr>
          <w:b/>
          <w:sz w:val="20"/>
          <w:szCs w:val="20"/>
        </w:rPr>
        <w:t>муниципального значения.</w:t>
      </w:r>
    </w:p>
    <w:p w:rsidR="00270C93" w:rsidRDefault="00270C93" w:rsidP="0033392C">
      <w:pPr>
        <w:rPr>
          <w:b/>
          <w:sz w:val="20"/>
          <w:szCs w:val="20"/>
        </w:rPr>
      </w:pPr>
    </w:p>
    <w:p w:rsidR="00270C93" w:rsidRDefault="00270C93" w:rsidP="0033392C">
      <w:pPr>
        <w:rPr>
          <w:b/>
          <w:sz w:val="20"/>
          <w:szCs w:val="20"/>
        </w:rPr>
      </w:pPr>
    </w:p>
    <w:p w:rsidR="00270C93" w:rsidRPr="0033392C" w:rsidRDefault="00270C93" w:rsidP="0033392C">
      <w:pPr>
        <w:spacing w:line="276" w:lineRule="auto"/>
        <w:ind w:firstLine="567"/>
        <w:jc w:val="both"/>
      </w:pPr>
      <w:r w:rsidRPr="0033392C">
        <w:t>На основании  статьи 86  Бюджетного  кодекса Российской Федерации,  пунктов 15 статьи 14 Федерального закона от 06.10.2003г. №131–ФЗ «Об общих принципах организации местного самоуправления в Российской Федерации», Устава МО «Вистинское сельское поселение», Совет депутатов МО «Вистинское сельское поселение»</w:t>
      </w:r>
    </w:p>
    <w:p w:rsidR="00270C93" w:rsidRPr="0033392C" w:rsidRDefault="00270C93" w:rsidP="0033392C">
      <w:pPr>
        <w:spacing w:line="276" w:lineRule="auto"/>
        <w:ind w:firstLine="567"/>
        <w:jc w:val="both"/>
      </w:pPr>
    </w:p>
    <w:p w:rsidR="00270C93" w:rsidRPr="0033392C" w:rsidRDefault="00270C93" w:rsidP="0033392C">
      <w:pPr>
        <w:spacing w:line="276" w:lineRule="auto"/>
        <w:ind w:firstLine="567"/>
        <w:jc w:val="both"/>
        <w:rPr>
          <w:b/>
        </w:rPr>
      </w:pPr>
      <w:r w:rsidRPr="0033392C">
        <w:rPr>
          <w:b/>
        </w:rPr>
        <w:t>РЕШИЛ:</w:t>
      </w:r>
    </w:p>
    <w:p w:rsidR="00270C93" w:rsidRPr="0033392C" w:rsidRDefault="00270C93" w:rsidP="0033392C">
      <w:pPr>
        <w:spacing w:line="276" w:lineRule="auto"/>
        <w:ind w:firstLine="567"/>
        <w:jc w:val="both"/>
      </w:pPr>
    </w:p>
    <w:p w:rsidR="00270C93" w:rsidRPr="0033392C" w:rsidRDefault="00270C93" w:rsidP="0033392C">
      <w:pPr>
        <w:spacing w:line="276" w:lineRule="auto"/>
        <w:jc w:val="both"/>
      </w:pPr>
      <w:r w:rsidRPr="0033392C">
        <w:t>1. Установить расходные обязательства муниципального образования «Вистинское сельское поселение» на развитие общественной инфраструктуры муниципального значения. На ремонт гончарной мастерской ДК Вистино (средства депутатов ЗакСа)</w:t>
      </w:r>
      <w:r>
        <w:t>.</w:t>
      </w:r>
    </w:p>
    <w:p w:rsidR="00270C93" w:rsidRPr="0033392C" w:rsidRDefault="00270C93" w:rsidP="00404209">
      <w:pPr>
        <w:spacing w:line="276" w:lineRule="auto"/>
        <w:jc w:val="both"/>
      </w:pPr>
      <w:r w:rsidRPr="0033392C">
        <w:t>2. Установить, что исполнение расходного обязательства, указанного в пункте 1 настоящего решения, осуществляется за счет и в пределах предоставленного межбюджетного трансферта из бюджета МО «Кингисеппский муниципальный район» Ленинградской области по коду БК 0801 87 9 7202 244  в сумме 250 000 рублей.</w:t>
      </w:r>
    </w:p>
    <w:p w:rsidR="00270C93" w:rsidRPr="0033392C" w:rsidRDefault="00270C93" w:rsidP="00404209">
      <w:pPr>
        <w:spacing w:line="276" w:lineRule="auto"/>
        <w:jc w:val="both"/>
      </w:pPr>
      <w:r>
        <w:t xml:space="preserve">3. </w:t>
      </w:r>
      <w:r w:rsidRPr="0033392C">
        <w:t>Настоящее решение распространяется на правоотношения, возникшие с 20 апреля 2015 года.</w:t>
      </w:r>
    </w:p>
    <w:p w:rsidR="00270C93" w:rsidRPr="0033392C" w:rsidRDefault="00270C93" w:rsidP="00404209">
      <w:pPr>
        <w:spacing w:line="276" w:lineRule="auto"/>
        <w:jc w:val="both"/>
      </w:pPr>
      <w:r>
        <w:t xml:space="preserve">4. </w:t>
      </w:r>
      <w:r w:rsidRPr="0033392C">
        <w:t xml:space="preserve">Настоящее решение подлежит официальному опубликованию в средствах массовой информации. </w:t>
      </w:r>
    </w:p>
    <w:p w:rsidR="00270C93" w:rsidRPr="0033392C" w:rsidRDefault="00270C93" w:rsidP="00404209">
      <w:pPr>
        <w:spacing w:line="276" w:lineRule="auto"/>
        <w:jc w:val="both"/>
      </w:pPr>
      <w:r>
        <w:rPr>
          <w:snapToGrid w:val="0"/>
        </w:rPr>
        <w:t xml:space="preserve">5. </w:t>
      </w:r>
      <w:r w:rsidRPr="0033392C">
        <w:t>Контроль за исполнением настоящего решения возложить на постоянную депутатскую комиссию по бюджетно-финансовым отношениям и социально-экономическим вопросам.</w:t>
      </w:r>
    </w:p>
    <w:p w:rsidR="00270C93" w:rsidRDefault="00270C93" w:rsidP="0033392C">
      <w:pPr>
        <w:spacing w:line="276" w:lineRule="auto"/>
        <w:ind w:right="247"/>
        <w:jc w:val="both"/>
      </w:pPr>
    </w:p>
    <w:p w:rsidR="00270C93" w:rsidRPr="0033392C" w:rsidRDefault="00270C93" w:rsidP="0033392C">
      <w:pPr>
        <w:spacing w:line="276" w:lineRule="auto"/>
        <w:ind w:right="247"/>
        <w:jc w:val="both"/>
      </w:pPr>
    </w:p>
    <w:p w:rsidR="00270C93" w:rsidRDefault="00270C93">
      <w:r w:rsidRPr="0033392C">
        <w:t>Глава МО «Вистинское сельское поселение»                              Ю. И. Агафонова</w:t>
      </w:r>
    </w:p>
    <w:sectPr w:rsidR="00270C93" w:rsidSect="003F6C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93" w:rsidRDefault="00270C93" w:rsidP="00C56E79">
      <w:r>
        <w:separator/>
      </w:r>
    </w:p>
  </w:endnote>
  <w:endnote w:type="continuationSeparator" w:id="0">
    <w:p w:rsidR="00270C93" w:rsidRDefault="00270C93" w:rsidP="00C5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93" w:rsidRDefault="00270C93" w:rsidP="00C56E79">
      <w:r>
        <w:separator/>
      </w:r>
    </w:p>
  </w:footnote>
  <w:footnote w:type="continuationSeparator" w:id="0">
    <w:p w:rsidR="00270C93" w:rsidRDefault="00270C93" w:rsidP="00C5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93" w:rsidRDefault="00270C93" w:rsidP="00C56E7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88C"/>
    <w:multiLevelType w:val="hybridMultilevel"/>
    <w:tmpl w:val="5DFCF9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79"/>
    <w:rsid w:val="00192FCB"/>
    <w:rsid w:val="00246A3F"/>
    <w:rsid w:val="00270C93"/>
    <w:rsid w:val="0033392C"/>
    <w:rsid w:val="003D129E"/>
    <w:rsid w:val="003F6CAF"/>
    <w:rsid w:val="00404209"/>
    <w:rsid w:val="009C5381"/>
    <w:rsid w:val="00A97F00"/>
    <w:rsid w:val="00B953AD"/>
    <w:rsid w:val="00C56E79"/>
    <w:rsid w:val="00D00BCA"/>
    <w:rsid w:val="00D010F0"/>
    <w:rsid w:val="00D773CE"/>
    <w:rsid w:val="00E0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E7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56E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E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56E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E7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248</Words>
  <Characters>1419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Юлия Ивановна</cp:lastModifiedBy>
  <cp:revision>11</cp:revision>
  <dcterms:created xsi:type="dcterms:W3CDTF">2015-11-09T20:20:00Z</dcterms:created>
  <dcterms:modified xsi:type="dcterms:W3CDTF">2015-11-23T07:10:00Z</dcterms:modified>
</cp:coreProperties>
</file>