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11" w:rsidRPr="00B14311" w:rsidRDefault="00B14311" w:rsidP="00B14311">
      <w:pPr>
        <w:pStyle w:val="BodyTxt"/>
        <w:keepLines w:val="0"/>
        <w:widowControl w:val="0"/>
        <w:ind w:left="4962" w:firstLine="0"/>
        <w:jc w:val="right"/>
        <w:rPr>
          <w:rFonts w:ascii="Times New Roman" w:hAnsi="Times New Roman"/>
          <w:color w:val="000000" w:themeColor="text1"/>
          <w:szCs w:val="24"/>
        </w:rPr>
      </w:pPr>
      <w:r>
        <w:rPr>
          <w:rFonts w:ascii="Times New Roman" w:hAnsi="Times New Roman"/>
          <w:color w:val="000000" w:themeColor="text1"/>
          <w:szCs w:val="24"/>
        </w:rPr>
        <w:t>Утвержден</w:t>
      </w:r>
      <w:r w:rsidRPr="00B14311">
        <w:rPr>
          <w:rFonts w:ascii="Times New Roman" w:hAnsi="Times New Roman"/>
          <w:color w:val="000000" w:themeColor="text1"/>
          <w:szCs w:val="24"/>
        </w:rPr>
        <w:t xml:space="preserve"> </w:t>
      </w:r>
    </w:p>
    <w:p w:rsidR="00B14311" w:rsidRPr="00B14311" w:rsidRDefault="00B14311" w:rsidP="00B14311">
      <w:pPr>
        <w:pStyle w:val="BodyTxt"/>
        <w:keepLines w:val="0"/>
        <w:widowControl w:val="0"/>
        <w:ind w:left="4962" w:firstLine="0"/>
        <w:jc w:val="right"/>
        <w:rPr>
          <w:rFonts w:ascii="Times New Roman" w:hAnsi="Times New Roman"/>
          <w:color w:val="000000" w:themeColor="text1"/>
          <w:szCs w:val="24"/>
        </w:rPr>
      </w:pPr>
      <w:r w:rsidRPr="00B14311">
        <w:rPr>
          <w:rFonts w:ascii="Times New Roman" w:hAnsi="Times New Roman"/>
          <w:color w:val="000000" w:themeColor="text1"/>
          <w:szCs w:val="24"/>
        </w:rPr>
        <w:t xml:space="preserve">Решением Совета депутатов муниципального образования </w:t>
      </w:r>
      <w:proofErr w:type="spellStart"/>
      <w:r w:rsidRPr="00B14311">
        <w:rPr>
          <w:rFonts w:ascii="Times New Roman" w:hAnsi="Times New Roman"/>
          <w:color w:val="000000" w:themeColor="text1"/>
          <w:szCs w:val="24"/>
        </w:rPr>
        <w:t>Большеколпанское</w:t>
      </w:r>
      <w:proofErr w:type="spellEnd"/>
      <w:r w:rsidRPr="00B14311">
        <w:rPr>
          <w:rFonts w:ascii="Times New Roman" w:hAnsi="Times New Roman"/>
          <w:color w:val="000000" w:themeColor="text1"/>
          <w:szCs w:val="24"/>
        </w:rPr>
        <w:t xml:space="preserve"> сельское поселение Гатчинского муниципального района Ленинградской области </w:t>
      </w:r>
    </w:p>
    <w:p w:rsidR="00B14311" w:rsidRPr="00B14311" w:rsidRDefault="00B14311" w:rsidP="00B14311">
      <w:pPr>
        <w:pStyle w:val="BodyTxt"/>
        <w:keepLines w:val="0"/>
        <w:widowControl w:val="0"/>
        <w:ind w:left="4962" w:firstLine="0"/>
        <w:jc w:val="right"/>
        <w:rPr>
          <w:rFonts w:ascii="Times New Roman" w:hAnsi="Times New Roman"/>
          <w:color w:val="000000" w:themeColor="text1"/>
          <w:szCs w:val="24"/>
        </w:rPr>
      </w:pPr>
      <w:r w:rsidRPr="00B14311">
        <w:rPr>
          <w:rFonts w:ascii="Times New Roman" w:hAnsi="Times New Roman"/>
          <w:color w:val="000000" w:themeColor="text1"/>
          <w:szCs w:val="24"/>
        </w:rPr>
        <w:t>от 20 февраля 2014 г. № 0</w:t>
      </w:r>
      <w:r w:rsidR="004B29ED">
        <w:rPr>
          <w:rFonts w:ascii="Times New Roman" w:hAnsi="Times New Roman"/>
          <w:color w:val="000000" w:themeColor="text1"/>
          <w:szCs w:val="24"/>
        </w:rPr>
        <w:t>6</w:t>
      </w:r>
    </w:p>
    <w:p w:rsidR="000F399C" w:rsidRPr="00B14311" w:rsidRDefault="000F399C" w:rsidP="00F31EE6"/>
    <w:p w:rsidR="000F399C" w:rsidRPr="000F4BE1" w:rsidRDefault="000F399C" w:rsidP="00F31EE6"/>
    <w:p w:rsidR="000F399C" w:rsidRPr="008072B2" w:rsidRDefault="000F399C" w:rsidP="00F31EE6">
      <w:pPr>
        <w:pStyle w:val="200"/>
      </w:pPr>
      <w:bookmarkStart w:id="0" w:name="_Toc37419098"/>
      <w:bookmarkStart w:id="1" w:name="_Toc37580753"/>
    </w:p>
    <w:p w:rsidR="000F399C" w:rsidRPr="008072B2" w:rsidRDefault="000F399C" w:rsidP="00F31EE6">
      <w:pPr>
        <w:pStyle w:val="200"/>
      </w:pPr>
    </w:p>
    <w:p w:rsidR="000F399C" w:rsidRPr="008072B2" w:rsidRDefault="000F399C" w:rsidP="00F31EE6">
      <w:pPr>
        <w:pStyle w:val="200"/>
      </w:pPr>
    </w:p>
    <w:p w:rsidR="001E0C2E" w:rsidRPr="008072B2" w:rsidRDefault="001E0C2E" w:rsidP="00F31EE6">
      <w:pPr>
        <w:pStyle w:val="200"/>
      </w:pPr>
    </w:p>
    <w:p w:rsidR="000F399C" w:rsidRPr="008072B2" w:rsidRDefault="000F399C" w:rsidP="00F31EE6">
      <w:pPr>
        <w:pStyle w:val="200"/>
      </w:pPr>
    </w:p>
    <w:p w:rsidR="000F399C" w:rsidRPr="008072B2" w:rsidRDefault="000F399C" w:rsidP="00F31EE6">
      <w:pPr>
        <w:pStyle w:val="180"/>
      </w:pPr>
      <w:r w:rsidRPr="008072B2">
        <w:t>МУНИЦИПАЛЬНОЕ ОБРАЗОВАНИЕ</w:t>
      </w:r>
    </w:p>
    <w:p w:rsidR="000F399C" w:rsidRPr="008072B2" w:rsidRDefault="000F399C" w:rsidP="00F31EE6">
      <w:pPr>
        <w:pStyle w:val="180"/>
      </w:pPr>
      <w:r w:rsidRPr="008072B2">
        <w:t>БОЛЬШЕКОЛПАНСКОЕ СЕЛЬСКОЕ ПОСЕЛЕНИЕ</w:t>
      </w:r>
    </w:p>
    <w:p w:rsidR="000F399C" w:rsidRPr="008072B2" w:rsidRDefault="000F399C" w:rsidP="00F31EE6">
      <w:pPr>
        <w:pStyle w:val="180"/>
      </w:pPr>
      <w:bookmarkStart w:id="2" w:name="_Toc316054709"/>
      <w:r w:rsidRPr="008072B2">
        <w:t>ГАТЧИНСКОГО МУНИЦИПАЛЬНОГО РАЙОН</w:t>
      </w:r>
      <w:bookmarkEnd w:id="2"/>
      <w:r w:rsidRPr="008072B2">
        <w:t>А</w:t>
      </w:r>
    </w:p>
    <w:p w:rsidR="000F399C" w:rsidRPr="008072B2" w:rsidRDefault="000F399C" w:rsidP="00F31EE6">
      <w:pPr>
        <w:pStyle w:val="180"/>
      </w:pPr>
      <w:bookmarkStart w:id="3" w:name="_Toc316054710"/>
      <w:r w:rsidRPr="008072B2">
        <w:t>ЛЕНИНГРАДСКОЙ ОБЛАСТИ</w:t>
      </w:r>
      <w:bookmarkEnd w:id="3"/>
    </w:p>
    <w:p w:rsidR="000F399C" w:rsidRPr="008072B2" w:rsidRDefault="000F399C" w:rsidP="00F31EE6"/>
    <w:p w:rsidR="000F399C" w:rsidRPr="008072B2" w:rsidRDefault="000F399C" w:rsidP="00F31EE6">
      <w:pPr>
        <w:pStyle w:val="200"/>
      </w:pPr>
      <w:r w:rsidRPr="008072B2">
        <w:t>ГЕНЕРАЛЬНЫЙ ПЛАН</w:t>
      </w:r>
    </w:p>
    <w:p w:rsidR="000F399C" w:rsidRPr="008072B2" w:rsidRDefault="000F399C" w:rsidP="00F31EE6">
      <w:pPr>
        <w:pStyle w:val="200"/>
      </w:pPr>
    </w:p>
    <w:p w:rsidR="000F399C" w:rsidRPr="008072B2" w:rsidRDefault="000F399C" w:rsidP="00F31EE6">
      <w:pPr>
        <w:pStyle w:val="200"/>
      </w:pPr>
      <w:bookmarkStart w:id="4" w:name="_Toc316054711"/>
      <w:bookmarkEnd w:id="0"/>
      <w:bookmarkEnd w:id="1"/>
    </w:p>
    <w:bookmarkEnd w:id="4"/>
    <w:p w:rsidR="000F399C" w:rsidRPr="008072B2" w:rsidRDefault="000F399C" w:rsidP="00F31EE6">
      <w:pPr>
        <w:pStyle w:val="180"/>
      </w:pPr>
      <w:r w:rsidRPr="008072B2">
        <w:t>ПОЛОЖЕНИЕ О ТЕРРИТОРИАЛЬНОМ ПЛАНИРОВАНИИ</w:t>
      </w: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200"/>
      </w:pPr>
    </w:p>
    <w:p w:rsidR="000F399C" w:rsidRPr="008072B2" w:rsidRDefault="000F399C" w:rsidP="00F31EE6">
      <w:pPr>
        <w:pStyle w:val="affff1"/>
      </w:pPr>
      <w:bookmarkStart w:id="5" w:name="_Toc37419099"/>
      <w:bookmarkStart w:id="6" w:name="_Toc37580754"/>
    </w:p>
    <w:bookmarkEnd w:id="5"/>
    <w:bookmarkEnd w:id="6"/>
    <w:p w:rsidR="000F399C" w:rsidRPr="008072B2" w:rsidRDefault="000F399C" w:rsidP="00F31EE6">
      <w:pPr>
        <w:pStyle w:val="ad"/>
      </w:pPr>
      <w:r w:rsidRPr="008072B2">
        <w:br w:type="page"/>
      </w:r>
      <w:bookmarkStart w:id="7" w:name="_Toc233800663"/>
      <w:r w:rsidRPr="008072B2">
        <w:lastRenderedPageBreak/>
        <w:t>Оглавление</w:t>
      </w:r>
    </w:p>
    <w:bookmarkStart w:id="8" w:name="_Toc205881948"/>
    <w:bookmarkStart w:id="9" w:name="_Toc227060336"/>
    <w:bookmarkStart w:id="10" w:name="_Toc283898045"/>
    <w:bookmarkStart w:id="11" w:name="_Toc297545017"/>
    <w:bookmarkStart w:id="12" w:name="_Toc316054716"/>
    <w:p w:rsidR="000F399C" w:rsidRPr="008072B2" w:rsidRDefault="00DE0E81">
      <w:pPr>
        <w:pStyle w:val="14"/>
        <w:tabs>
          <w:tab w:val="right" w:leader="dot" w:pos="9628"/>
        </w:tabs>
        <w:rPr>
          <w:rFonts w:ascii="Calibri" w:hAnsi="Calibri" w:cs="Calibri"/>
          <w:b w:val="0"/>
          <w:bCs w:val="0"/>
          <w:caps w:val="0"/>
          <w:noProof/>
          <w:sz w:val="22"/>
          <w:szCs w:val="22"/>
        </w:rPr>
      </w:pPr>
      <w:r w:rsidRPr="00DE0E81">
        <w:fldChar w:fldCharType="begin"/>
      </w:r>
      <w:r w:rsidR="000F399C" w:rsidRPr="008072B2">
        <w:instrText xml:space="preserve"> TOC \o "1-2" \h \z \t "Пункт 3;3;Заголовок 01;1" </w:instrText>
      </w:r>
      <w:r w:rsidRPr="00DE0E81">
        <w:fldChar w:fldCharType="separate"/>
      </w:r>
      <w:hyperlink w:anchor="_Toc369790260" w:history="1">
        <w:r w:rsidR="000F399C" w:rsidRPr="008072B2">
          <w:rPr>
            <w:rStyle w:val="af5"/>
            <w:noProof/>
            <w:color w:val="auto"/>
          </w:rPr>
          <w:t>Состав Генерального плана</w:t>
        </w:r>
        <w:r w:rsidR="000F399C" w:rsidRPr="008072B2">
          <w:rPr>
            <w:noProof/>
            <w:webHidden/>
          </w:rPr>
          <w:tab/>
        </w:r>
        <w:r w:rsidRPr="008072B2">
          <w:rPr>
            <w:noProof/>
            <w:webHidden/>
          </w:rPr>
          <w:fldChar w:fldCharType="begin"/>
        </w:r>
        <w:r w:rsidR="000F399C" w:rsidRPr="008072B2">
          <w:rPr>
            <w:noProof/>
            <w:webHidden/>
          </w:rPr>
          <w:instrText xml:space="preserve"> PAGEREF _Toc369790260 \h </w:instrText>
        </w:r>
        <w:r w:rsidRPr="008072B2">
          <w:rPr>
            <w:noProof/>
            <w:webHidden/>
          </w:rPr>
        </w:r>
        <w:r w:rsidRPr="008072B2">
          <w:rPr>
            <w:noProof/>
            <w:webHidden/>
          </w:rPr>
          <w:fldChar w:fldCharType="separate"/>
        </w:r>
        <w:r w:rsidR="00A83BDE">
          <w:rPr>
            <w:noProof/>
            <w:webHidden/>
          </w:rPr>
          <w:t>3</w:t>
        </w:r>
        <w:r w:rsidRPr="008072B2">
          <w:rPr>
            <w:noProof/>
            <w:webHidden/>
          </w:rPr>
          <w:fldChar w:fldCharType="end"/>
        </w:r>
      </w:hyperlink>
    </w:p>
    <w:p w:rsidR="000F399C" w:rsidRPr="008072B2" w:rsidRDefault="00DE0E81">
      <w:pPr>
        <w:pStyle w:val="14"/>
        <w:tabs>
          <w:tab w:val="left" w:pos="480"/>
          <w:tab w:val="right" w:leader="dot" w:pos="9628"/>
        </w:tabs>
        <w:rPr>
          <w:rFonts w:ascii="Calibri" w:hAnsi="Calibri" w:cs="Calibri"/>
          <w:b w:val="0"/>
          <w:bCs w:val="0"/>
          <w:caps w:val="0"/>
          <w:noProof/>
          <w:sz w:val="22"/>
          <w:szCs w:val="22"/>
        </w:rPr>
      </w:pPr>
      <w:hyperlink w:anchor="_Toc369790261" w:history="1">
        <w:r w:rsidR="000F399C" w:rsidRPr="008072B2">
          <w:rPr>
            <w:rStyle w:val="af5"/>
            <w:noProof/>
            <w:color w:val="auto"/>
          </w:rPr>
          <w:t>1.</w:t>
        </w:r>
        <w:r w:rsidR="000F399C" w:rsidRPr="008072B2">
          <w:rPr>
            <w:rFonts w:ascii="Calibri" w:hAnsi="Calibri" w:cs="Calibri"/>
            <w:b w:val="0"/>
            <w:bCs w:val="0"/>
            <w:caps w:val="0"/>
            <w:noProof/>
            <w:sz w:val="22"/>
            <w:szCs w:val="22"/>
          </w:rPr>
          <w:tab/>
        </w:r>
        <w:r w:rsidR="000F399C" w:rsidRPr="008072B2">
          <w:rPr>
            <w:rStyle w:val="af5"/>
            <w:noProof/>
            <w:color w:val="auto"/>
          </w:rPr>
          <w:t>Общие положения</w:t>
        </w:r>
        <w:r w:rsidR="000F399C" w:rsidRPr="008072B2">
          <w:rPr>
            <w:noProof/>
            <w:webHidden/>
          </w:rPr>
          <w:tab/>
        </w:r>
        <w:r w:rsidRPr="008072B2">
          <w:rPr>
            <w:noProof/>
            <w:webHidden/>
          </w:rPr>
          <w:fldChar w:fldCharType="begin"/>
        </w:r>
        <w:r w:rsidR="000F399C" w:rsidRPr="008072B2">
          <w:rPr>
            <w:noProof/>
            <w:webHidden/>
          </w:rPr>
          <w:instrText xml:space="preserve"> PAGEREF _Toc369790261 \h </w:instrText>
        </w:r>
        <w:r w:rsidRPr="008072B2">
          <w:rPr>
            <w:noProof/>
            <w:webHidden/>
          </w:rPr>
        </w:r>
        <w:r w:rsidRPr="008072B2">
          <w:rPr>
            <w:noProof/>
            <w:webHidden/>
          </w:rPr>
          <w:fldChar w:fldCharType="separate"/>
        </w:r>
        <w:r w:rsidR="00A83BDE">
          <w:rPr>
            <w:noProof/>
            <w:webHidden/>
          </w:rPr>
          <w:t>4</w:t>
        </w:r>
        <w:r w:rsidRPr="008072B2">
          <w:rPr>
            <w:noProof/>
            <w:webHidden/>
          </w:rPr>
          <w:fldChar w:fldCharType="end"/>
        </w:r>
      </w:hyperlink>
    </w:p>
    <w:p w:rsidR="000F399C" w:rsidRPr="008072B2" w:rsidRDefault="00DE0E81">
      <w:pPr>
        <w:pStyle w:val="14"/>
        <w:tabs>
          <w:tab w:val="left" w:pos="480"/>
          <w:tab w:val="right" w:leader="dot" w:pos="9628"/>
        </w:tabs>
        <w:rPr>
          <w:rFonts w:ascii="Calibri" w:hAnsi="Calibri" w:cs="Calibri"/>
          <w:b w:val="0"/>
          <w:bCs w:val="0"/>
          <w:caps w:val="0"/>
          <w:noProof/>
          <w:sz w:val="22"/>
          <w:szCs w:val="22"/>
        </w:rPr>
      </w:pPr>
      <w:hyperlink w:anchor="_Toc369790262" w:history="1">
        <w:r w:rsidR="000F399C" w:rsidRPr="008072B2">
          <w:rPr>
            <w:rStyle w:val="af5"/>
            <w:noProof/>
            <w:color w:val="auto"/>
          </w:rPr>
          <w:t>2.</w:t>
        </w:r>
        <w:r w:rsidR="000F399C" w:rsidRPr="008072B2">
          <w:rPr>
            <w:rFonts w:ascii="Calibri" w:hAnsi="Calibri" w:cs="Calibri"/>
            <w:b w:val="0"/>
            <w:bCs w:val="0"/>
            <w:caps w:val="0"/>
            <w:noProof/>
            <w:sz w:val="22"/>
            <w:szCs w:val="22"/>
          </w:rPr>
          <w:tab/>
        </w:r>
        <w:r w:rsidR="000F399C" w:rsidRPr="008072B2">
          <w:rPr>
            <w:rStyle w:val="af5"/>
            <w:noProof/>
            <w:color w:val="auto"/>
          </w:rPr>
          <w:t>Цели и задачи территориального планирования</w:t>
        </w:r>
        <w:r w:rsidR="000F399C" w:rsidRPr="008072B2">
          <w:rPr>
            <w:noProof/>
            <w:webHidden/>
          </w:rPr>
          <w:tab/>
        </w:r>
        <w:r w:rsidRPr="008072B2">
          <w:rPr>
            <w:noProof/>
            <w:webHidden/>
          </w:rPr>
          <w:fldChar w:fldCharType="begin"/>
        </w:r>
        <w:r w:rsidR="000F399C" w:rsidRPr="008072B2">
          <w:rPr>
            <w:noProof/>
            <w:webHidden/>
          </w:rPr>
          <w:instrText xml:space="preserve"> PAGEREF _Toc369790262 \h </w:instrText>
        </w:r>
        <w:r w:rsidRPr="008072B2">
          <w:rPr>
            <w:noProof/>
            <w:webHidden/>
          </w:rPr>
        </w:r>
        <w:r w:rsidRPr="008072B2">
          <w:rPr>
            <w:noProof/>
            <w:webHidden/>
          </w:rPr>
          <w:fldChar w:fldCharType="separate"/>
        </w:r>
        <w:r w:rsidR="00A83BDE">
          <w:rPr>
            <w:noProof/>
            <w:webHidden/>
          </w:rPr>
          <w:t>7</w:t>
        </w:r>
        <w:r w:rsidRPr="008072B2">
          <w:rPr>
            <w:noProof/>
            <w:webHidden/>
          </w:rPr>
          <w:fldChar w:fldCharType="end"/>
        </w:r>
      </w:hyperlink>
    </w:p>
    <w:p w:rsidR="000F399C" w:rsidRPr="008072B2" w:rsidRDefault="00DE0E81">
      <w:pPr>
        <w:pStyle w:val="14"/>
        <w:tabs>
          <w:tab w:val="left" w:pos="480"/>
          <w:tab w:val="right" w:leader="dot" w:pos="9628"/>
        </w:tabs>
        <w:rPr>
          <w:rFonts w:ascii="Calibri" w:hAnsi="Calibri" w:cs="Calibri"/>
          <w:b w:val="0"/>
          <w:bCs w:val="0"/>
          <w:caps w:val="0"/>
          <w:noProof/>
          <w:sz w:val="22"/>
          <w:szCs w:val="22"/>
        </w:rPr>
      </w:pPr>
      <w:hyperlink w:anchor="_Toc369790263" w:history="1">
        <w:r w:rsidR="000F399C" w:rsidRPr="008072B2">
          <w:rPr>
            <w:rStyle w:val="af5"/>
            <w:noProof/>
            <w:color w:val="auto"/>
          </w:rPr>
          <w:t>3.</w:t>
        </w:r>
        <w:r w:rsidR="000F399C" w:rsidRPr="008072B2">
          <w:rPr>
            <w:rFonts w:ascii="Calibri" w:hAnsi="Calibri" w:cs="Calibri"/>
            <w:b w:val="0"/>
            <w:bCs w:val="0"/>
            <w:caps w:val="0"/>
            <w:noProof/>
            <w:sz w:val="22"/>
            <w:szCs w:val="22"/>
          </w:rPr>
          <w:tab/>
        </w:r>
        <w:r w:rsidR="000F399C" w:rsidRPr="008072B2">
          <w:rPr>
            <w:rStyle w:val="af5"/>
            <w:noProof/>
            <w:color w:val="auto"/>
          </w:rPr>
          <w:t>Перечень мероприятий по территориальному планированию</w:t>
        </w:r>
        <w:r w:rsidR="000F399C" w:rsidRPr="008072B2">
          <w:rPr>
            <w:noProof/>
            <w:webHidden/>
          </w:rPr>
          <w:tab/>
        </w:r>
        <w:r w:rsidRPr="008072B2">
          <w:rPr>
            <w:noProof/>
            <w:webHidden/>
          </w:rPr>
          <w:fldChar w:fldCharType="begin"/>
        </w:r>
        <w:r w:rsidR="000F399C" w:rsidRPr="008072B2">
          <w:rPr>
            <w:noProof/>
            <w:webHidden/>
          </w:rPr>
          <w:instrText xml:space="preserve"> PAGEREF _Toc369790263 \h </w:instrText>
        </w:r>
        <w:r w:rsidRPr="008072B2">
          <w:rPr>
            <w:noProof/>
            <w:webHidden/>
          </w:rPr>
        </w:r>
        <w:r w:rsidRPr="008072B2">
          <w:rPr>
            <w:noProof/>
            <w:webHidden/>
          </w:rPr>
          <w:fldChar w:fldCharType="separate"/>
        </w:r>
        <w:r w:rsidR="00A83BDE">
          <w:rPr>
            <w:noProof/>
            <w:webHidden/>
          </w:rPr>
          <w:t>9</w:t>
        </w:r>
        <w:r w:rsidRPr="008072B2">
          <w:rPr>
            <w:noProof/>
            <w:webHidden/>
          </w:rPr>
          <w:fldChar w:fldCharType="end"/>
        </w:r>
      </w:hyperlink>
    </w:p>
    <w:p w:rsidR="000F399C" w:rsidRPr="008072B2" w:rsidRDefault="00DE0E81">
      <w:pPr>
        <w:pStyle w:val="23"/>
        <w:tabs>
          <w:tab w:val="right" w:leader="dot" w:pos="9628"/>
        </w:tabs>
        <w:rPr>
          <w:rFonts w:ascii="Calibri" w:hAnsi="Calibri" w:cs="Calibri"/>
          <w:smallCaps w:val="0"/>
          <w:noProof/>
          <w:sz w:val="22"/>
          <w:szCs w:val="22"/>
        </w:rPr>
      </w:pPr>
      <w:hyperlink w:anchor="_Toc369790264" w:history="1">
        <w:r w:rsidR="000F399C" w:rsidRPr="008072B2">
          <w:rPr>
            <w:rStyle w:val="af5"/>
            <w:noProof/>
            <w:color w:val="auto"/>
          </w:rPr>
          <w:t>3.1. Мероприятия по изменению границ населенных пунктов</w:t>
        </w:r>
        <w:r w:rsidR="000F399C" w:rsidRPr="008072B2">
          <w:rPr>
            <w:noProof/>
            <w:webHidden/>
          </w:rPr>
          <w:tab/>
        </w:r>
        <w:r w:rsidRPr="008072B2">
          <w:rPr>
            <w:noProof/>
            <w:webHidden/>
          </w:rPr>
          <w:fldChar w:fldCharType="begin"/>
        </w:r>
        <w:r w:rsidR="000F399C" w:rsidRPr="008072B2">
          <w:rPr>
            <w:noProof/>
            <w:webHidden/>
          </w:rPr>
          <w:instrText xml:space="preserve"> PAGEREF _Toc369790264 \h </w:instrText>
        </w:r>
        <w:r w:rsidRPr="008072B2">
          <w:rPr>
            <w:noProof/>
            <w:webHidden/>
          </w:rPr>
        </w:r>
        <w:r w:rsidRPr="008072B2">
          <w:rPr>
            <w:noProof/>
            <w:webHidden/>
          </w:rPr>
          <w:fldChar w:fldCharType="separate"/>
        </w:r>
        <w:r w:rsidR="00A83BDE">
          <w:rPr>
            <w:noProof/>
            <w:webHidden/>
          </w:rPr>
          <w:t>9</w:t>
        </w:r>
        <w:r w:rsidRPr="008072B2">
          <w:rPr>
            <w:noProof/>
            <w:webHidden/>
          </w:rPr>
          <w:fldChar w:fldCharType="end"/>
        </w:r>
      </w:hyperlink>
    </w:p>
    <w:p w:rsidR="000F399C" w:rsidRPr="008072B2" w:rsidRDefault="00DE0E81">
      <w:pPr>
        <w:pStyle w:val="23"/>
        <w:tabs>
          <w:tab w:val="right" w:leader="dot" w:pos="9628"/>
        </w:tabs>
        <w:rPr>
          <w:rFonts w:ascii="Calibri" w:hAnsi="Calibri" w:cs="Calibri"/>
          <w:smallCaps w:val="0"/>
          <w:noProof/>
          <w:sz w:val="22"/>
          <w:szCs w:val="22"/>
        </w:rPr>
      </w:pPr>
      <w:hyperlink w:anchor="_Toc369790265" w:history="1">
        <w:r w:rsidR="000F399C" w:rsidRPr="008072B2">
          <w:rPr>
            <w:rStyle w:val="af5"/>
            <w:noProof/>
            <w:color w:val="auto"/>
          </w:rPr>
          <w:t>3.2. Мероприятия по развитию и размещению объектов капитального строительства федерального, регионального и местного значения</w:t>
        </w:r>
        <w:r w:rsidR="000F399C" w:rsidRPr="008072B2">
          <w:rPr>
            <w:noProof/>
            <w:webHidden/>
          </w:rPr>
          <w:tab/>
        </w:r>
        <w:r w:rsidRPr="008072B2">
          <w:rPr>
            <w:noProof/>
            <w:webHidden/>
          </w:rPr>
          <w:fldChar w:fldCharType="begin"/>
        </w:r>
        <w:r w:rsidR="000F399C" w:rsidRPr="008072B2">
          <w:rPr>
            <w:noProof/>
            <w:webHidden/>
          </w:rPr>
          <w:instrText xml:space="preserve"> PAGEREF _Toc369790265 \h </w:instrText>
        </w:r>
        <w:r w:rsidRPr="008072B2">
          <w:rPr>
            <w:noProof/>
            <w:webHidden/>
          </w:rPr>
        </w:r>
        <w:r w:rsidRPr="008072B2">
          <w:rPr>
            <w:noProof/>
            <w:webHidden/>
          </w:rPr>
          <w:fldChar w:fldCharType="separate"/>
        </w:r>
        <w:r w:rsidR="00A83BDE">
          <w:rPr>
            <w:noProof/>
            <w:webHidden/>
          </w:rPr>
          <w:t>11</w:t>
        </w:r>
        <w:r w:rsidRPr="008072B2">
          <w:rPr>
            <w:noProof/>
            <w:webHidden/>
          </w:rPr>
          <w:fldChar w:fldCharType="end"/>
        </w:r>
      </w:hyperlink>
    </w:p>
    <w:p w:rsidR="000F399C" w:rsidRPr="008072B2" w:rsidRDefault="00DE0E81">
      <w:pPr>
        <w:pStyle w:val="23"/>
        <w:tabs>
          <w:tab w:val="right" w:leader="dot" w:pos="9628"/>
        </w:tabs>
        <w:rPr>
          <w:rFonts w:ascii="Calibri" w:hAnsi="Calibri" w:cs="Calibri"/>
          <w:smallCaps w:val="0"/>
          <w:noProof/>
          <w:sz w:val="22"/>
          <w:szCs w:val="22"/>
        </w:rPr>
      </w:pPr>
      <w:hyperlink w:anchor="_Toc369790266" w:history="1">
        <w:r w:rsidR="000F399C" w:rsidRPr="008072B2">
          <w:rPr>
            <w:rStyle w:val="af5"/>
            <w:noProof/>
            <w:color w:val="auto"/>
          </w:rPr>
          <w:t>3.3. Мероприятия по инженерной подготовке территории</w:t>
        </w:r>
        <w:r w:rsidR="000F399C" w:rsidRPr="008072B2">
          <w:rPr>
            <w:noProof/>
            <w:webHidden/>
          </w:rPr>
          <w:tab/>
        </w:r>
        <w:r w:rsidRPr="008072B2">
          <w:rPr>
            <w:noProof/>
            <w:webHidden/>
          </w:rPr>
          <w:fldChar w:fldCharType="begin"/>
        </w:r>
        <w:r w:rsidR="000F399C" w:rsidRPr="008072B2">
          <w:rPr>
            <w:noProof/>
            <w:webHidden/>
          </w:rPr>
          <w:instrText xml:space="preserve"> PAGEREF _Toc369790266 \h </w:instrText>
        </w:r>
        <w:r w:rsidRPr="008072B2">
          <w:rPr>
            <w:noProof/>
            <w:webHidden/>
          </w:rPr>
        </w:r>
        <w:r w:rsidRPr="008072B2">
          <w:rPr>
            <w:noProof/>
            <w:webHidden/>
          </w:rPr>
          <w:fldChar w:fldCharType="separate"/>
        </w:r>
        <w:r w:rsidR="00A83BDE">
          <w:rPr>
            <w:noProof/>
            <w:webHidden/>
          </w:rPr>
          <w:t>18</w:t>
        </w:r>
        <w:r w:rsidRPr="008072B2">
          <w:rPr>
            <w:noProof/>
            <w:webHidden/>
          </w:rPr>
          <w:fldChar w:fldCharType="end"/>
        </w:r>
      </w:hyperlink>
    </w:p>
    <w:p w:rsidR="000F399C" w:rsidRPr="008072B2" w:rsidRDefault="00DE0E81">
      <w:pPr>
        <w:pStyle w:val="23"/>
        <w:tabs>
          <w:tab w:val="right" w:leader="dot" w:pos="9628"/>
        </w:tabs>
        <w:rPr>
          <w:rFonts w:ascii="Calibri" w:hAnsi="Calibri" w:cs="Calibri"/>
          <w:smallCaps w:val="0"/>
          <w:noProof/>
          <w:sz w:val="22"/>
          <w:szCs w:val="22"/>
        </w:rPr>
      </w:pPr>
      <w:hyperlink w:anchor="_Toc369790267" w:history="1">
        <w:r w:rsidR="000F399C" w:rsidRPr="008072B2">
          <w:rPr>
            <w:rStyle w:val="af5"/>
            <w:noProof/>
            <w:color w:val="auto"/>
          </w:rPr>
          <w:t>3.4. Мероприятия по охране окружающей среды и санитарной очистке территории</w:t>
        </w:r>
        <w:r w:rsidR="000F399C" w:rsidRPr="008072B2">
          <w:rPr>
            <w:noProof/>
            <w:webHidden/>
          </w:rPr>
          <w:tab/>
        </w:r>
        <w:r w:rsidRPr="008072B2">
          <w:rPr>
            <w:noProof/>
            <w:webHidden/>
          </w:rPr>
          <w:fldChar w:fldCharType="begin"/>
        </w:r>
        <w:r w:rsidR="000F399C" w:rsidRPr="008072B2">
          <w:rPr>
            <w:noProof/>
            <w:webHidden/>
          </w:rPr>
          <w:instrText xml:space="preserve"> PAGEREF _Toc369790267 \h </w:instrText>
        </w:r>
        <w:r w:rsidRPr="008072B2">
          <w:rPr>
            <w:noProof/>
            <w:webHidden/>
          </w:rPr>
        </w:r>
        <w:r w:rsidRPr="008072B2">
          <w:rPr>
            <w:noProof/>
            <w:webHidden/>
          </w:rPr>
          <w:fldChar w:fldCharType="separate"/>
        </w:r>
        <w:r w:rsidR="00A83BDE">
          <w:rPr>
            <w:noProof/>
            <w:webHidden/>
          </w:rPr>
          <w:t>22</w:t>
        </w:r>
        <w:r w:rsidRPr="008072B2">
          <w:rPr>
            <w:noProof/>
            <w:webHidden/>
          </w:rPr>
          <w:fldChar w:fldCharType="end"/>
        </w:r>
      </w:hyperlink>
    </w:p>
    <w:p w:rsidR="000F399C" w:rsidRPr="008072B2" w:rsidRDefault="00DE0E81">
      <w:pPr>
        <w:pStyle w:val="23"/>
        <w:tabs>
          <w:tab w:val="right" w:leader="dot" w:pos="9628"/>
        </w:tabs>
        <w:rPr>
          <w:rFonts w:ascii="Calibri" w:hAnsi="Calibri" w:cs="Calibri"/>
          <w:smallCaps w:val="0"/>
          <w:noProof/>
          <w:sz w:val="22"/>
          <w:szCs w:val="22"/>
        </w:rPr>
      </w:pPr>
      <w:hyperlink w:anchor="_Toc369790268" w:history="1">
        <w:r w:rsidR="000F399C" w:rsidRPr="008072B2">
          <w:rPr>
            <w:rStyle w:val="af5"/>
            <w:noProof/>
            <w:color w:val="auto"/>
          </w:rPr>
          <w:t>3.5. Мероприятия по охране объектов культурного наследия</w:t>
        </w:r>
        <w:r w:rsidR="000F399C" w:rsidRPr="008072B2">
          <w:rPr>
            <w:noProof/>
            <w:webHidden/>
          </w:rPr>
          <w:tab/>
        </w:r>
        <w:r w:rsidRPr="008072B2">
          <w:rPr>
            <w:noProof/>
            <w:webHidden/>
          </w:rPr>
          <w:fldChar w:fldCharType="begin"/>
        </w:r>
        <w:r w:rsidR="000F399C" w:rsidRPr="008072B2">
          <w:rPr>
            <w:noProof/>
            <w:webHidden/>
          </w:rPr>
          <w:instrText xml:space="preserve"> PAGEREF _Toc369790268 \h </w:instrText>
        </w:r>
        <w:r w:rsidRPr="008072B2">
          <w:rPr>
            <w:noProof/>
            <w:webHidden/>
          </w:rPr>
        </w:r>
        <w:r w:rsidRPr="008072B2">
          <w:rPr>
            <w:noProof/>
            <w:webHidden/>
          </w:rPr>
          <w:fldChar w:fldCharType="separate"/>
        </w:r>
        <w:r w:rsidR="00A83BDE">
          <w:rPr>
            <w:noProof/>
            <w:webHidden/>
          </w:rPr>
          <w:t>25</w:t>
        </w:r>
        <w:r w:rsidRPr="008072B2">
          <w:rPr>
            <w:noProof/>
            <w:webHidden/>
          </w:rPr>
          <w:fldChar w:fldCharType="end"/>
        </w:r>
      </w:hyperlink>
    </w:p>
    <w:p w:rsidR="000F399C" w:rsidRPr="008072B2" w:rsidRDefault="00DE0E81">
      <w:pPr>
        <w:pStyle w:val="23"/>
        <w:tabs>
          <w:tab w:val="right" w:leader="dot" w:pos="9628"/>
        </w:tabs>
        <w:rPr>
          <w:rFonts w:ascii="Calibri" w:hAnsi="Calibri" w:cs="Calibri"/>
          <w:smallCaps w:val="0"/>
          <w:noProof/>
          <w:sz w:val="22"/>
          <w:szCs w:val="22"/>
        </w:rPr>
      </w:pPr>
      <w:hyperlink w:anchor="_Toc369790269" w:history="1">
        <w:r w:rsidR="000F399C" w:rsidRPr="008072B2">
          <w:rPr>
            <w:rStyle w:val="af5"/>
            <w:noProof/>
            <w:color w:val="auto"/>
          </w:rPr>
          <w:t>3.6. Мероприятия по предотвращению чрезвычайных ситуаций природного и техногенного характера. Мероприятия по обеспечению пожарной безопасности</w:t>
        </w:r>
        <w:r w:rsidR="000F399C" w:rsidRPr="008072B2">
          <w:rPr>
            <w:noProof/>
            <w:webHidden/>
          </w:rPr>
          <w:tab/>
        </w:r>
        <w:r w:rsidRPr="008072B2">
          <w:rPr>
            <w:noProof/>
            <w:webHidden/>
          </w:rPr>
          <w:fldChar w:fldCharType="begin"/>
        </w:r>
        <w:r w:rsidR="000F399C" w:rsidRPr="008072B2">
          <w:rPr>
            <w:noProof/>
            <w:webHidden/>
          </w:rPr>
          <w:instrText xml:space="preserve"> PAGEREF _Toc369790269 \h </w:instrText>
        </w:r>
        <w:r w:rsidRPr="008072B2">
          <w:rPr>
            <w:noProof/>
            <w:webHidden/>
          </w:rPr>
        </w:r>
        <w:r w:rsidRPr="008072B2">
          <w:rPr>
            <w:noProof/>
            <w:webHidden/>
          </w:rPr>
          <w:fldChar w:fldCharType="separate"/>
        </w:r>
        <w:r w:rsidR="00A83BDE">
          <w:rPr>
            <w:noProof/>
            <w:webHidden/>
          </w:rPr>
          <w:t>25</w:t>
        </w:r>
        <w:r w:rsidRPr="008072B2">
          <w:rPr>
            <w:noProof/>
            <w:webHidden/>
          </w:rPr>
          <w:fldChar w:fldCharType="end"/>
        </w:r>
      </w:hyperlink>
    </w:p>
    <w:p w:rsidR="000F399C" w:rsidRPr="008072B2" w:rsidRDefault="00DE0E81">
      <w:pPr>
        <w:pStyle w:val="14"/>
        <w:tabs>
          <w:tab w:val="left" w:pos="480"/>
          <w:tab w:val="right" w:leader="dot" w:pos="9628"/>
        </w:tabs>
        <w:rPr>
          <w:rFonts w:ascii="Calibri" w:hAnsi="Calibri" w:cs="Calibri"/>
          <w:b w:val="0"/>
          <w:bCs w:val="0"/>
          <w:caps w:val="0"/>
          <w:noProof/>
          <w:sz w:val="22"/>
          <w:szCs w:val="22"/>
        </w:rPr>
      </w:pPr>
      <w:hyperlink w:anchor="_Toc369790270" w:history="1">
        <w:r w:rsidR="000F399C" w:rsidRPr="008072B2">
          <w:rPr>
            <w:rStyle w:val="af5"/>
            <w:noProof/>
            <w:color w:val="auto"/>
          </w:rPr>
          <w:t>4.</w:t>
        </w:r>
        <w:r w:rsidR="000F399C" w:rsidRPr="008072B2">
          <w:rPr>
            <w:rFonts w:ascii="Calibri" w:hAnsi="Calibri" w:cs="Calibri"/>
            <w:b w:val="0"/>
            <w:bCs w:val="0"/>
            <w:caps w:val="0"/>
            <w:noProof/>
            <w:sz w:val="22"/>
            <w:szCs w:val="22"/>
          </w:rPr>
          <w:tab/>
        </w:r>
        <w:r w:rsidR="000F399C" w:rsidRPr="008072B2">
          <w:rPr>
            <w:rStyle w:val="af5"/>
            <w:noProof/>
            <w:color w:val="auto"/>
          </w:rPr>
          <w:t>ТЕХНИКО-ЭКОНОМИЧЕСКИЕ ПОКАЗАТЕЛИ</w:t>
        </w:r>
        <w:r w:rsidR="000F399C" w:rsidRPr="008072B2">
          <w:rPr>
            <w:noProof/>
            <w:webHidden/>
          </w:rPr>
          <w:tab/>
        </w:r>
        <w:r w:rsidRPr="008072B2">
          <w:rPr>
            <w:noProof/>
            <w:webHidden/>
          </w:rPr>
          <w:fldChar w:fldCharType="begin"/>
        </w:r>
        <w:r w:rsidR="000F399C" w:rsidRPr="008072B2">
          <w:rPr>
            <w:noProof/>
            <w:webHidden/>
          </w:rPr>
          <w:instrText xml:space="preserve"> PAGEREF _Toc369790270 \h </w:instrText>
        </w:r>
        <w:r w:rsidRPr="008072B2">
          <w:rPr>
            <w:noProof/>
            <w:webHidden/>
          </w:rPr>
        </w:r>
        <w:r w:rsidRPr="008072B2">
          <w:rPr>
            <w:noProof/>
            <w:webHidden/>
          </w:rPr>
          <w:fldChar w:fldCharType="separate"/>
        </w:r>
        <w:r w:rsidR="00A83BDE">
          <w:rPr>
            <w:noProof/>
            <w:webHidden/>
          </w:rPr>
          <w:t>27</w:t>
        </w:r>
        <w:r w:rsidRPr="008072B2">
          <w:rPr>
            <w:noProof/>
            <w:webHidden/>
          </w:rPr>
          <w:fldChar w:fldCharType="end"/>
        </w:r>
      </w:hyperlink>
    </w:p>
    <w:p w:rsidR="000F399C" w:rsidRPr="008072B2" w:rsidRDefault="00DE0E81" w:rsidP="00E564C6">
      <w:pPr>
        <w:pStyle w:val="01"/>
      </w:pPr>
      <w:r w:rsidRPr="008072B2">
        <w:lastRenderedPageBreak/>
        <w:fldChar w:fldCharType="end"/>
      </w:r>
      <w:bookmarkStart w:id="13" w:name="_Toc369790260"/>
      <w:r w:rsidR="000F399C" w:rsidRPr="008072B2">
        <w:t xml:space="preserve">Состав </w:t>
      </w:r>
      <w:bookmarkEnd w:id="8"/>
      <w:bookmarkEnd w:id="9"/>
      <w:bookmarkEnd w:id="10"/>
      <w:r w:rsidR="000F399C" w:rsidRPr="008072B2">
        <w:t>Генерального плана</w:t>
      </w:r>
      <w:bookmarkEnd w:id="11"/>
      <w:bookmarkEnd w:id="12"/>
      <w:bookmarkEnd w:id="13"/>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7298"/>
        <w:gridCol w:w="1799"/>
      </w:tblGrid>
      <w:tr w:rsidR="000F399C" w:rsidRPr="008072B2">
        <w:trPr>
          <w:trHeight w:val="397"/>
          <w:jc w:val="center"/>
        </w:trPr>
        <w:tc>
          <w:tcPr>
            <w:tcW w:w="8090" w:type="dxa"/>
            <w:gridSpan w:val="2"/>
          </w:tcPr>
          <w:p w:rsidR="000F399C" w:rsidRPr="008072B2" w:rsidRDefault="000F399C" w:rsidP="00F31EE6">
            <w:pPr>
              <w:pStyle w:val="111"/>
              <w:rPr>
                <w:rStyle w:val="aff2"/>
              </w:rPr>
            </w:pPr>
            <w:bookmarkStart w:id="14" w:name="_Toc280337667"/>
            <w:bookmarkStart w:id="15" w:name="_Toc316054718"/>
            <w:r w:rsidRPr="008072B2">
              <w:rPr>
                <w:rStyle w:val="aff2"/>
              </w:rPr>
              <w:t>Материалы в текстовой форме</w:t>
            </w:r>
          </w:p>
        </w:tc>
        <w:tc>
          <w:tcPr>
            <w:tcW w:w="1799" w:type="dxa"/>
          </w:tcPr>
          <w:p w:rsidR="000F399C" w:rsidRPr="008072B2" w:rsidRDefault="000F399C" w:rsidP="00F31EE6">
            <w:pPr>
              <w:pStyle w:val="111"/>
              <w:rPr>
                <w:rStyle w:val="aff2"/>
              </w:rPr>
            </w:pPr>
            <w:proofErr w:type="spellStart"/>
            <w:r w:rsidRPr="008072B2">
              <w:rPr>
                <w:rStyle w:val="aff2"/>
              </w:rPr>
              <w:t>Инв.№</w:t>
            </w:r>
            <w:proofErr w:type="spellEnd"/>
          </w:p>
        </w:tc>
      </w:tr>
      <w:tr w:rsidR="000F399C" w:rsidRPr="008072B2">
        <w:trPr>
          <w:trHeight w:val="795"/>
          <w:jc w:val="center"/>
        </w:trPr>
        <w:tc>
          <w:tcPr>
            <w:tcW w:w="792" w:type="dxa"/>
            <w:vAlign w:val="center"/>
          </w:tcPr>
          <w:p w:rsidR="000F399C" w:rsidRPr="008072B2" w:rsidRDefault="000F399C" w:rsidP="00F31EE6">
            <w:pPr>
              <w:pStyle w:val="111"/>
            </w:pPr>
            <w:r w:rsidRPr="008072B2">
              <w:t>1.1</w:t>
            </w:r>
          </w:p>
        </w:tc>
        <w:tc>
          <w:tcPr>
            <w:tcW w:w="7298" w:type="dxa"/>
            <w:vAlign w:val="center"/>
          </w:tcPr>
          <w:p w:rsidR="000F399C" w:rsidRPr="008072B2" w:rsidRDefault="000F399C" w:rsidP="00F31EE6">
            <w:pPr>
              <w:pStyle w:val="111"/>
            </w:pPr>
            <w:r w:rsidRPr="008072B2">
              <w:t>Генеральный план поселения. Положение о территориальном планировании</w:t>
            </w:r>
          </w:p>
        </w:tc>
        <w:tc>
          <w:tcPr>
            <w:tcW w:w="1799" w:type="dxa"/>
            <w:vAlign w:val="center"/>
          </w:tcPr>
          <w:p w:rsidR="000F399C" w:rsidRPr="008072B2" w:rsidRDefault="000F399C" w:rsidP="00F31EE6">
            <w:pPr>
              <w:pStyle w:val="111"/>
            </w:pPr>
          </w:p>
        </w:tc>
      </w:tr>
      <w:tr w:rsidR="000F399C" w:rsidRPr="008072B2">
        <w:trPr>
          <w:trHeight w:val="397"/>
          <w:jc w:val="center"/>
        </w:trPr>
        <w:tc>
          <w:tcPr>
            <w:tcW w:w="8090" w:type="dxa"/>
            <w:gridSpan w:val="2"/>
            <w:vAlign w:val="center"/>
          </w:tcPr>
          <w:p w:rsidR="000F399C" w:rsidRPr="008072B2" w:rsidRDefault="000F399C" w:rsidP="00F31EE6">
            <w:pPr>
              <w:pStyle w:val="111"/>
              <w:rPr>
                <w:b/>
                <w:bCs/>
              </w:rPr>
            </w:pPr>
            <w:r w:rsidRPr="008072B2">
              <w:rPr>
                <w:b/>
                <w:bCs/>
              </w:rPr>
              <w:t>Материалы в картографической форме</w:t>
            </w:r>
          </w:p>
        </w:tc>
        <w:tc>
          <w:tcPr>
            <w:tcW w:w="1799" w:type="dxa"/>
            <w:vAlign w:val="center"/>
          </w:tcPr>
          <w:p w:rsidR="000F399C" w:rsidRPr="008072B2" w:rsidRDefault="000F399C" w:rsidP="00F31EE6">
            <w:pPr>
              <w:pStyle w:val="111"/>
            </w:pPr>
          </w:p>
        </w:tc>
      </w:tr>
      <w:tr w:rsidR="000F399C" w:rsidRPr="008072B2">
        <w:trPr>
          <w:trHeight w:val="1192"/>
          <w:jc w:val="center"/>
        </w:trPr>
        <w:tc>
          <w:tcPr>
            <w:tcW w:w="792" w:type="dxa"/>
            <w:vAlign w:val="center"/>
          </w:tcPr>
          <w:p w:rsidR="000F399C" w:rsidRPr="008072B2" w:rsidRDefault="000F399C" w:rsidP="00F31EE6">
            <w:pPr>
              <w:pStyle w:val="111"/>
            </w:pPr>
            <w:r w:rsidRPr="008072B2">
              <w:t>2.1</w:t>
            </w:r>
          </w:p>
        </w:tc>
        <w:tc>
          <w:tcPr>
            <w:tcW w:w="7298" w:type="dxa"/>
            <w:vAlign w:val="center"/>
          </w:tcPr>
          <w:p w:rsidR="000F399C" w:rsidRPr="008072B2" w:rsidRDefault="000F399C" w:rsidP="00F31EE6">
            <w:pPr>
              <w:pStyle w:val="111"/>
            </w:pPr>
            <w:r w:rsidRPr="008072B2">
              <w:t>Карта планируемого размещения объектов местного значения поселения</w:t>
            </w:r>
          </w:p>
          <w:p w:rsidR="000F399C" w:rsidRPr="008072B2" w:rsidRDefault="000F399C" w:rsidP="00F31EE6">
            <w:pPr>
              <w:pStyle w:val="111"/>
            </w:pPr>
            <w:r w:rsidRPr="008072B2">
              <w:t>1:5000;1:25000</w:t>
            </w:r>
          </w:p>
        </w:tc>
        <w:tc>
          <w:tcPr>
            <w:tcW w:w="1799" w:type="dxa"/>
          </w:tcPr>
          <w:p w:rsidR="000F399C" w:rsidRPr="008072B2" w:rsidRDefault="000F399C" w:rsidP="00E96F10">
            <w:pPr>
              <w:pStyle w:val="111"/>
            </w:pPr>
          </w:p>
        </w:tc>
      </w:tr>
      <w:tr w:rsidR="000F399C" w:rsidRPr="008072B2">
        <w:trPr>
          <w:trHeight w:val="795"/>
          <w:jc w:val="center"/>
        </w:trPr>
        <w:tc>
          <w:tcPr>
            <w:tcW w:w="792" w:type="dxa"/>
            <w:vAlign w:val="center"/>
          </w:tcPr>
          <w:p w:rsidR="000F399C" w:rsidRPr="008072B2" w:rsidRDefault="000F399C" w:rsidP="00F31EE6">
            <w:pPr>
              <w:pStyle w:val="111"/>
            </w:pPr>
            <w:r w:rsidRPr="008072B2">
              <w:t>2.2</w:t>
            </w:r>
          </w:p>
        </w:tc>
        <w:tc>
          <w:tcPr>
            <w:tcW w:w="7298" w:type="dxa"/>
            <w:vAlign w:val="center"/>
          </w:tcPr>
          <w:p w:rsidR="000F399C" w:rsidRPr="008072B2" w:rsidRDefault="000F399C" w:rsidP="00F31EE6">
            <w:pPr>
              <w:pStyle w:val="111"/>
            </w:pPr>
            <w:r w:rsidRPr="008072B2">
              <w:t>Карта границ населенных пунктов</w:t>
            </w:r>
          </w:p>
          <w:p w:rsidR="000F399C" w:rsidRPr="008072B2" w:rsidRDefault="000F399C" w:rsidP="00F31EE6">
            <w:pPr>
              <w:pStyle w:val="111"/>
            </w:pPr>
            <w:r w:rsidRPr="008072B2">
              <w:t>1:25000</w:t>
            </w:r>
          </w:p>
        </w:tc>
        <w:tc>
          <w:tcPr>
            <w:tcW w:w="1799" w:type="dxa"/>
          </w:tcPr>
          <w:p w:rsidR="000F399C" w:rsidRPr="008072B2" w:rsidRDefault="000F399C" w:rsidP="00E96F10">
            <w:pPr>
              <w:pStyle w:val="111"/>
            </w:pPr>
          </w:p>
        </w:tc>
      </w:tr>
      <w:tr w:rsidR="000F399C" w:rsidRPr="008072B2">
        <w:trPr>
          <w:trHeight w:val="816"/>
          <w:jc w:val="center"/>
        </w:trPr>
        <w:tc>
          <w:tcPr>
            <w:tcW w:w="792" w:type="dxa"/>
            <w:vAlign w:val="center"/>
          </w:tcPr>
          <w:p w:rsidR="000F399C" w:rsidRPr="008072B2" w:rsidRDefault="000F399C" w:rsidP="00F31EE6">
            <w:pPr>
              <w:pStyle w:val="111"/>
            </w:pPr>
            <w:r w:rsidRPr="008072B2">
              <w:t>2.3</w:t>
            </w:r>
          </w:p>
        </w:tc>
        <w:tc>
          <w:tcPr>
            <w:tcW w:w="7298" w:type="dxa"/>
            <w:vAlign w:val="center"/>
          </w:tcPr>
          <w:p w:rsidR="000F399C" w:rsidRPr="008072B2" w:rsidRDefault="000F399C" w:rsidP="00F31EE6">
            <w:pPr>
              <w:pStyle w:val="111"/>
            </w:pPr>
            <w:r w:rsidRPr="008072B2">
              <w:t xml:space="preserve">Карта функциональных зон </w:t>
            </w:r>
          </w:p>
          <w:p w:rsidR="000F399C" w:rsidRPr="008072B2" w:rsidRDefault="000F399C" w:rsidP="00F31EE6">
            <w:pPr>
              <w:pStyle w:val="111"/>
            </w:pPr>
            <w:r w:rsidRPr="008072B2">
              <w:t>1:5000; 1:25000</w:t>
            </w:r>
          </w:p>
        </w:tc>
        <w:tc>
          <w:tcPr>
            <w:tcW w:w="1799" w:type="dxa"/>
          </w:tcPr>
          <w:p w:rsidR="000F399C" w:rsidRPr="008072B2" w:rsidRDefault="000F399C" w:rsidP="00E96F10">
            <w:pPr>
              <w:pStyle w:val="111"/>
            </w:pPr>
          </w:p>
        </w:tc>
      </w:tr>
      <w:tr w:rsidR="000F399C" w:rsidRPr="008072B2">
        <w:trPr>
          <w:trHeight w:val="816"/>
          <w:jc w:val="center"/>
        </w:trPr>
        <w:tc>
          <w:tcPr>
            <w:tcW w:w="792" w:type="dxa"/>
            <w:vAlign w:val="center"/>
          </w:tcPr>
          <w:p w:rsidR="000F399C" w:rsidRPr="008072B2" w:rsidRDefault="000F399C" w:rsidP="00F31EE6">
            <w:pPr>
              <w:pStyle w:val="111"/>
            </w:pPr>
            <w:r w:rsidRPr="008072B2">
              <w:t>2.4</w:t>
            </w:r>
          </w:p>
        </w:tc>
        <w:tc>
          <w:tcPr>
            <w:tcW w:w="7298" w:type="dxa"/>
            <w:vAlign w:val="center"/>
          </w:tcPr>
          <w:p w:rsidR="000F399C" w:rsidRPr="008072B2" w:rsidRDefault="000F399C" w:rsidP="00F31EE6">
            <w:pPr>
              <w:pStyle w:val="111"/>
            </w:pPr>
            <w:r w:rsidRPr="008072B2">
              <w:rPr>
                <w:rStyle w:val="affc"/>
                <w:color w:val="auto"/>
              </w:rPr>
              <w:t>Карта планируемых границ земель различных категорий</w:t>
            </w:r>
          </w:p>
        </w:tc>
        <w:tc>
          <w:tcPr>
            <w:tcW w:w="1799" w:type="dxa"/>
          </w:tcPr>
          <w:p w:rsidR="000F399C" w:rsidRPr="008072B2" w:rsidRDefault="000F399C" w:rsidP="00E96F10">
            <w:pPr>
              <w:pStyle w:val="111"/>
            </w:pPr>
          </w:p>
        </w:tc>
      </w:tr>
    </w:tbl>
    <w:p w:rsidR="000F399C" w:rsidRPr="008072B2" w:rsidRDefault="000F399C" w:rsidP="00F31EE6"/>
    <w:bookmarkEnd w:id="14"/>
    <w:p w:rsidR="000F399C" w:rsidRPr="008072B2" w:rsidRDefault="000F399C" w:rsidP="00F31EE6"/>
    <w:p w:rsidR="000F399C" w:rsidRPr="008072B2" w:rsidRDefault="000F399C" w:rsidP="00F31EE6"/>
    <w:p w:rsidR="000F399C" w:rsidRPr="008072B2" w:rsidRDefault="000F399C" w:rsidP="00F31EE6">
      <w:pPr>
        <w:pStyle w:val="1"/>
      </w:pPr>
      <w:bookmarkStart w:id="16" w:name="_Toc369790261"/>
      <w:bookmarkEnd w:id="15"/>
      <w:r w:rsidRPr="008072B2">
        <w:lastRenderedPageBreak/>
        <w:t>Общие положения</w:t>
      </w:r>
      <w:bookmarkEnd w:id="16"/>
    </w:p>
    <w:p w:rsidR="000F399C" w:rsidRPr="008072B2" w:rsidRDefault="000F399C" w:rsidP="005B2E95">
      <w:pPr>
        <w:pStyle w:val="1a"/>
        <w:numPr>
          <w:ilvl w:val="0"/>
          <w:numId w:val="5"/>
        </w:numPr>
      </w:pPr>
      <w:bookmarkStart w:id="17" w:name="_Toc300594927"/>
      <w:bookmarkStart w:id="18" w:name="_Toc316054720"/>
      <w:r w:rsidRPr="008072B2">
        <w:t>Генеральн</w:t>
      </w:r>
      <w:r w:rsidR="00C4571F">
        <w:t>ый план</w:t>
      </w:r>
      <w:r w:rsidRPr="008072B2">
        <w:t xml:space="preserve"> муниципального образования Большеколпанское сельское поселение муниципального образования Гатчинский муниципальный район Ленинградской области подготовлен Научно-проектным институтом пространственного планирования «ЭНКО» по заказу администрации Большеколпанского сельского поселения (муниципальный контракт № 0145300007512000011 от 10.09.2012) в качестве документа, направленного на создание оптимальных условий территориального и социально-экономического развития Большеколпанского сельского поселения.</w:t>
      </w:r>
    </w:p>
    <w:p w:rsidR="000F399C" w:rsidRPr="008072B2" w:rsidRDefault="000F399C" w:rsidP="005B2E95">
      <w:pPr>
        <w:pStyle w:val="1a"/>
        <w:numPr>
          <w:ilvl w:val="0"/>
          <w:numId w:val="5"/>
        </w:numPr>
      </w:pPr>
      <w:r w:rsidRPr="008072B2">
        <w:t>Генеральный план разработан в соответствии с требованиями статей 23 и 24 Градостроительного кодекса Российской Федерации от 29 декабря 2004 года № 190</w:t>
      </w:r>
      <w:r w:rsidRPr="008072B2">
        <w:noBreakHyphen/>
        <w:t>ФЗ (ред. от 29.11.2010) и заданием на подготовку проекта Генерального плана (приложение к муниципальному контракту № 0145300007512000011 от 10.09.2012).</w:t>
      </w:r>
    </w:p>
    <w:p w:rsidR="000F399C" w:rsidRPr="008072B2" w:rsidRDefault="000F399C" w:rsidP="005B2E95">
      <w:pPr>
        <w:pStyle w:val="1a"/>
        <w:numPr>
          <w:ilvl w:val="0"/>
          <w:numId w:val="5"/>
        </w:numPr>
      </w:pPr>
      <w:r w:rsidRPr="008072B2">
        <w:t>Разработка Генерального плана велась в соответствии с требованиями федеральных законодательных актов в действующих редакциях, в том числе:</w:t>
      </w:r>
    </w:p>
    <w:p w:rsidR="000F399C" w:rsidRPr="008072B2" w:rsidRDefault="000F399C" w:rsidP="00F31EE6">
      <w:pPr>
        <w:pStyle w:val="12"/>
      </w:pPr>
      <w:r w:rsidRPr="008072B2">
        <w:t>Земельный кодекс Российс</w:t>
      </w:r>
      <w:r w:rsidR="006E4D6A" w:rsidRPr="008072B2">
        <w:t>кой Федерации от 25 о</w:t>
      </w:r>
      <w:r w:rsidRPr="008072B2">
        <w:t>ктября 2001 года № 136</w:t>
      </w:r>
      <w:r w:rsidRPr="008072B2">
        <w:noBreakHyphen/>
        <w:t>ФЗ;</w:t>
      </w:r>
    </w:p>
    <w:p w:rsidR="000F399C" w:rsidRPr="008072B2" w:rsidRDefault="000F399C" w:rsidP="00F31EE6">
      <w:pPr>
        <w:pStyle w:val="12"/>
      </w:pPr>
      <w:r w:rsidRPr="008072B2">
        <w:t>Лесной кодекс Российской Федерации от 4 декабря 2006 года № 200</w:t>
      </w:r>
      <w:r w:rsidRPr="008072B2">
        <w:noBreakHyphen/>
        <w:t>ФЗ;</w:t>
      </w:r>
    </w:p>
    <w:p w:rsidR="000F399C" w:rsidRPr="008072B2" w:rsidRDefault="000F399C" w:rsidP="00F31EE6">
      <w:pPr>
        <w:pStyle w:val="12"/>
      </w:pPr>
      <w:r w:rsidRPr="008072B2">
        <w:t>Водный кодекс Российской Федерации от 3 июня 2006 года № 74</w:t>
      </w:r>
      <w:r w:rsidRPr="008072B2">
        <w:noBreakHyphen/>
        <w:t>ФЗ;</w:t>
      </w:r>
    </w:p>
    <w:p w:rsidR="000F399C" w:rsidRPr="008072B2" w:rsidRDefault="000F399C" w:rsidP="00F31EE6">
      <w:pPr>
        <w:pStyle w:val="12"/>
      </w:pPr>
      <w:r w:rsidRPr="008072B2">
        <w:t>Федеральный закон «Об общих принципах организации местного самоуправления в Российской Федерации» от 6 октября 2003 года № 131</w:t>
      </w:r>
      <w:r w:rsidRPr="008072B2">
        <w:noBreakHyphen/>
        <w:t>ФЗ;</w:t>
      </w:r>
    </w:p>
    <w:p w:rsidR="000F399C" w:rsidRPr="008072B2" w:rsidRDefault="000F399C" w:rsidP="00F31EE6">
      <w:pPr>
        <w:pStyle w:val="12"/>
      </w:pPr>
      <w:r w:rsidRPr="008072B2">
        <w:t>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8 октября 2007 года № 257</w:t>
      </w:r>
      <w:r w:rsidRPr="008072B2">
        <w:noBreakHyphen/>
        <w:t>ФЗ;</w:t>
      </w:r>
    </w:p>
    <w:p w:rsidR="000F399C" w:rsidRPr="008072B2" w:rsidRDefault="000F399C" w:rsidP="00F31EE6">
      <w:pPr>
        <w:pStyle w:val="12"/>
      </w:pPr>
      <w:r w:rsidRPr="008072B2">
        <w:t>Федеральный закон «О безопасности дорожного движения» от 10 декабря 1995 года № 196</w:t>
      </w:r>
      <w:r w:rsidRPr="008072B2">
        <w:noBreakHyphen/>
        <w:t>ФЗ;</w:t>
      </w:r>
    </w:p>
    <w:p w:rsidR="000F399C" w:rsidRPr="008072B2" w:rsidRDefault="000F399C" w:rsidP="00F31EE6">
      <w:pPr>
        <w:pStyle w:val="12"/>
      </w:pPr>
      <w:r w:rsidRPr="008072B2">
        <w:t>Федеральный закон «Об охране окружающей среды» от 10 января 2002 года № 7</w:t>
      </w:r>
      <w:r w:rsidRPr="008072B2">
        <w:noBreakHyphen/>
        <w:t>ФЗ;</w:t>
      </w:r>
    </w:p>
    <w:p w:rsidR="000F399C" w:rsidRPr="008072B2" w:rsidRDefault="000F399C" w:rsidP="00F31EE6">
      <w:pPr>
        <w:pStyle w:val="12"/>
      </w:pPr>
      <w:r w:rsidRPr="008072B2">
        <w:t>Федеральный закон «О защите населения и территорий от чрезвычайных ситуаций природного и техногенного характера» от 21 декабря 1994 года № 68</w:t>
      </w:r>
      <w:r w:rsidRPr="008072B2">
        <w:noBreakHyphen/>
        <w:t>ФЗ;</w:t>
      </w:r>
    </w:p>
    <w:p w:rsidR="000F399C" w:rsidRPr="008072B2" w:rsidRDefault="000F399C" w:rsidP="00F31EE6">
      <w:pPr>
        <w:pStyle w:val="12"/>
      </w:pPr>
      <w:r w:rsidRPr="008072B2">
        <w:t>Федеральный закон «О санитарно-эпидемиологическом благополучии населения» от 30 марта 1999 года № 52</w:t>
      </w:r>
      <w:r w:rsidRPr="008072B2">
        <w:noBreakHyphen/>
        <w:t>ФЗ;</w:t>
      </w:r>
    </w:p>
    <w:p w:rsidR="000F399C" w:rsidRPr="008072B2" w:rsidRDefault="000F399C" w:rsidP="00F31EE6">
      <w:pPr>
        <w:pStyle w:val="12"/>
      </w:pPr>
      <w:r w:rsidRPr="008072B2">
        <w:t>Федеральный закон «О социальной защите инвалидов в Российской Федерации» от 24 ноября 1995 года № 181</w:t>
      </w:r>
      <w:r w:rsidRPr="008072B2">
        <w:noBreakHyphen/>
        <w:t>ФЗ;</w:t>
      </w:r>
    </w:p>
    <w:p w:rsidR="000F399C" w:rsidRPr="008072B2" w:rsidRDefault="000F399C" w:rsidP="00F31EE6">
      <w:pPr>
        <w:pStyle w:val="12"/>
      </w:pPr>
      <w:r w:rsidRPr="008072B2">
        <w:t>Федеральный закон «Технический регламент о безопасности зданий и сооружений» от 30 декабря 2009 года № 384</w:t>
      </w:r>
      <w:r w:rsidRPr="008072B2">
        <w:noBreakHyphen/>
        <w:t>ФЗ;</w:t>
      </w:r>
    </w:p>
    <w:p w:rsidR="000F399C" w:rsidRPr="008072B2" w:rsidRDefault="000F399C" w:rsidP="00F31EE6">
      <w:pPr>
        <w:pStyle w:val="12"/>
      </w:pPr>
      <w:r w:rsidRPr="008072B2">
        <w:t>Федеральный закон «Технический регламент о требованиях пожарной безопасности» от 22 июля 2008 года № 123</w:t>
      </w:r>
      <w:r w:rsidRPr="008072B2">
        <w:noBreakHyphen/>
        <w:t>ФЗ;</w:t>
      </w:r>
    </w:p>
    <w:p w:rsidR="000F399C" w:rsidRPr="008072B2" w:rsidRDefault="000F399C" w:rsidP="00F31EE6">
      <w:pPr>
        <w:pStyle w:val="12"/>
      </w:pPr>
      <w:r w:rsidRPr="008072B2">
        <w:t>Федеральный закон «О гражданской обороне» от 12 февраля 1998 года № 28</w:t>
      </w:r>
      <w:r w:rsidRPr="008072B2">
        <w:noBreakHyphen/>
        <w:t>ФЗ;</w:t>
      </w:r>
    </w:p>
    <w:p w:rsidR="000F399C" w:rsidRPr="008072B2" w:rsidRDefault="000F399C" w:rsidP="00F31EE6">
      <w:pPr>
        <w:pStyle w:val="12"/>
      </w:pPr>
      <w:r w:rsidRPr="008072B2">
        <w:t>Федеральный закон «Об охране окружающей среды» от 10 января 2002 года № 7</w:t>
      </w:r>
      <w:r w:rsidRPr="008072B2">
        <w:noBreakHyphen/>
        <w:t>ФЗ;</w:t>
      </w:r>
    </w:p>
    <w:p w:rsidR="000F399C" w:rsidRPr="008072B2" w:rsidRDefault="000F399C" w:rsidP="00F31EE6">
      <w:pPr>
        <w:pStyle w:val="12"/>
      </w:pPr>
      <w:r w:rsidRPr="008072B2">
        <w:t>Федеральный закон «О переводе земель или земельных участков из одной категории в другую» от 21 декабря 2004 года № 172</w:t>
      </w:r>
      <w:r w:rsidRPr="008072B2">
        <w:noBreakHyphen/>
        <w:t>ФЗ.</w:t>
      </w:r>
    </w:p>
    <w:p w:rsidR="000F399C" w:rsidRPr="008072B2" w:rsidRDefault="000F399C" w:rsidP="005B2E95">
      <w:pPr>
        <w:pStyle w:val="1a"/>
        <w:numPr>
          <w:ilvl w:val="0"/>
          <w:numId w:val="5"/>
        </w:numPr>
      </w:pPr>
      <w:r w:rsidRPr="008072B2">
        <w:t>Подготовка Генерального плана велась с учетом следующих нормативных документов:</w:t>
      </w:r>
    </w:p>
    <w:p w:rsidR="000F399C" w:rsidRPr="008072B2" w:rsidRDefault="000F399C" w:rsidP="00F31EE6">
      <w:pPr>
        <w:pStyle w:val="12"/>
      </w:pPr>
      <w:r w:rsidRPr="008072B2">
        <w:t xml:space="preserve">СП 42.13330.2011 «Градостроительство. Планировка и застройка городских и сельских поселений» Актуализированная редакция </w:t>
      </w:r>
      <w:proofErr w:type="spellStart"/>
      <w:r w:rsidRPr="008072B2">
        <w:t>СНиП</w:t>
      </w:r>
      <w:proofErr w:type="spellEnd"/>
      <w:r w:rsidRPr="008072B2">
        <w:t xml:space="preserve"> 2.07.01–89*;</w:t>
      </w:r>
    </w:p>
    <w:p w:rsidR="000F399C" w:rsidRPr="008072B2" w:rsidRDefault="000F399C" w:rsidP="00F31EE6">
      <w:pPr>
        <w:pStyle w:val="12"/>
      </w:pPr>
      <w:proofErr w:type="spellStart"/>
      <w:r w:rsidRPr="008072B2">
        <w:lastRenderedPageBreak/>
        <w:t>СНиП</w:t>
      </w:r>
      <w:proofErr w:type="spellEnd"/>
      <w:r w:rsidRPr="008072B2">
        <w:t xml:space="preserve"> 11–04–2003 «Инструкция о порядке разработки, согласования,</w:t>
      </w:r>
    </w:p>
    <w:p w:rsidR="000F399C" w:rsidRPr="008072B2" w:rsidRDefault="000F399C" w:rsidP="00F31EE6">
      <w:pPr>
        <w:pStyle w:val="12"/>
      </w:pPr>
      <w:r w:rsidRPr="008072B2">
        <w:t>экспертизы и утверждения градостроительной документации»;</w:t>
      </w:r>
    </w:p>
    <w:p w:rsidR="000F399C" w:rsidRPr="008072B2" w:rsidRDefault="000F399C" w:rsidP="00F31EE6">
      <w:pPr>
        <w:pStyle w:val="12"/>
      </w:pPr>
      <w:proofErr w:type="spellStart"/>
      <w:r w:rsidRPr="008072B2">
        <w:t>СНиП</w:t>
      </w:r>
      <w:proofErr w:type="spellEnd"/>
      <w:r w:rsidRPr="008072B2">
        <w:t xml:space="preserve"> 11–02–96 «Инженерно-экологические изыскания для строительства. Основные положения», М., Минстрой России, 1997 год;</w:t>
      </w:r>
    </w:p>
    <w:p w:rsidR="000F399C" w:rsidRPr="008072B2" w:rsidRDefault="000F399C" w:rsidP="00F31EE6">
      <w:pPr>
        <w:pStyle w:val="12"/>
      </w:pPr>
      <w:proofErr w:type="spellStart"/>
      <w:r w:rsidRPr="008072B2">
        <w:t>СанПиН</w:t>
      </w:r>
      <w:proofErr w:type="spellEnd"/>
      <w:r w:rsidRPr="008072B2">
        <w:t xml:space="preserve"> 2.2.1/2.1.1.1200–03 «Санитарно-защитные зоны и санитарная классификация предприятий, сооружений и иных объектов»;</w:t>
      </w:r>
    </w:p>
    <w:p w:rsidR="000F399C" w:rsidRPr="008072B2" w:rsidRDefault="000F399C" w:rsidP="00F31EE6">
      <w:pPr>
        <w:pStyle w:val="12"/>
      </w:pPr>
      <w:proofErr w:type="spellStart"/>
      <w:r w:rsidRPr="008072B2">
        <w:t>СНиП</w:t>
      </w:r>
      <w:proofErr w:type="spellEnd"/>
      <w:r w:rsidRPr="008072B2">
        <w:t xml:space="preserve"> 2.04.02–84 «Водоснабжение. Наружные сети и сооружения»;</w:t>
      </w:r>
    </w:p>
    <w:p w:rsidR="000F399C" w:rsidRPr="008072B2" w:rsidRDefault="000F399C" w:rsidP="00F31EE6">
      <w:pPr>
        <w:pStyle w:val="12"/>
      </w:pPr>
      <w:proofErr w:type="spellStart"/>
      <w:r w:rsidRPr="008072B2">
        <w:t>СНиП</w:t>
      </w:r>
      <w:proofErr w:type="spellEnd"/>
      <w:r w:rsidRPr="008072B2">
        <w:t xml:space="preserve"> 2.04.03–85 «Канализация наружные сети и сооружения»;</w:t>
      </w:r>
    </w:p>
    <w:p w:rsidR="000F399C" w:rsidRPr="008072B2" w:rsidRDefault="000F399C" w:rsidP="00F31EE6">
      <w:pPr>
        <w:pStyle w:val="12"/>
      </w:pPr>
      <w:proofErr w:type="spellStart"/>
      <w:r w:rsidRPr="008072B2">
        <w:t>СНиП</w:t>
      </w:r>
      <w:proofErr w:type="spellEnd"/>
      <w:r w:rsidRPr="008072B2">
        <w:t xml:space="preserve"> 2.04.07–86* «Тепловые сети»; методики расчета потребности тепловой энергии на отопление, вентиляцию и горячее водоснабжение жилых и общественных зданий и сооружений;</w:t>
      </w:r>
    </w:p>
    <w:p w:rsidR="000F399C" w:rsidRPr="008072B2" w:rsidRDefault="000F399C" w:rsidP="00F31EE6">
      <w:pPr>
        <w:pStyle w:val="12"/>
      </w:pPr>
      <w:proofErr w:type="spellStart"/>
      <w:r w:rsidRPr="008072B2">
        <w:t>СНиП</w:t>
      </w:r>
      <w:proofErr w:type="spellEnd"/>
      <w:r w:rsidRPr="008072B2">
        <w:t xml:space="preserve"> 41–02–2003 «Тепловые сети», 2003 год;</w:t>
      </w:r>
    </w:p>
    <w:p w:rsidR="000F399C" w:rsidRPr="008072B2" w:rsidRDefault="000F399C" w:rsidP="00F31EE6">
      <w:pPr>
        <w:pStyle w:val="12"/>
      </w:pPr>
      <w:proofErr w:type="spellStart"/>
      <w:r w:rsidRPr="008072B2">
        <w:t>СНиП</w:t>
      </w:r>
      <w:proofErr w:type="spellEnd"/>
      <w:r w:rsidRPr="008072B2">
        <w:t xml:space="preserve"> 35–01–2001 «Доступность зданий и сооружений для </w:t>
      </w:r>
      <w:proofErr w:type="spellStart"/>
      <w:r w:rsidRPr="008072B2">
        <w:t>маломобильных</w:t>
      </w:r>
      <w:proofErr w:type="spellEnd"/>
      <w:r w:rsidRPr="008072B2">
        <w:t xml:space="preserve"> групп населения», 2001 год;</w:t>
      </w:r>
    </w:p>
    <w:p w:rsidR="000F399C" w:rsidRPr="008072B2" w:rsidRDefault="000F399C" w:rsidP="00F31EE6">
      <w:pPr>
        <w:pStyle w:val="12"/>
      </w:pPr>
      <w:r w:rsidRPr="008072B2">
        <w:t>СП 11.13.13130.2009 «Места дислокации подразделений пожарной охраны»;</w:t>
      </w:r>
    </w:p>
    <w:p w:rsidR="000F399C" w:rsidRPr="008072B2" w:rsidRDefault="000F399C" w:rsidP="00F31EE6">
      <w:pPr>
        <w:pStyle w:val="12"/>
      </w:pPr>
      <w:r w:rsidRPr="008072B2">
        <w:t xml:space="preserve">ГОСТ </w:t>
      </w:r>
      <w:proofErr w:type="gramStart"/>
      <w:r w:rsidRPr="008072B2">
        <w:t>Р</w:t>
      </w:r>
      <w:proofErr w:type="gramEnd"/>
      <w:r w:rsidRPr="008072B2">
        <w:t xml:space="preserve"> 22.0.07–95 «Источники техногенных чрезвычайных ситуаций. Классификация и номенклатура поражающих факторов и их параметров»;</w:t>
      </w:r>
    </w:p>
    <w:p w:rsidR="000F399C" w:rsidRPr="008072B2" w:rsidRDefault="000F399C" w:rsidP="00F31EE6">
      <w:pPr>
        <w:pStyle w:val="12"/>
      </w:pPr>
      <w:r w:rsidRPr="008072B2">
        <w:t xml:space="preserve">ГОСТ </w:t>
      </w:r>
      <w:proofErr w:type="gramStart"/>
      <w:r w:rsidRPr="008072B2">
        <w:t>Р</w:t>
      </w:r>
      <w:proofErr w:type="gramEnd"/>
      <w:r w:rsidRPr="008072B2">
        <w:t xml:space="preserve"> 22.05–94 «Техногенные чрезвычайные ситуации. Термины и определения».</w:t>
      </w:r>
    </w:p>
    <w:p w:rsidR="000F399C" w:rsidRPr="008072B2" w:rsidRDefault="000F399C" w:rsidP="005B2E95">
      <w:pPr>
        <w:pStyle w:val="1a"/>
        <w:numPr>
          <w:ilvl w:val="0"/>
          <w:numId w:val="5"/>
        </w:numPr>
      </w:pPr>
      <w:r w:rsidRPr="008072B2">
        <w:t>Официальные названия проектируемой территории:</w:t>
      </w:r>
    </w:p>
    <w:p w:rsidR="000F399C" w:rsidRPr="008072B2" w:rsidRDefault="000F399C" w:rsidP="005C6264">
      <w:pPr>
        <w:pStyle w:val="12"/>
      </w:pPr>
      <w:r w:rsidRPr="008072B2">
        <w:t>Название «Большеколпанское сельское поселение» принято в соответствии с областным законом от 1</w:t>
      </w:r>
      <w:r w:rsidR="00B63179" w:rsidRPr="008072B2">
        <w:t>6</w:t>
      </w:r>
      <w:r w:rsidRPr="008072B2">
        <w:t xml:space="preserve"> декабря 2004 г. № 113</w:t>
      </w:r>
      <w:r w:rsidRPr="008072B2">
        <w:noBreakHyphen/>
        <w:t>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w:t>
      </w:r>
    </w:p>
    <w:p w:rsidR="000F399C" w:rsidRPr="008072B2" w:rsidRDefault="000F399C" w:rsidP="005C6264">
      <w:pPr>
        <w:pStyle w:val="12"/>
      </w:pPr>
      <w:r w:rsidRPr="008072B2">
        <w:t>Название «Муниципальное образование Большеколпанское сельское поселение Гатчинского муниципального района Ленинградской области» принято в соответствии с Уставом муниципального образования Большеколпанское сельское поселение Гатчинского муниципального района Ленинградской области, утвержденным Решением совета депутатов Муниципального образования  Большеколпанское сельское поселение Гатчинского муниципального района Ленинградской области от 28 ноября 2005 года № 17. Сокращенное наименование – «Муниципальное образование Большеколпанское сельское поселение».</w:t>
      </w:r>
    </w:p>
    <w:p w:rsidR="000F399C" w:rsidRPr="008072B2" w:rsidRDefault="000F399C" w:rsidP="005B2E95">
      <w:pPr>
        <w:pStyle w:val="1a"/>
        <w:numPr>
          <w:ilvl w:val="0"/>
          <w:numId w:val="5"/>
        </w:numPr>
      </w:pPr>
      <w:r w:rsidRPr="008072B2">
        <w:t>Генеральный план подготовлен на всю территорию Большеколпанского сельского поселения в границах, установленных областным законом от 14 декабря 2004 г. № 113</w:t>
      </w:r>
      <w:r w:rsidRPr="008072B2">
        <w:noBreakHyphen/>
        <w:t>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w:t>
      </w:r>
    </w:p>
    <w:p w:rsidR="000F399C" w:rsidRPr="008072B2" w:rsidRDefault="000F399C" w:rsidP="005B2E95">
      <w:pPr>
        <w:pStyle w:val="1a"/>
        <w:numPr>
          <w:ilvl w:val="0"/>
          <w:numId w:val="5"/>
        </w:numPr>
      </w:pPr>
      <w:r w:rsidRPr="008072B2">
        <w:t>Генеральный план Большеколпанского сельского поселения разработан на следующие проектные периоды:</w:t>
      </w:r>
    </w:p>
    <w:p w:rsidR="000F399C" w:rsidRPr="008072B2" w:rsidRDefault="000F399C" w:rsidP="00F31EE6">
      <w:pPr>
        <w:pStyle w:val="12"/>
      </w:pPr>
      <w:r w:rsidRPr="008072B2">
        <w:t>расчетный срок – 2033 гг.,</w:t>
      </w:r>
    </w:p>
    <w:p w:rsidR="000F399C" w:rsidRPr="008072B2" w:rsidRDefault="000F399C" w:rsidP="00F31EE6">
      <w:pPr>
        <w:pStyle w:val="12"/>
      </w:pPr>
      <w:r w:rsidRPr="008072B2">
        <w:t>первая очередь – 2023 гг.</w:t>
      </w:r>
    </w:p>
    <w:p w:rsidR="000F399C" w:rsidRPr="008072B2" w:rsidRDefault="000F399C" w:rsidP="005B2E95">
      <w:pPr>
        <w:pStyle w:val="1a"/>
        <w:numPr>
          <w:ilvl w:val="0"/>
          <w:numId w:val="5"/>
        </w:numPr>
      </w:pPr>
      <w:r w:rsidRPr="008072B2">
        <w:t>Проектные решения Генерального плана Большеколпанского сельского поселения на первую очередь строительства и расчетный срок являются основанием для разработки:</w:t>
      </w:r>
    </w:p>
    <w:p w:rsidR="000F399C" w:rsidRPr="008072B2" w:rsidRDefault="000F399C" w:rsidP="00F31EE6">
      <w:pPr>
        <w:pStyle w:val="12"/>
      </w:pPr>
      <w:r w:rsidRPr="008072B2">
        <w:t>документации по планировке территории;</w:t>
      </w:r>
    </w:p>
    <w:p w:rsidR="000F399C" w:rsidRPr="008072B2" w:rsidRDefault="000F399C" w:rsidP="00F31EE6">
      <w:pPr>
        <w:pStyle w:val="12"/>
      </w:pPr>
      <w:r w:rsidRPr="008072B2">
        <w:t>правил землепользования и застройки.</w:t>
      </w:r>
    </w:p>
    <w:p w:rsidR="000F399C" w:rsidRPr="008072B2" w:rsidRDefault="000F399C" w:rsidP="005B2E95">
      <w:pPr>
        <w:pStyle w:val="1a"/>
        <w:numPr>
          <w:ilvl w:val="0"/>
          <w:numId w:val="5"/>
        </w:numPr>
      </w:pPr>
      <w:r w:rsidRPr="008072B2">
        <w:lastRenderedPageBreak/>
        <w:t>Генеральный план выполнен с использованием следующих материалов:</w:t>
      </w:r>
    </w:p>
    <w:p w:rsidR="000F399C" w:rsidRPr="008072B2" w:rsidRDefault="000F399C" w:rsidP="00F31EE6">
      <w:pPr>
        <w:pStyle w:val="12"/>
      </w:pPr>
      <w:proofErr w:type="gramStart"/>
      <w:r w:rsidRPr="008072B2">
        <w:t>Топографической основы масштаба 1:25 000, выполненной ФГУП «</w:t>
      </w:r>
      <w:proofErr w:type="spellStart"/>
      <w:r w:rsidRPr="008072B2">
        <w:t>Аэрогеодезия</w:t>
      </w:r>
      <w:proofErr w:type="spellEnd"/>
      <w:r w:rsidRPr="008072B2">
        <w:t>» в 2008-2010 гг., гриф – материалы открытого пользования, система координат – местная 1964 г. города Ленинграда, система высот Балтийская 1977 г. (материалы приняты в фонд инженерных изысканий комитетом государственного строительного надзора и государственной экспертизы Ленинградской области в цифровом виде без сопроводительных писем и отчета в 2010 г.: инвентарный номер карточки учета 17615).</w:t>
      </w:r>
      <w:proofErr w:type="gramEnd"/>
    </w:p>
    <w:p w:rsidR="000F399C" w:rsidRPr="008072B2" w:rsidRDefault="000F399C" w:rsidP="00F31EE6">
      <w:pPr>
        <w:pStyle w:val="12"/>
      </w:pPr>
      <w:r w:rsidRPr="008072B2">
        <w:t xml:space="preserve">Векторной топографической основы масштаба 1:2 000, выполненной ООО «Контур» в формате </w:t>
      </w:r>
      <w:proofErr w:type="spellStart"/>
      <w:r w:rsidRPr="008072B2">
        <w:t>AutoCad</w:t>
      </w:r>
      <w:proofErr w:type="spellEnd"/>
      <w:r w:rsidRPr="008072B2">
        <w:t> – принята 29 декабря 2009 года за архивным номером 16505; гриф - ДСП, система высот Балтийская, Система координат - местная 1964г.</w:t>
      </w:r>
    </w:p>
    <w:p w:rsidR="000F399C" w:rsidRPr="008072B2" w:rsidRDefault="000F399C" w:rsidP="00F31EE6">
      <w:pPr>
        <w:pStyle w:val="12"/>
      </w:pPr>
      <w:r w:rsidRPr="008072B2">
        <w:t xml:space="preserve">Векторной топографической основы масштаба 1:5 000, выполненной ИФЗ им. О.Ю. Шмидта РАН в формате </w:t>
      </w:r>
      <w:proofErr w:type="spellStart"/>
      <w:r w:rsidRPr="008072B2">
        <w:t>AutoCad</w:t>
      </w:r>
      <w:proofErr w:type="spellEnd"/>
      <w:r w:rsidRPr="008072B2">
        <w:t> – принята 15 октября 2009 года за архивным номером 15875; гриф - ДСП, система высот Балтийская, система координат - местная 1964 г.</w:t>
      </w:r>
    </w:p>
    <w:p w:rsidR="000F399C" w:rsidRPr="008072B2" w:rsidRDefault="000F399C" w:rsidP="005B2E95">
      <w:pPr>
        <w:pStyle w:val="1a"/>
        <w:numPr>
          <w:ilvl w:val="0"/>
          <w:numId w:val="5"/>
        </w:numPr>
      </w:pPr>
      <w:r w:rsidRPr="008072B2">
        <w:t xml:space="preserve">Генеральный план разработан на единой концептуальной и технологической основе с применением компьютерной </w:t>
      </w:r>
      <w:proofErr w:type="spellStart"/>
      <w:r w:rsidRPr="008072B2">
        <w:t>геоинформационной</w:t>
      </w:r>
      <w:proofErr w:type="spellEnd"/>
      <w:r w:rsidRPr="008072B2">
        <w:t xml:space="preserve"> системы (ГИС) – программный пакет </w:t>
      </w:r>
      <w:proofErr w:type="spellStart"/>
      <w:r w:rsidRPr="008072B2">
        <w:t>ArcGIS</w:t>
      </w:r>
      <w:proofErr w:type="spellEnd"/>
      <w:r w:rsidRPr="008072B2">
        <w:t xml:space="preserve"> 9.3.</w:t>
      </w:r>
    </w:p>
    <w:p w:rsidR="000F399C" w:rsidRPr="008072B2" w:rsidRDefault="000F399C" w:rsidP="005B2E95">
      <w:pPr>
        <w:pStyle w:val="1a"/>
        <w:numPr>
          <w:ilvl w:val="0"/>
          <w:numId w:val="5"/>
        </w:numPr>
      </w:pPr>
      <w:r w:rsidRPr="008072B2">
        <w:t xml:space="preserve">Список применяемых сокращений: </w:t>
      </w:r>
    </w:p>
    <w:p w:rsidR="000F399C" w:rsidRPr="008072B2" w:rsidRDefault="000F399C" w:rsidP="006A4A96">
      <w:pPr>
        <w:pStyle w:val="1a"/>
      </w:pPr>
      <w:r w:rsidRPr="008072B2">
        <w:t>АТС – автоматическая телефонная станция</w:t>
      </w:r>
    </w:p>
    <w:p w:rsidR="000F399C" w:rsidRPr="008072B2" w:rsidRDefault="000F399C" w:rsidP="006A4A96">
      <w:pPr>
        <w:pStyle w:val="1a"/>
      </w:pPr>
      <w:proofErr w:type="gramStart"/>
      <w:r w:rsidRPr="008072B2">
        <w:t>ВЛ</w:t>
      </w:r>
      <w:proofErr w:type="gramEnd"/>
      <w:r w:rsidRPr="008072B2">
        <w:t xml:space="preserve"> – высоковольтная линия</w:t>
      </w:r>
    </w:p>
    <w:p w:rsidR="000F399C" w:rsidRPr="008072B2" w:rsidRDefault="000F399C" w:rsidP="006A4A96">
      <w:pPr>
        <w:pStyle w:val="1a"/>
      </w:pPr>
      <w:r w:rsidRPr="008072B2">
        <w:t>ГРП – газораспределительный пункт</w:t>
      </w:r>
    </w:p>
    <w:p w:rsidR="000F399C" w:rsidRPr="008072B2" w:rsidRDefault="000F399C" w:rsidP="006A4A96">
      <w:pPr>
        <w:pStyle w:val="1a"/>
      </w:pPr>
      <w:r w:rsidRPr="008072B2">
        <w:t>д. – деревня</w:t>
      </w:r>
    </w:p>
    <w:p w:rsidR="000F399C" w:rsidRPr="008072B2" w:rsidRDefault="000F399C" w:rsidP="006A4A96">
      <w:pPr>
        <w:pStyle w:val="1a"/>
      </w:pPr>
      <w:r w:rsidRPr="008072B2">
        <w:t>КНС – канализационная насосная станция</w:t>
      </w:r>
    </w:p>
    <w:p w:rsidR="000F399C" w:rsidRPr="008072B2" w:rsidRDefault="000F399C" w:rsidP="006A4A96">
      <w:pPr>
        <w:pStyle w:val="1a"/>
      </w:pPr>
      <w:r w:rsidRPr="008072B2">
        <w:t>ЛЭП – линия электропередачи</w:t>
      </w:r>
    </w:p>
    <w:p w:rsidR="000F399C" w:rsidRPr="008072B2" w:rsidRDefault="000F399C" w:rsidP="006A4A96">
      <w:pPr>
        <w:pStyle w:val="1a"/>
      </w:pPr>
      <w:r w:rsidRPr="008072B2">
        <w:t>с. – село</w:t>
      </w:r>
    </w:p>
    <w:p w:rsidR="000F399C" w:rsidRPr="008072B2" w:rsidRDefault="000F399C" w:rsidP="00F31EE6">
      <w:pPr>
        <w:pStyle w:val="1"/>
      </w:pPr>
      <w:bookmarkStart w:id="19" w:name="_Toc369790262"/>
      <w:r w:rsidRPr="008072B2">
        <w:lastRenderedPageBreak/>
        <w:t>Цели и задачи территориального планирования</w:t>
      </w:r>
      <w:bookmarkEnd w:id="17"/>
      <w:bookmarkEnd w:id="18"/>
      <w:bookmarkEnd w:id="19"/>
    </w:p>
    <w:p w:rsidR="000F399C" w:rsidRPr="008072B2" w:rsidRDefault="000F399C" w:rsidP="00F31EE6">
      <w:pPr>
        <w:pStyle w:val="a2"/>
      </w:pPr>
      <w:r w:rsidRPr="008072B2">
        <w:t xml:space="preserve">Разработка документации проводится с целью создания действенного инструмента управления развитием территории Большеколпанского сельского поселения в соответствии с действующим федеральным и областным законодательством. </w:t>
      </w:r>
      <w:proofErr w:type="gramStart"/>
      <w:r w:rsidRPr="008072B2">
        <w:t>Решения генерального плана направлены на обеспечение устойчивого развития территории сельского поселения, создание благоприятных условий проживания населения в населенных пунктах муниципального образования, исходя из совокупности экологических, экономических, социальных и иных факторов.</w:t>
      </w:r>
      <w:proofErr w:type="gramEnd"/>
    </w:p>
    <w:p w:rsidR="000F399C" w:rsidRPr="008072B2" w:rsidRDefault="000F399C" w:rsidP="00F31EE6">
      <w:pPr>
        <w:pStyle w:val="35"/>
      </w:pPr>
      <w:r w:rsidRPr="008072B2">
        <w:t>Основными целями территориального планирования муниципального образования Большеколпанское сельское поселение являются:</w:t>
      </w:r>
    </w:p>
    <w:p w:rsidR="000F399C" w:rsidRPr="008072B2" w:rsidRDefault="000F399C" w:rsidP="00F31EE6">
      <w:pPr>
        <w:pStyle w:val="12"/>
      </w:pPr>
      <w:r w:rsidRPr="008072B2">
        <w:t>обеспечение территориальных предпосылок для устойчивого развития экономики поселения и повышение инвестиционной привлекательности территории;</w:t>
      </w:r>
    </w:p>
    <w:p w:rsidR="000F399C" w:rsidRPr="008072B2" w:rsidRDefault="000F399C" w:rsidP="00F31EE6">
      <w:pPr>
        <w:pStyle w:val="12"/>
      </w:pPr>
      <w:r w:rsidRPr="008072B2">
        <w:t>дальнейшее развитие пригородных функций на территории муниципального образования Большеколпанское сельское поселение: туристско-рекреационная деятельность, агропромышленный комплекс; индивидуальное жилищное строительство;</w:t>
      </w:r>
    </w:p>
    <w:p w:rsidR="000F399C" w:rsidRPr="008072B2" w:rsidRDefault="000F399C" w:rsidP="00F31EE6">
      <w:pPr>
        <w:pStyle w:val="12"/>
      </w:pPr>
      <w:r w:rsidRPr="008072B2">
        <w:t>качественное улучшение состояния окружающей среды поселения в целом и всех функциональных типов территорий;</w:t>
      </w:r>
    </w:p>
    <w:p w:rsidR="000F399C" w:rsidRPr="008072B2" w:rsidRDefault="000F399C" w:rsidP="00F31EE6">
      <w:pPr>
        <w:pStyle w:val="12"/>
      </w:pPr>
      <w:r w:rsidRPr="008072B2">
        <w:t>создание территориальных предпосылок для повышения уровня жизни и условий проживания населения;</w:t>
      </w:r>
    </w:p>
    <w:p w:rsidR="000F399C" w:rsidRPr="008072B2" w:rsidRDefault="000F399C" w:rsidP="00F31EE6">
      <w:pPr>
        <w:pStyle w:val="12"/>
      </w:pPr>
      <w:r w:rsidRPr="008072B2">
        <w:t>сохранение объектов культурного наследия;</w:t>
      </w:r>
    </w:p>
    <w:p w:rsidR="000F399C" w:rsidRPr="008072B2" w:rsidRDefault="000F399C" w:rsidP="00F31EE6">
      <w:pPr>
        <w:pStyle w:val="12"/>
      </w:pPr>
      <w:r w:rsidRPr="008072B2">
        <w:t>развитие рекреационных территорий;</w:t>
      </w:r>
    </w:p>
    <w:p w:rsidR="000F399C" w:rsidRPr="008072B2" w:rsidRDefault="000F399C" w:rsidP="00F31EE6">
      <w:pPr>
        <w:pStyle w:val="12"/>
      </w:pPr>
      <w:r w:rsidRPr="008072B2">
        <w:t>развитие транспортной, инженерной и социальной инфраструктур.</w:t>
      </w:r>
    </w:p>
    <w:p w:rsidR="000F399C" w:rsidRPr="008072B2" w:rsidRDefault="00DE0E81" w:rsidP="00F31EE6">
      <w:pPr>
        <w:pStyle w:val="35"/>
      </w:pPr>
      <w:hyperlink w:anchor="_Toc142906077" w:history="1">
        <w:bookmarkStart w:id="20" w:name="_Toc227060340"/>
        <w:bookmarkStart w:id="21" w:name="_Toc280265590"/>
        <w:r w:rsidR="000F399C" w:rsidRPr="008072B2">
          <w:t>Задачи</w:t>
        </w:r>
      </w:hyperlink>
      <w:r w:rsidR="000F399C" w:rsidRPr="008072B2">
        <w:t xml:space="preserve"> территориального планирования</w:t>
      </w:r>
      <w:bookmarkEnd w:id="20"/>
      <w:bookmarkEnd w:id="21"/>
    </w:p>
    <w:p w:rsidR="000F399C" w:rsidRPr="008072B2" w:rsidRDefault="000F399C" w:rsidP="00F31EE6">
      <w:pPr>
        <w:pStyle w:val="a2"/>
      </w:pPr>
      <w:bookmarkStart w:id="22" w:name="_Toc227060341"/>
      <w:r w:rsidRPr="008072B2">
        <w:t xml:space="preserve">Задачи по развитию планировочной структуры и функциональному зонированию </w:t>
      </w:r>
      <w:bookmarkEnd w:id="22"/>
      <w:r w:rsidRPr="008072B2">
        <w:t>территории:</w:t>
      </w:r>
    </w:p>
    <w:p w:rsidR="000F399C" w:rsidRPr="008072B2" w:rsidRDefault="000F399C" w:rsidP="00F31EE6">
      <w:pPr>
        <w:pStyle w:val="20"/>
        <w:ind w:firstLine="0"/>
      </w:pPr>
      <w:bookmarkStart w:id="23" w:name="_Toc227060343"/>
      <w:r w:rsidRPr="008072B2">
        <w:t>формирование планировочной структуры и функционального зонирования территории Большеколпанского сельского поселения с учетом специфики его территории: экономико-географического положения; природных условий; зон с особыми условиями использования территорий; сложившегося использования территории и др.;</w:t>
      </w:r>
    </w:p>
    <w:p w:rsidR="000F399C" w:rsidRPr="008072B2" w:rsidRDefault="000F399C" w:rsidP="00F31EE6">
      <w:pPr>
        <w:pStyle w:val="20"/>
        <w:ind w:firstLine="0"/>
      </w:pPr>
      <w:r w:rsidRPr="008072B2">
        <w:t>определение территорий для градостроительного развития населенных пунктов на основе прогнозных параметров социально-экономического развития Большеколпанского сельского поселения;</w:t>
      </w:r>
    </w:p>
    <w:p w:rsidR="000F399C" w:rsidRPr="008072B2" w:rsidRDefault="000F399C" w:rsidP="00F31EE6">
      <w:pPr>
        <w:pStyle w:val="20"/>
        <w:ind w:firstLine="0"/>
      </w:pPr>
      <w:r w:rsidRPr="008072B2">
        <w:t>определение необходимого объема и структуры нового жилищного строительства и реконструкции жилищного фонда, планировочная организация и развитие жилых зон;</w:t>
      </w:r>
    </w:p>
    <w:p w:rsidR="000F399C" w:rsidRPr="008072B2" w:rsidRDefault="000F399C" w:rsidP="00F31EE6">
      <w:pPr>
        <w:pStyle w:val="20"/>
        <w:ind w:firstLine="0"/>
      </w:pPr>
      <w:r w:rsidRPr="008072B2">
        <w:t>развитие системы объектов обслуживания населения;</w:t>
      </w:r>
    </w:p>
    <w:p w:rsidR="000F399C" w:rsidRPr="008072B2" w:rsidRDefault="000F399C" w:rsidP="00F31EE6">
      <w:pPr>
        <w:pStyle w:val="20"/>
        <w:ind w:firstLine="0"/>
      </w:pPr>
      <w:r w:rsidRPr="008072B2">
        <w:t>развитие, рекреационных зон, благоустройство мест массового отдыха населения, развитие туристско-рекреационной инфраструктуры, в том числе, инфраструктуры водных видов туризма и спорта;</w:t>
      </w:r>
    </w:p>
    <w:p w:rsidR="000F399C" w:rsidRPr="008072B2" w:rsidRDefault="000F399C" w:rsidP="00F31EE6">
      <w:pPr>
        <w:pStyle w:val="20"/>
        <w:ind w:firstLine="0"/>
      </w:pPr>
      <w:r w:rsidRPr="008072B2">
        <w:t>планировочная реорганизация и развитие территорий агропромышленного комплекса.</w:t>
      </w:r>
    </w:p>
    <w:p w:rsidR="000F399C" w:rsidRPr="008072B2" w:rsidRDefault="000F399C" w:rsidP="00F31EE6">
      <w:pPr>
        <w:pStyle w:val="a2"/>
      </w:pPr>
      <w:r w:rsidRPr="008072B2">
        <w:t>Задачи по развитию и размещению объектов капитального строительства местного значения</w:t>
      </w:r>
      <w:bookmarkEnd w:id="23"/>
      <w:r w:rsidRPr="008072B2">
        <w:t>:</w:t>
      </w:r>
    </w:p>
    <w:p w:rsidR="000F399C" w:rsidRPr="008072B2" w:rsidRDefault="000F399C" w:rsidP="00F31EE6">
      <w:pPr>
        <w:pStyle w:val="20"/>
        <w:ind w:firstLine="0"/>
      </w:pPr>
      <w:bookmarkStart w:id="24" w:name="_Toc227060344"/>
      <w:r w:rsidRPr="008072B2">
        <w:t>определение площадок и структуры нового жилищного строительства;</w:t>
      </w:r>
    </w:p>
    <w:p w:rsidR="000F399C" w:rsidRPr="008072B2" w:rsidRDefault="000F399C" w:rsidP="00F31EE6">
      <w:pPr>
        <w:pStyle w:val="20"/>
        <w:ind w:firstLine="0"/>
      </w:pPr>
      <w:r w:rsidRPr="008072B2">
        <w:lastRenderedPageBreak/>
        <w:t>выделение территорий для размещения учреждений и предприятий обслуживания населения регионального и районного значения, предусмотренных соответствующими программами;</w:t>
      </w:r>
    </w:p>
    <w:p w:rsidR="000F399C" w:rsidRPr="008072B2" w:rsidRDefault="000F399C" w:rsidP="00F31EE6">
      <w:pPr>
        <w:pStyle w:val="20"/>
        <w:ind w:firstLine="0"/>
      </w:pPr>
      <w:r w:rsidRPr="008072B2">
        <w:t>достижение нормативных показателей в развитии системы учреждений и предприятий обслуживания местного значения поселения в соответствии с действующими нормативами;</w:t>
      </w:r>
    </w:p>
    <w:p w:rsidR="000F399C" w:rsidRPr="008072B2" w:rsidRDefault="000F399C" w:rsidP="00F31EE6">
      <w:pPr>
        <w:pStyle w:val="20"/>
        <w:ind w:firstLine="0"/>
      </w:pPr>
      <w:r w:rsidRPr="008072B2">
        <w:t>развитие объектов инженерной инфраструктуры с достижением нормативных показателей.</w:t>
      </w:r>
    </w:p>
    <w:p w:rsidR="000F399C" w:rsidRPr="008072B2" w:rsidRDefault="000F399C" w:rsidP="00F31EE6">
      <w:pPr>
        <w:pStyle w:val="a2"/>
      </w:pPr>
      <w:r w:rsidRPr="008072B2">
        <w:t>Задачи по охране объектов культурного наследия</w:t>
      </w:r>
      <w:bookmarkEnd w:id="24"/>
      <w:r w:rsidRPr="008072B2">
        <w:t>:</w:t>
      </w:r>
    </w:p>
    <w:p w:rsidR="000F399C" w:rsidRPr="008072B2" w:rsidRDefault="000F399C" w:rsidP="00F31EE6">
      <w:pPr>
        <w:pStyle w:val="20"/>
        <w:ind w:firstLine="0"/>
      </w:pPr>
      <w:bookmarkStart w:id="25" w:name="_Toc227060345"/>
      <w:r w:rsidRPr="008072B2">
        <w:t>сохранение, использование и популяризация объектов культурного наследия;</w:t>
      </w:r>
    </w:p>
    <w:p w:rsidR="000F399C" w:rsidRPr="008072B2" w:rsidRDefault="000F399C" w:rsidP="00F31EE6">
      <w:pPr>
        <w:pStyle w:val="20"/>
        <w:ind w:firstLine="0"/>
      </w:pPr>
      <w:r w:rsidRPr="008072B2">
        <w:t>организация охраны объектов культурного наследия, учет требований и регламентов территорий объектов культурного наследия.</w:t>
      </w:r>
    </w:p>
    <w:p w:rsidR="000F399C" w:rsidRPr="008072B2" w:rsidRDefault="000F399C" w:rsidP="00F31EE6">
      <w:pPr>
        <w:pStyle w:val="a2"/>
      </w:pPr>
      <w:r w:rsidRPr="008072B2">
        <w:t>Задачи по развитию сферы туризма и рекреации</w:t>
      </w:r>
      <w:bookmarkEnd w:id="25"/>
      <w:r w:rsidRPr="008072B2">
        <w:t>:</w:t>
      </w:r>
    </w:p>
    <w:p w:rsidR="000F399C" w:rsidRPr="008072B2" w:rsidRDefault="000F399C" w:rsidP="00F31EE6">
      <w:pPr>
        <w:pStyle w:val="20"/>
        <w:ind w:firstLine="0"/>
      </w:pPr>
      <w:bookmarkStart w:id="26" w:name="_Toc227060346"/>
      <w:r w:rsidRPr="008072B2">
        <w:t>создание условий для массового отдыха жителей поселения и организация обустройства мест массового отдыха населения;</w:t>
      </w:r>
    </w:p>
    <w:p w:rsidR="000F399C" w:rsidRPr="008072B2" w:rsidRDefault="000F399C" w:rsidP="00F31EE6">
      <w:pPr>
        <w:pStyle w:val="20"/>
        <w:ind w:firstLine="0"/>
      </w:pPr>
      <w:r w:rsidRPr="008072B2">
        <w:t>создание условий для формирования туристско-рекреационной инфраструктуры поселения.</w:t>
      </w:r>
    </w:p>
    <w:p w:rsidR="000F399C" w:rsidRPr="008072B2" w:rsidRDefault="000F399C" w:rsidP="00F31EE6">
      <w:pPr>
        <w:pStyle w:val="20"/>
        <w:ind w:firstLine="0"/>
      </w:pPr>
      <w:r w:rsidRPr="008072B2">
        <w:t>выделение территорий для размещения новых объектов туристско-рекреационной инфраструктуры.</w:t>
      </w:r>
    </w:p>
    <w:p w:rsidR="000F399C" w:rsidRPr="008072B2" w:rsidRDefault="000F399C" w:rsidP="00F31EE6">
      <w:pPr>
        <w:pStyle w:val="a2"/>
      </w:pPr>
      <w:r w:rsidRPr="008072B2">
        <w:t>Задачи по улучшению экологической обстановки, охране окружающей среды и санитарной очистке территории</w:t>
      </w:r>
      <w:bookmarkEnd w:id="26"/>
    </w:p>
    <w:p w:rsidR="000F399C" w:rsidRPr="008072B2" w:rsidRDefault="000F399C" w:rsidP="00F31EE6">
      <w:pPr>
        <w:pStyle w:val="20"/>
        <w:ind w:firstLine="0"/>
      </w:pPr>
      <w:bookmarkStart w:id="27" w:name="_Toc227060348"/>
      <w:r w:rsidRPr="008072B2">
        <w:t>организация мониторинга состояния окружающей среды;</w:t>
      </w:r>
    </w:p>
    <w:p w:rsidR="000F399C" w:rsidRPr="008072B2" w:rsidRDefault="000F399C" w:rsidP="00F31EE6">
      <w:pPr>
        <w:pStyle w:val="20"/>
        <w:ind w:firstLine="0"/>
      </w:pPr>
      <w:r w:rsidRPr="008072B2">
        <w:t>организация санитарной очистки территории.</w:t>
      </w:r>
    </w:p>
    <w:p w:rsidR="000F399C" w:rsidRPr="008072B2" w:rsidRDefault="000F399C" w:rsidP="00F31EE6">
      <w:pPr>
        <w:pStyle w:val="a2"/>
      </w:pPr>
      <w:r w:rsidRPr="008072B2">
        <w:t>Задачи по предотвращению чрезвычайных ситуаций природного и техногенного характера</w:t>
      </w:r>
      <w:bookmarkEnd w:id="27"/>
      <w:r w:rsidRPr="008072B2">
        <w:t>, мероприятиям гражданской обороны населения и противопожарным мероприятиям</w:t>
      </w:r>
    </w:p>
    <w:p w:rsidR="000F399C" w:rsidRPr="008072B2" w:rsidRDefault="000F399C" w:rsidP="00F31EE6">
      <w:pPr>
        <w:pStyle w:val="20"/>
        <w:ind w:firstLine="0"/>
      </w:pPr>
      <w:bookmarkStart w:id="28" w:name="_Toc227060349"/>
      <w:r w:rsidRPr="008072B2">
        <w:t>обеспечение первичных мер пожарной безопасности в границах населенных пунктов поселения;</w:t>
      </w:r>
    </w:p>
    <w:p w:rsidR="000F399C" w:rsidRPr="008072B2" w:rsidRDefault="000F399C" w:rsidP="00F31EE6">
      <w:pPr>
        <w:pStyle w:val="20"/>
        <w:ind w:firstLine="0"/>
      </w:pPr>
      <w:r w:rsidRPr="008072B2">
        <w:t>формирование фонда защитных сооружений гражданской обороны населения;</w:t>
      </w:r>
    </w:p>
    <w:p w:rsidR="000F399C" w:rsidRPr="008072B2" w:rsidRDefault="000F399C" w:rsidP="00F31EE6">
      <w:pPr>
        <w:pStyle w:val="20"/>
        <w:ind w:firstLine="0"/>
      </w:pPr>
      <w:r w:rsidRPr="008072B2">
        <w:t>совершенствование системы предупреждения и оповещения населения, о чрезвычайных ситуациях на опасных объектах, о природных чрезвычайных ситуациях и расширение зоны ее действия, с учетом новых жилых образований и т.д.;</w:t>
      </w:r>
    </w:p>
    <w:p w:rsidR="000F399C" w:rsidRPr="008072B2" w:rsidRDefault="000F399C" w:rsidP="00F31EE6">
      <w:pPr>
        <w:pStyle w:val="20"/>
        <w:ind w:firstLine="0"/>
      </w:pPr>
      <w:r w:rsidRPr="008072B2">
        <w:t>подготовка мероприятий по эвакуации населения из зон чрезвычайных ситуаций.</w:t>
      </w:r>
    </w:p>
    <w:p w:rsidR="000F399C" w:rsidRPr="008072B2" w:rsidRDefault="000F399C" w:rsidP="00F31EE6">
      <w:pPr>
        <w:pStyle w:val="20"/>
        <w:ind w:firstLine="0"/>
      </w:pPr>
      <w:r w:rsidRPr="008072B2">
        <w:t>медицинское обеспечение населения в случае возникновения аварийной ситуации.</w:t>
      </w:r>
    </w:p>
    <w:bookmarkEnd w:id="28"/>
    <w:p w:rsidR="000F399C" w:rsidRPr="008072B2" w:rsidRDefault="000F399C" w:rsidP="00F31EE6">
      <w:pPr>
        <w:pStyle w:val="a2"/>
      </w:pPr>
    </w:p>
    <w:p w:rsidR="000F399C" w:rsidRPr="008072B2" w:rsidRDefault="000F399C" w:rsidP="00F31EE6">
      <w:pPr>
        <w:pStyle w:val="1"/>
      </w:pPr>
      <w:bookmarkStart w:id="29" w:name="_Toc369790263"/>
      <w:bookmarkEnd w:id="7"/>
      <w:r w:rsidRPr="008072B2">
        <w:lastRenderedPageBreak/>
        <w:t>Перечень мероприятий по территориальному планированию</w:t>
      </w:r>
      <w:bookmarkEnd w:id="29"/>
    </w:p>
    <w:p w:rsidR="000F399C" w:rsidRPr="008072B2" w:rsidRDefault="000F399C" w:rsidP="00F31EE6">
      <w:pPr>
        <w:pStyle w:val="2"/>
      </w:pPr>
      <w:bookmarkStart w:id="30" w:name="_Toc317861066"/>
      <w:bookmarkStart w:id="31" w:name="_Toc369790264"/>
      <w:r w:rsidRPr="008072B2">
        <w:t>Мероприятия по изменению границ населенных пунктов</w:t>
      </w:r>
      <w:bookmarkEnd w:id="30"/>
      <w:bookmarkEnd w:id="31"/>
    </w:p>
    <w:p w:rsidR="009B0164" w:rsidRPr="008072B2" w:rsidRDefault="008C7D16" w:rsidP="009B0164">
      <w:pPr>
        <w:pStyle w:val="a2"/>
      </w:pPr>
      <w:r>
        <w:t>Генеральным планом предусмотрено</w:t>
      </w:r>
      <w:r w:rsidR="009B0164" w:rsidRPr="008072B2">
        <w:t xml:space="preserve"> изменение черты населенного пункта д. Вопша за счет включения территорий, прилегающих к существующим границам населенного пункта. Для указанных изменений границ потребуется перевод земель в категорию населенных пунктов. </w:t>
      </w:r>
      <w:r w:rsidR="004D2D99" w:rsidRPr="008072B2">
        <w:t xml:space="preserve">А также перевод участка из населенных пунктов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назначении. </w:t>
      </w:r>
      <w:r w:rsidR="009B0164" w:rsidRPr="008072B2">
        <w:t>Ниже, в таблице приведен перечень участков, предлагаемых к включению в черту населенного пункта и подлежащих последующему переводу в категорию земель населенных пунктов.</w:t>
      </w:r>
    </w:p>
    <w:p w:rsidR="009B0164" w:rsidRPr="008072B2" w:rsidRDefault="009B0164" w:rsidP="009B0164">
      <w:pPr>
        <w:pStyle w:val="aff4"/>
        <w:rPr>
          <w:sz w:val="24"/>
        </w:rPr>
      </w:pPr>
      <w:r w:rsidRPr="008072B2">
        <w:rPr>
          <w:sz w:val="24"/>
        </w:rPr>
        <w:t>Перечень земельных участков различных категорий, предлагаемых к включению в границы населенных пунктов,</w:t>
      </w:r>
      <w:r w:rsidR="000364BB" w:rsidRPr="008072B2">
        <w:rPr>
          <w:sz w:val="24"/>
        </w:rPr>
        <w:t xml:space="preserve"> а также и</w:t>
      </w:r>
      <w:r w:rsidR="00BF2AB8" w:rsidRPr="008072B2">
        <w:rPr>
          <w:sz w:val="24"/>
        </w:rPr>
        <w:t>сключению из населенных пунктов</w:t>
      </w:r>
      <w:r w:rsidRPr="008072B2">
        <w:rPr>
          <w:sz w:val="24"/>
        </w:rPr>
        <w:t xml:space="preserve">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6"/>
        <w:gridCol w:w="1275"/>
        <w:gridCol w:w="1559"/>
        <w:gridCol w:w="1560"/>
        <w:gridCol w:w="1984"/>
        <w:gridCol w:w="1843"/>
      </w:tblGrid>
      <w:tr w:rsidR="009B0164" w:rsidRPr="008072B2" w:rsidTr="006B3E93">
        <w:trPr>
          <w:tblHeader/>
          <w:jc w:val="center"/>
        </w:trPr>
        <w:tc>
          <w:tcPr>
            <w:tcW w:w="534" w:type="dxa"/>
            <w:tcBorders>
              <w:top w:val="single" w:sz="4" w:space="0" w:color="auto"/>
              <w:left w:val="single" w:sz="4" w:space="0" w:color="auto"/>
              <w:bottom w:val="single" w:sz="4" w:space="0" w:color="auto"/>
              <w:right w:val="single" w:sz="4" w:space="0" w:color="auto"/>
            </w:tcBorders>
            <w:vAlign w:val="center"/>
          </w:tcPr>
          <w:p w:rsidR="009B0164" w:rsidRPr="008072B2" w:rsidRDefault="009B0164" w:rsidP="008072B2">
            <w:pPr>
              <w:jc w:val="center"/>
            </w:pPr>
            <w:r w:rsidRPr="008072B2">
              <w:t xml:space="preserve">№ </w:t>
            </w:r>
            <w:proofErr w:type="spellStart"/>
            <w:proofErr w:type="gramStart"/>
            <w:r w:rsidRPr="008072B2">
              <w:t>п</w:t>
            </w:r>
            <w:proofErr w:type="spellEnd"/>
            <w:proofErr w:type="gramEnd"/>
            <w:r w:rsidRPr="008072B2">
              <w:t>/</w:t>
            </w:r>
            <w:proofErr w:type="spellStart"/>
            <w:r w:rsidRPr="008072B2">
              <w:t>п</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B0164" w:rsidRPr="008072B2" w:rsidRDefault="009B0164" w:rsidP="008072B2">
            <w:pPr>
              <w:jc w:val="center"/>
            </w:pPr>
            <w:r w:rsidRPr="008072B2">
              <w:t>Кадастровый номер 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tcPr>
          <w:p w:rsidR="009B0164" w:rsidRPr="008072B2" w:rsidRDefault="009B0164" w:rsidP="008072B2">
            <w:pPr>
              <w:jc w:val="center"/>
            </w:pPr>
            <w:r w:rsidRPr="008072B2">
              <w:t xml:space="preserve">Площадь, </w:t>
            </w:r>
            <w:proofErr w:type="gramStart"/>
            <w:r w:rsidRPr="008072B2">
              <w:t>га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9B0164" w:rsidRPr="008072B2" w:rsidRDefault="009B0164" w:rsidP="008072B2">
            <w:pPr>
              <w:jc w:val="center"/>
            </w:pPr>
            <w:r w:rsidRPr="008072B2">
              <w:t>Категория земель до перевода</w:t>
            </w:r>
          </w:p>
        </w:tc>
        <w:tc>
          <w:tcPr>
            <w:tcW w:w="1560" w:type="dxa"/>
            <w:tcBorders>
              <w:top w:val="single" w:sz="4" w:space="0" w:color="auto"/>
              <w:left w:val="single" w:sz="4" w:space="0" w:color="auto"/>
              <w:bottom w:val="single" w:sz="4" w:space="0" w:color="auto"/>
              <w:right w:val="single" w:sz="4" w:space="0" w:color="auto"/>
            </w:tcBorders>
            <w:vAlign w:val="center"/>
          </w:tcPr>
          <w:p w:rsidR="009B0164" w:rsidRPr="008072B2" w:rsidRDefault="009B0164" w:rsidP="008072B2">
            <w:pPr>
              <w:jc w:val="center"/>
            </w:pPr>
            <w:r w:rsidRPr="008072B2">
              <w:t>Отношение удельного показателя кадастровой стоимости участка к средне районному значению</w:t>
            </w:r>
          </w:p>
        </w:tc>
        <w:tc>
          <w:tcPr>
            <w:tcW w:w="1984" w:type="dxa"/>
            <w:tcBorders>
              <w:top w:val="single" w:sz="4" w:space="0" w:color="auto"/>
              <w:left w:val="single" w:sz="4" w:space="0" w:color="auto"/>
              <w:bottom w:val="single" w:sz="4" w:space="0" w:color="auto"/>
              <w:right w:val="single" w:sz="4" w:space="0" w:color="auto"/>
            </w:tcBorders>
            <w:vAlign w:val="center"/>
          </w:tcPr>
          <w:p w:rsidR="009B0164" w:rsidRPr="008072B2" w:rsidRDefault="009B0164" w:rsidP="008072B2">
            <w:pPr>
              <w:jc w:val="center"/>
            </w:pPr>
            <w:r w:rsidRPr="008072B2">
              <w:t>Категория земель после перевода</w:t>
            </w:r>
          </w:p>
        </w:tc>
        <w:tc>
          <w:tcPr>
            <w:tcW w:w="1843" w:type="dxa"/>
            <w:tcBorders>
              <w:top w:val="single" w:sz="4" w:space="0" w:color="auto"/>
              <w:left w:val="single" w:sz="4" w:space="0" w:color="auto"/>
              <w:bottom w:val="single" w:sz="4" w:space="0" w:color="auto"/>
              <w:right w:val="single" w:sz="4" w:space="0" w:color="auto"/>
            </w:tcBorders>
            <w:vAlign w:val="center"/>
          </w:tcPr>
          <w:p w:rsidR="009B0164" w:rsidRPr="008072B2" w:rsidRDefault="009B0164" w:rsidP="008072B2">
            <w:pPr>
              <w:jc w:val="center"/>
            </w:pPr>
            <w:r w:rsidRPr="008072B2">
              <w:t>Вид разрешенного использования после перевода</w:t>
            </w:r>
          </w:p>
        </w:tc>
      </w:tr>
      <w:tr w:rsidR="009B0164" w:rsidRPr="008072B2" w:rsidTr="006B3E93">
        <w:trPr>
          <w:jc w:val="center"/>
        </w:trPr>
        <w:tc>
          <w:tcPr>
            <w:tcW w:w="10031" w:type="dxa"/>
            <w:gridSpan w:val="7"/>
            <w:vAlign w:val="center"/>
          </w:tcPr>
          <w:p w:rsidR="009B0164" w:rsidRPr="008072B2" w:rsidRDefault="009B0164" w:rsidP="008072B2">
            <w:pPr>
              <w:jc w:val="center"/>
              <w:rPr>
                <w:b/>
                <w:bCs/>
              </w:rPr>
            </w:pPr>
            <w:r w:rsidRPr="008072B2">
              <w:rPr>
                <w:b/>
                <w:bCs/>
              </w:rPr>
              <w:t>д.</w:t>
            </w:r>
            <w:r w:rsidR="00656573" w:rsidRPr="008072B2">
              <w:rPr>
                <w:b/>
                <w:bCs/>
              </w:rPr>
              <w:t xml:space="preserve"> </w:t>
            </w:r>
            <w:r w:rsidRPr="008072B2">
              <w:rPr>
                <w:b/>
                <w:bCs/>
              </w:rPr>
              <w:t>Вопша</w:t>
            </w:r>
          </w:p>
        </w:tc>
      </w:tr>
      <w:tr w:rsidR="009B0164" w:rsidRPr="008072B2" w:rsidTr="006B3E93">
        <w:trPr>
          <w:jc w:val="center"/>
        </w:trPr>
        <w:tc>
          <w:tcPr>
            <w:tcW w:w="534" w:type="dxa"/>
            <w:vAlign w:val="center"/>
          </w:tcPr>
          <w:p w:rsidR="009B0164" w:rsidRPr="008072B2" w:rsidRDefault="009B0164" w:rsidP="008072B2">
            <w:pPr>
              <w:jc w:val="center"/>
            </w:pPr>
            <w:r w:rsidRPr="008072B2">
              <w:t>1*</w:t>
            </w:r>
          </w:p>
        </w:tc>
        <w:tc>
          <w:tcPr>
            <w:tcW w:w="1276" w:type="dxa"/>
            <w:vAlign w:val="center"/>
          </w:tcPr>
          <w:p w:rsidR="009B0164" w:rsidRPr="008072B2" w:rsidRDefault="009B0164" w:rsidP="008072B2">
            <w:pPr>
              <w:jc w:val="center"/>
            </w:pPr>
            <w:r w:rsidRPr="008072B2">
              <w:t>часть кадастрового квартала 47:23:0441004</w:t>
            </w:r>
          </w:p>
        </w:tc>
        <w:tc>
          <w:tcPr>
            <w:tcW w:w="1275" w:type="dxa"/>
            <w:vAlign w:val="center"/>
          </w:tcPr>
          <w:p w:rsidR="009B0164" w:rsidRPr="008072B2" w:rsidRDefault="009B0164" w:rsidP="008072B2">
            <w:pPr>
              <w:jc w:val="center"/>
            </w:pPr>
            <w:r w:rsidRPr="008072B2">
              <w:t>30</w:t>
            </w:r>
          </w:p>
        </w:tc>
        <w:tc>
          <w:tcPr>
            <w:tcW w:w="1559" w:type="dxa"/>
            <w:vAlign w:val="center"/>
          </w:tcPr>
          <w:p w:rsidR="009B0164" w:rsidRPr="008072B2" w:rsidRDefault="009B0164" w:rsidP="008072B2">
            <w:pPr>
              <w:jc w:val="center"/>
            </w:pPr>
            <w:r w:rsidRPr="008072B2">
              <w:t>земли сельскохозяйственного назначения</w:t>
            </w:r>
          </w:p>
        </w:tc>
        <w:tc>
          <w:tcPr>
            <w:tcW w:w="1560" w:type="dxa"/>
            <w:vAlign w:val="center"/>
          </w:tcPr>
          <w:p w:rsidR="009B0164" w:rsidRPr="008072B2" w:rsidRDefault="009B0164" w:rsidP="008072B2">
            <w:pPr>
              <w:jc w:val="center"/>
            </w:pPr>
            <w:r w:rsidRPr="008072B2">
              <w:t>7,02/7,02</w:t>
            </w:r>
          </w:p>
        </w:tc>
        <w:tc>
          <w:tcPr>
            <w:tcW w:w="1984" w:type="dxa"/>
            <w:vAlign w:val="center"/>
          </w:tcPr>
          <w:p w:rsidR="009B0164" w:rsidRPr="008072B2" w:rsidRDefault="009B0164" w:rsidP="008072B2">
            <w:pPr>
              <w:jc w:val="center"/>
            </w:pPr>
            <w:r w:rsidRPr="008072B2">
              <w:t>земли населённых пунктов</w:t>
            </w:r>
          </w:p>
        </w:tc>
        <w:tc>
          <w:tcPr>
            <w:tcW w:w="1843" w:type="dxa"/>
          </w:tcPr>
          <w:p w:rsidR="009B0164" w:rsidRPr="008072B2" w:rsidRDefault="009B0164" w:rsidP="008072B2">
            <w:pPr>
              <w:jc w:val="center"/>
            </w:pPr>
            <w:r w:rsidRPr="008072B2">
              <w:t>детские дошкольные учреждения, многопрофильные учреждения культуры и искусства, пункт оказания первой медицинской помощи,  индивидуальные жилые дома с приусадебными земельными участками</w:t>
            </w:r>
          </w:p>
        </w:tc>
      </w:tr>
      <w:tr w:rsidR="00484C97" w:rsidRPr="008072B2" w:rsidTr="006B3E93">
        <w:trPr>
          <w:jc w:val="center"/>
        </w:trPr>
        <w:tc>
          <w:tcPr>
            <w:tcW w:w="534" w:type="dxa"/>
            <w:vAlign w:val="center"/>
          </w:tcPr>
          <w:p w:rsidR="00484C97" w:rsidRPr="008072B2" w:rsidRDefault="00484C97" w:rsidP="008072B2">
            <w:pPr>
              <w:jc w:val="center"/>
            </w:pPr>
            <w:r w:rsidRPr="008072B2">
              <w:t>2</w:t>
            </w:r>
          </w:p>
        </w:tc>
        <w:tc>
          <w:tcPr>
            <w:tcW w:w="1276" w:type="dxa"/>
            <w:vAlign w:val="center"/>
          </w:tcPr>
          <w:p w:rsidR="00484C97" w:rsidRPr="008072B2" w:rsidRDefault="00484C97" w:rsidP="008072B2">
            <w:pPr>
              <w:jc w:val="center"/>
              <w:rPr>
                <w:lang w:val="en-US"/>
              </w:rPr>
            </w:pPr>
            <w:r w:rsidRPr="008072B2">
              <w:rPr>
                <w:lang w:val="en-US"/>
              </w:rPr>
              <w:t>47:23:0419002:14</w:t>
            </w:r>
          </w:p>
        </w:tc>
        <w:tc>
          <w:tcPr>
            <w:tcW w:w="1275" w:type="dxa"/>
            <w:vAlign w:val="center"/>
          </w:tcPr>
          <w:p w:rsidR="00484C97" w:rsidRPr="008072B2" w:rsidRDefault="00484C97" w:rsidP="008072B2">
            <w:pPr>
              <w:jc w:val="center"/>
              <w:rPr>
                <w:lang w:val="en-US"/>
              </w:rPr>
            </w:pPr>
            <w:r w:rsidRPr="008072B2">
              <w:rPr>
                <w:lang w:val="en-US"/>
              </w:rPr>
              <w:t>0,1</w:t>
            </w:r>
          </w:p>
        </w:tc>
        <w:tc>
          <w:tcPr>
            <w:tcW w:w="1559" w:type="dxa"/>
            <w:vAlign w:val="center"/>
          </w:tcPr>
          <w:p w:rsidR="00484C97" w:rsidRPr="008072B2" w:rsidRDefault="00484C97" w:rsidP="008072B2">
            <w:pPr>
              <w:jc w:val="center"/>
            </w:pPr>
            <w:r w:rsidRPr="008072B2">
              <w:t>Земли населенных пунктов</w:t>
            </w:r>
          </w:p>
        </w:tc>
        <w:tc>
          <w:tcPr>
            <w:tcW w:w="1560" w:type="dxa"/>
            <w:vAlign w:val="center"/>
          </w:tcPr>
          <w:p w:rsidR="00484C97" w:rsidRPr="008072B2" w:rsidRDefault="00484C97" w:rsidP="008072B2">
            <w:pPr>
              <w:jc w:val="center"/>
            </w:pPr>
          </w:p>
        </w:tc>
        <w:tc>
          <w:tcPr>
            <w:tcW w:w="1984" w:type="dxa"/>
            <w:vAlign w:val="center"/>
          </w:tcPr>
          <w:p w:rsidR="00484C97" w:rsidRPr="008072B2" w:rsidRDefault="00484C97" w:rsidP="008072B2">
            <w:pPr>
              <w:jc w:val="center"/>
            </w:pPr>
            <w:proofErr w:type="gramStart"/>
            <w:r w:rsidRPr="008072B2">
              <w:t xml:space="preserve">земли промышленности, энергетики, транспорта, связи, радиовещания, телевидения, информатики, земли для </w:t>
            </w:r>
            <w:r w:rsidRPr="008072B2">
              <w:lastRenderedPageBreak/>
              <w:t>обеспечения космической деятельности, земли обороны, безопасности и земли иного специального назначения</w:t>
            </w:r>
            <w:proofErr w:type="gramEnd"/>
          </w:p>
        </w:tc>
        <w:tc>
          <w:tcPr>
            <w:tcW w:w="1843" w:type="dxa"/>
          </w:tcPr>
          <w:p w:rsidR="00484C97" w:rsidRPr="008072B2" w:rsidRDefault="00484C97" w:rsidP="008072B2">
            <w:pPr>
              <w:jc w:val="center"/>
            </w:pPr>
            <w:r w:rsidRPr="008072B2">
              <w:lastRenderedPageBreak/>
              <w:t>Для производственной деятельности</w:t>
            </w:r>
          </w:p>
        </w:tc>
      </w:tr>
      <w:tr w:rsidR="009B0164" w:rsidRPr="008072B2" w:rsidTr="006B3E93">
        <w:trPr>
          <w:jc w:val="center"/>
        </w:trPr>
        <w:tc>
          <w:tcPr>
            <w:tcW w:w="534" w:type="dxa"/>
            <w:vAlign w:val="center"/>
          </w:tcPr>
          <w:p w:rsidR="009B0164" w:rsidRPr="008072B2" w:rsidRDefault="009B0164" w:rsidP="008072B2">
            <w:pPr>
              <w:jc w:val="center"/>
            </w:pPr>
          </w:p>
        </w:tc>
        <w:tc>
          <w:tcPr>
            <w:tcW w:w="1276" w:type="dxa"/>
            <w:vAlign w:val="center"/>
          </w:tcPr>
          <w:p w:rsidR="009B0164" w:rsidRPr="008072B2" w:rsidRDefault="009B0164" w:rsidP="00484C97">
            <w:pPr>
              <w:jc w:val="center"/>
            </w:pPr>
            <w:r w:rsidRPr="008072B2">
              <w:t>Всего</w:t>
            </w:r>
            <w:r w:rsidR="00484C97" w:rsidRPr="008072B2">
              <w:t xml:space="preserve"> в населенные пункты, </w:t>
            </w:r>
            <w:proofErr w:type="gramStart"/>
            <w:r w:rsidR="00484C97" w:rsidRPr="008072B2">
              <w:t>га</w:t>
            </w:r>
            <w:proofErr w:type="gramEnd"/>
          </w:p>
        </w:tc>
        <w:tc>
          <w:tcPr>
            <w:tcW w:w="8221" w:type="dxa"/>
            <w:gridSpan w:val="5"/>
            <w:vAlign w:val="center"/>
          </w:tcPr>
          <w:p w:rsidR="009B0164" w:rsidRPr="008072B2" w:rsidRDefault="009B0164" w:rsidP="008072B2">
            <w:pPr>
              <w:jc w:val="center"/>
            </w:pPr>
            <w:r w:rsidRPr="008072B2">
              <w:t>30</w:t>
            </w:r>
          </w:p>
        </w:tc>
      </w:tr>
      <w:tr w:rsidR="00484C97" w:rsidRPr="008072B2" w:rsidTr="006B3E93">
        <w:trPr>
          <w:jc w:val="center"/>
        </w:trPr>
        <w:tc>
          <w:tcPr>
            <w:tcW w:w="534" w:type="dxa"/>
            <w:vAlign w:val="center"/>
          </w:tcPr>
          <w:p w:rsidR="00484C97" w:rsidRPr="008072B2" w:rsidRDefault="00484C97" w:rsidP="008072B2">
            <w:pPr>
              <w:jc w:val="center"/>
            </w:pPr>
          </w:p>
        </w:tc>
        <w:tc>
          <w:tcPr>
            <w:tcW w:w="1276" w:type="dxa"/>
            <w:vAlign w:val="center"/>
          </w:tcPr>
          <w:p w:rsidR="00484C97" w:rsidRPr="008072B2" w:rsidRDefault="00484C97" w:rsidP="00484C97">
            <w:pPr>
              <w:jc w:val="center"/>
            </w:pPr>
            <w:r w:rsidRPr="008072B2">
              <w:t xml:space="preserve">Всего из населенных пунктов, </w:t>
            </w:r>
            <w:proofErr w:type="gramStart"/>
            <w:r w:rsidRPr="008072B2">
              <w:t>га</w:t>
            </w:r>
            <w:proofErr w:type="gramEnd"/>
          </w:p>
        </w:tc>
        <w:tc>
          <w:tcPr>
            <w:tcW w:w="8221" w:type="dxa"/>
            <w:gridSpan w:val="5"/>
            <w:vAlign w:val="center"/>
          </w:tcPr>
          <w:p w:rsidR="00484C97" w:rsidRPr="008072B2" w:rsidRDefault="00484C97" w:rsidP="008072B2">
            <w:pPr>
              <w:jc w:val="center"/>
            </w:pPr>
            <w:r w:rsidRPr="008072B2">
              <w:t>0,1</w:t>
            </w:r>
          </w:p>
        </w:tc>
      </w:tr>
    </w:tbl>
    <w:p w:rsidR="009B0164" w:rsidRPr="008072B2" w:rsidRDefault="009B0164" w:rsidP="009B0164">
      <w:pPr>
        <w:pStyle w:val="a2"/>
      </w:pPr>
      <w:r w:rsidRPr="008072B2">
        <w:t xml:space="preserve">*Данный перевод земель сельскохозяйственного назначения возможен при условии  проведения </w:t>
      </w:r>
      <w:proofErr w:type="spellStart"/>
      <w:proofErr w:type="gramStart"/>
      <w:r w:rsidRPr="008072B2">
        <w:t>культур-технических</w:t>
      </w:r>
      <w:proofErr w:type="spellEnd"/>
      <w:proofErr w:type="gramEnd"/>
      <w:r w:rsidRPr="008072B2">
        <w:t xml:space="preserve"> мероприятий в целях функционирования  сельскохозяйственного производства на смежных участках, если на включаемых землях </w:t>
      </w:r>
      <w:r w:rsidR="0000420B" w:rsidRPr="008072B2">
        <w:t>присутствуют</w:t>
      </w:r>
      <w:r w:rsidRPr="008072B2">
        <w:t xml:space="preserve"> мелиоративные сети.</w:t>
      </w:r>
    </w:p>
    <w:p w:rsidR="00E76D53" w:rsidRPr="008072B2" w:rsidRDefault="000F399C" w:rsidP="00E76D53">
      <w:pPr>
        <w:pStyle w:val="a2"/>
      </w:pPr>
      <w:bookmarkStart w:id="32" w:name="_Toc317849391"/>
      <w:proofErr w:type="gramStart"/>
      <w:r w:rsidRPr="008072B2">
        <w:t xml:space="preserve">Анализ комплексной оценки территории показал, что территории отдельных населенных пунктов соприкасаются границами (д. </w:t>
      </w:r>
      <w:proofErr w:type="spellStart"/>
      <w:r w:rsidRPr="008072B2">
        <w:t>Парицы</w:t>
      </w:r>
      <w:proofErr w:type="spellEnd"/>
      <w:r w:rsidRPr="008072B2">
        <w:t xml:space="preserve"> - д. Малые Колпаны</w:t>
      </w:r>
      <w:r w:rsidR="00E76D53" w:rsidRPr="008072B2">
        <w:t>, д. Новые Черницы – д. Старые Черницы, д. Большие Копаны – д. Малые Колпаны).</w:t>
      </w:r>
      <w:proofErr w:type="gramEnd"/>
      <w:r w:rsidR="00927D6B" w:rsidRPr="008072B2">
        <w:t xml:space="preserve"> </w:t>
      </w:r>
      <w:r w:rsidR="00DB2FD9" w:rsidRPr="008072B2">
        <w:t>В соответствии с п</w:t>
      </w:r>
      <w:r w:rsidR="002975B8" w:rsidRPr="008072B2">
        <w:t>исьмом</w:t>
      </w:r>
      <w:r w:rsidR="00DB2FD9" w:rsidRPr="008072B2">
        <w:t xml:space="preserve"> администрации муниципального образования Большеколпанское сельское поселение № 01-18/2663 от 5 декабря 2013 г. объединение данных населенных пунктов не предлагается.</w:t>
      </w:r>
    </w:p>
    <w:p w:rsidR="000F399C" w:rsidRPr="008072B2" w:rsidRDefault="00927D6B" w:rsidP="00472FC1">
      <w:pPr>
        <w:pStyle w:val="a2"/>
      </w:pPr>
      <w:r w:rsidRPr="008072B2">
        <w:t>В связи с попаданием д. Лядино в зоны минимальных расстояний от устьев газовых скважин до общественных и жилых зданий проектных сооружений ООО «Газпром ПХГ» генеральным планом предлагается ликвидация жилой застройки населённого пункта (расселение за счет средств эксплуатирующей организации) с последующим исключением его из учётных данных. Для исключения населённого пункта из учётных данных в соответствии с областным законом от 15 июня 2010 года № 32-оз «Об административно-территориальном устройстве Ленинградской области и порядке его изменения» органами местного самоуправления направляется соответствующее предложение Губернатору Ленинградской области с целью внесения изменения в областные законы</w:t>
      </w:r>
      <w:r w:rsidR="000F399C" w:rsidRPr="008072B2">
        <w:t>.</w:t>
      </w:r>
    </w:p>
    <w:p w:rsidR="000F399C" w:rsidRPr="008072B2" w:rsidRDefault="000F399C" w:rsidP="00F31EE6">
      <w:pPr>
        <w:pStyle w:val="2"/>
      </w:pPr>
      <w:bookmarkStart w:id="33" w:name="_Toc369790265"/>
      <w:bookmarkEnd w:id="32"/>
      <w:r w:rsidRPr="008072B2">
        <w:lastRenderedPageBreak/>
        <w:t>Мероприятия по развитию и размещению объектов капитального строительства федерального, регионального и местного значения</w:t>
      </w:r>
      <w:bookmarkEnd w:id="33"/>
    </w:p>
    <w:p w:rsidR="000F399C" w:rsidRPr="008072B2" w:rsidRDefault="000F399C" w:rsidP="00F31EE6">
      <w:pPr>
        <w:pStyle w:val="3"/>
      </w:pPr>
      <w:r w:rsidRPr="008072B2">
        <w:t>Мероприятия по развитию жилищного строительства</w:t>
      </w:r>
    </w:p>
    <w:p w:rsidR="005C630F" w:rsidRPr="008072B2" w:rsidRDefault="005C630F" w:rsidP="005C630F">
      <w:pPr>
        <w:pStyle w:val="35"/>
      </w:pPr>
      <w:r w:rsidRPr="008072B2">
        <w:t>Мероприятия на расчетный срок</w:t>
      </w:r>
    </w:p>
    <w:p w:rsidR="005C630F" w:rsidRPr="008072B2" w:rsidRDefault="005C630F" w:rsidP="005C630F">
      <w:pPr>
        <w:pStyle w:val="12"/>
      </w:pPr>
      <w:r w:rsidRPr="008072B2">
        <w:t>Увеличение жилищного фонда сельского поселения в течение расчетного срока до 349,8 тыс. кв. м</w:t>
      </w:r>
      <w:proofErr w:type="gramStart"/>
      <w:r w:rsidRPr="008072B2">
        <w:t xml:space="preserve"> ,</w:t>
      </w:r>
      <w:proofErr w:type="gramEnd"/>
      <w:r w:rsidRPr="008072B2">
        <w:t xml:space="preserve"> что позволит увеличить среднюю жилищную обеспеченность с 23,7 кв. м до 34 кв. м общей площади на человека. Объем нового жилищного строительства составит 150,8 тыс. кв. м (среднегодовой объем нового жилищного строительства </w:t>
      </w:r>
      <w:r w:rsidR="00E57E10">
        <w:t>порядка</w:t>
      </w:r>
      <w:r w:rsidRPr="008072B2">
        <w:t xml:space="preserve"> 7 тыс. кв. м).</w:t>
      </w:r>
    </w:p>
    <w:p w:rsidR="005C630F" w:rsidRPr="008072B2" w:rsidRDefault="005C630F" w:rsidP="005C630F">
      <w:pPr>
        <w:pStyle w:val="12"/>
      </w:pPr>
      <w:r w:rsidRPr="008072B2">
        <w:t xml:space="preserve">Установление следующей структуры нового жилищного строительства по этажности на расчетный срок: </w:t>
      </w:r>
    </w:p>
    <w:p w:rsidR="005C630F" w:rsidRPr="008072B2" w:rsidRDefault="005C630F" w:rsidP="005C630F">
      <w:pPr>
        <w:pStyle w:val="20"/>
        <w:ind w:firstLine="0"/>
      </w:pPr>
      <w:r w:rsidRPr="008072B2">
        <w:t xml:space="preserve">многоэтажные жилые дома </w:t>
      </w:r>
      <w:r w:rsidRPr="008072B2">
        <w:tab/>
      </w:r>
      <w:r w:rsidRPr="008072B2">
        <w:tab/>
        <w:t xml:space="preserve"> – 18 %;</w:t>
      </w:r>
    </w:p>
    <w:p w:rsidR="005C630F" w:rsidRPr="008072B2" w:rsidRDefault="005C630F" w:rsidP="005C630F">
      <w:pPr>
        <w:pStyle w:val="20"/>
        <w:ind w:firstLine="0"/>
      </w:pPr>
      <w:proofErr w:type="spellStart"/>
      <w:r w:rsidRPr="008072B2">
        <w:t>среднеэтажные</w:t>
      </w:r>
      <w:proofErr w:type="spellEnd"/>
      <w:r w:rsidRPr="008072B2">
        <w:t xml:space="preserve"> жилые дома </w:t>
      </w:r>
      <w:r w:rsidRPr="008072B2">
        <w:tab/>
        <w:t xml:space="preserve"> </w:t>
      </w:r>
      <w:r w:rsidRPr="008072B2">
        <w:tab/>
        <w:t xml:space="preserve"> – 7 %;</w:t>
      </w:r>
    </w:p>
    <w:p w:rsidR="005C630F" w:rsidRPr="008072B2" w:rsidRDefault="005C630F" w:rsidP="005C630F">
      <w:pPr>
        <w:pStyle w:val="20"/>
        <w:ind w:firstLine="0"/>
      </w:pPr>
      <w:r w:rsidRPr="008072B2">
        <w:t>малоэтажные жилые дома</w:t>
      </w:r>
      <w:r w:rsidRPr="008072B2">
        <w:tab/>
      </w:r>
      <w:r w:rsidRPr="008072B2">
        <w:tab/>
      </w:r>
      <w:r w:rsidRPr="008072B2">
        <w:tab/>
        <w:t xml:space="preserve"> – 11 %;</w:t>
      </w:r>
    </w:p>
    <w:p w:rsidR="005C630F" w:rsidRPr="008072B2" w:rsidRDefault="005C630F" w:rsidP="005C630F">
      <w:pPr>
        <w:pStyle w:val="20"/>
        <w:ind w:firstLine="0"/>
      </w:pPr>
      <w:r w:rsidRPr="008072B2">
        <w:t>индивидуальные жилые дома с участками – 64 %.</w:t>
      </w:r>
    </w:p>
    <w:p w:rsidR="005C630F" w:rsidRPr="008072B2" w:rsidRDefault="005C630F" w:rsidP="005C630F">
      <w:pPr>
        <w:pStyle w:val="12"/>
      </w:pPr>
      <w:r w:rsidRPr="008072B2">
        <w:t>Выделение 73,8 га территории для размещения нового жилищного строительства на расчетный срок, в том числе:</w:t>
      </w:r>
      <w:r w:rsidRPr="008072B2">
        <w:tab/>
      </w:r>
      <w:r w:rsidRPr="008072B2">
        <w:tab/>
      </w:r>
    </w:p>
    <w:p w:rsidR="005C630F" w:rsidRPr="008072B2" w:rsidRDefault="005C630F" w:rsidP="005C630F">
      <w:pPr>
        <w:pStyle w:val="20"/>
        <w:ind w:firstLine="0"/>
      </w:pPr>
      <w:r w:rsidRPr="008072B2">
        <w:t>многоэтажные жилые дома</w:t>
      </w:r>
      <w:r w:rsidRPr="008072B2">
        <w:tab/>
      </w:r>
      <w:r w:rsidRPr="008072B2">
        <w:tab/>
      </w:r>
      <w:r w:rsidRPr="008072B2">
        <w:tab/>
        <w:t>– 3,2 га</w:t>
      </w:r>
    </w:p>
    <w:p w:rsidR="005C630F" w:rsidRPr="008072B2" w:rsidRDefault="005C630F" w:rsidP="005C630F">
      <w:pPr>
        <w:pStyle w:val="20"/>
        <w:ind w:firstLine="0"/>
      </w:pPr>
      <w:proofErr w:type="spellStart"/>
      <w:r w:rsidRPr="008072B2">
        <w:t>среднеэтажные</w:t>
      </w:r>
      <w:proofErr w:type="spellEnd"/>
      <w:r w:rsidRPr="008072B2">
        <w:t xml:space="preserve"> жилые дома </w:t>
      </w:r>
      <w:r w:rsidRPr="008072B2">
        <w:tab/>
        <w:t xml:space="preserve"> </w:t>
      </w:r>
      <w:r w:rsidRPr="008072B2">
        <w:tab/>
        <w:t xml:space="preserve"> – 2,3 га;</w:t>
      </w:r>
    </w:p>
    <w:p w:rsidR="005C630F" w:rsidRPr="008072B2" w:rsidRDefault="005C630F" w:rsidP="005C630F">
      <w:pPr>
        <w:pStyle w:val="20"/>
        <w:ind w:firstLine="0"/>
      </w:pPr>
      <w:r w:rsidRPr="008072B2">
        <w:t>малоэтажные жилые дома</w:t>
      </w:r>
      <w:r w:rsidRPr="008072B2">
        <w:tab/>
      </w:r>
      <w:r w:rsidRPr="008072B2">
        <w:tab/>
      </w:r>
      <w:r w:rsidRPr="008072B2">
        <w:tab/>
        <w:t xml:space="preserve"> – 5,6 га;</w:t>
      </w:r>
    </w:p>
    <w:p w:rsidR="005C630F" w:rsidRPr="008072B2" w:rsidRDefault="005C630F" w:rsidP="005C630F">
      <w:pPr>
        <w:pStyle w:val="20"/>
        <w:ind w:firstLine="0"/>
      </w:pPr>
      <w:r w:rsidRPr="008072B2">
        <w:t>индивидуальные жилые дома с участками – 62,7 га</w:t>
      </w:r>
    </w:p>
    <w:p w:rsidR="005C630F" w:rsidRPr="008072B2" w:rsidRDefault="005C630F" w:rsidP="005C630F">
      <w:pPr>
        <w:pStyle w:val="12"/>
      </w:pPr>
      <w:r w:rsidRPr="008072B2">
        <w:t>Основными площадками нового жилищного строительства на расчетный срок определены следующие:</w:t>
      </w:r>
    </w:p>
    <w:p w:rsidR="005C630F" w:rsidRPr="008072B2" w:rsidRDefault="005C630F" w:rsidP="005C630F">
      <w:pPr>
        <w:pStyle w:val="20"/>
        <w:ind w:firstLine="0"/>
      </w:pPr>
      <w:r w:rsidRPr="008072B2">
        <w:t>д. Малые Колпаны, многоэтажное строительство</w:t>
      </w:r>
    </w:p>
    <w:p w:rsidR="005C630F" w:rsidRPr="008072B2" w:rsidRDefault="005C630F" w:rsidP="005C630F">
      <w:pPr>
        <w:pStyle w:val="20"/>
        <w:ind w:firstLine="0"/>
      </w:pPr>
      <w:r w:rsidRPr="008072B2">
        <w:t>д. Вопша, индивидуальное жилищное строительство</w:t>
      </w:r>
    </w:p>
    <w:p w:rsidR="005C630F" w:rsidRPr="008072B2" w:rsidRDefault="005C630F" w:rsidP="005C630F">
      <w:pPr>
        <w:pStyle w:val="20"/>
        <w:ind w:firstLine="0"/>
      </w:pPr>
      <w:r w:rsidRPr="008072B2">
        <w:t>с. Никольское, индивидуальное жилищное строительство</w:t>
      </w:r>
    </w:p>
    <w:p w:rsidR="005C630F" w:rsidRPr="008072B2" w:rsidRDefault="005C630F" w:rsidP="005C630F">
      <w:pPr>
        <w:pStyle w:val="20"/>
        <w:ind w:firstLine="0"/>
      </w:pPr>
      <w:r w:rsidRPr="008072B2">
        <w:t xml:space="preserve">с. Никольское, </w:t>
      </w:r>
      <w:proofErr w:type="spellStart"/>
      <w:r w:rsidRPr="008072B2">
        <w:t>среднеэтажное</w:t>
      </w:r>
      <w:proofErr w:type="spellEnd"/>
      <w:r w:rsidRPr="008072B2">
        <w:t xml:space="preserve"> строительство</w:t>
      </w:r>
    </w:p>
    <w:p w:rsidR="005C630F" w:rsidRPr="008072B2" w:rsidRDefault="005C630F" w:rsidP="005C630F">
      <w:pPr>
        <w:pStyle w:val="20"/>
        <w:ind w:firstLine="0"/>
      </w:pPr>
      <w:r w:rsidRPr="008072B2">
        <w:t>д. Тихковицы, индивидуальное жилищное строительство</w:t>
      </w:r>
    </w:p>
    <w:p w:rsidR="005C630F" w:rsidRPr="008072B2" w:rsidRDefault="005C630F" w:rsidP="005C630F">
      <w:pPr>
        <w:pStyle w:val="35"/>
      </w:pPr>
      <w:r w:rsidRPr="008072B2">
        <w:t>Мероприятия на первую очередь</w:t>
      </w:r>
    </w:p>
    <w:p w:rsidR="005C630F" w:rsidRPr="008072B2" w:rsidRDefault="005C630F" w:rsidP="005C630F">
      <w:pPr>
        <w:pStyle w:val="12"/>
      </w:pPr>
      <w:r w:rsidRPr="008072B2">
        <w:t>Увеличение жилищного фонда сельского поселения в течение первой очереди до 283,5 тыс. кв. м, что позволит увеличить среднюю жилищную обеспеченность с 23,7 кв. м до 30 кв. м общей площади на человека. Объем нового жилищного строительства составит 77,5 тыс. кв. м.</w:t>
      </w:r>
    </w:p>
    <w:p w:rsidR="005C630F" w:rsidRPr="008072B2" w:rsidRDefault="005C630F" w:rsidP="005C630F">
      <w:pPr>
        <w:pStyle w:val="12"/>
      </w:pPr>
      <w:r w:rsidRPr="008072B2">
        <w:t xml:space="preserve">Установление следующей структуры нового жилищного строительства по этажности на первую очередь: </w:t>
      </w:r>
    </w:p>
    <w:p w:rsidR="005C630F" w:rsidRPr="008072B2" w:rsidRDefault="005C630F" w:rsidP="005C630F">
      <w:pPr>
        <w:pStyle w:val="20"/>
        <w:ind w:firstLine="0"/>
      </w:pPr>
      <w:r w:rsidRPr="008072B2">
        <w:t xml:space="preserve">многоэтажные жилые дома </w:t>
      </w:r>
      <w:r w:rsidRPr="008072B2">
        <w:tab/>
      </w:r>
      <w:r w:rsidRPr="008072B2">
        <w:tab/>
        <w:t xml:space="preserve"> – 35 %;</w:t>
      </w:r>
    </w:p>
    <w:p w:rsidR="005C630F" w:rsidRPr="008072B2" w:rsidRDefault="005C630F" w:rsidP="005C630F">
      <w:pPr>
        <w:pStyle w:val="20"/>
        <w:ind w:firstLine="0"/>
      </w:pPr>
      <w:proofErr w:type="spellStart"/>
      <w:r w:rsidRPr="008072B2">
        <w:t>среднеэтажные</w:t>
      </w:r>
      <w:proofErr w:type="spellEnd"/>
      <w:r w:rsidRPr="008072B2">
        <w:t xml:space="preserve"> жилые дома </w:t>
      </w:r>
      <w:r w:rsidRPr="008072B2">
        <w:tab/>
        <w:t xml:space="preserve"> </w:t>
      </w:r>
      <w:r w:rsidRPr="008072B2">
        <w:tab/>
        <w:t xml:space="preserve"> – 9 %;</w:t>
      </w:r>
    </w:p>
    <w:p w:rsidR="005C630F" w:rsidRPr="008072B2" w:rsidRDefault="005C630F" w:rsidP="005C630F">
      <w:pPr>
        <w:pStyle w:val="20"/>
        <w:ind w:firstLine="0"/>
      </w:pPr>
      <w:r w:rsidRPr="008072B2">
        <w:t xml:space="preserve">малоэтажные жилые дома </w:t>
      </w:r>
      <w:r w:rsidRPr="008072B2">
        <w:tab/>
      </w:r>
      <w:r w:rsidRPr="008072B2">
        <w:tab/>
        <w:t xml:space="preserve"> – 15 %;</w:t>
      </w:r>
    </w:p>
    <w:p w:rsidR="005C630F" w:rsidRPr="008072B2" w:rsidRDefault="005C630F" w:rsidP="005C630F">
      <w:pPr>
        <w:pStyle w:val="20"/>
        <w:ind w:firstLine="0"/>
      </w:pPr>
      <w:r w:rsidRPr="008072B2">
        <w:t>индивидуальные жилые дома с участками – 41 %.</w:t>
      </w:r>
    </w:p>
    <w:p w:rsidR="005C630F" w:rsidRPr="008072B2" w:rsidRDefault="005C630F" w:rsidP="005C630F">
      <w:pPr>
        <w:pStyle w:val="12"/>
      </w:pPr>
      <w:r w:rsidRPr="008072B2">
        <w:t>Выделение 27,7 га территории для размещения нового жилищного строительства на первую очередь, в том числе:</w:t>
      </w:r>
      <w:r w:rsidRPr="008072B2">
        <w:tab/>
      </w:r>
      <w:r w:rsidRPr="008072B2">
        <w:tab/>
      </w:r>
    </w:p>
    <w:p w:rsidR="005C630F" w:rsidRPr="008072B2" w:rsidRDefault="005C630F" w:rsidP="005C630F">
      <w:pPr>
        <w:pStyle w:val="20"/>
        <w:ind w:firstLine="0"/>
      </w:pPr>
      <w:r w:rsidRPr="008072B2">
        <w:lastRenderedPageBreak/>
        <w:t>многоэтажные жилые дома</w:t>
      </w:r>
      <w:r w:rsidRPr="008072B2">
        <w:tab/>
      </w:r>
      <w:r w:rsidRPr="008072B2">
        <w:tab/>
      </w:r>
      <w:r w:rsidRPr="008072B2">
        <w:tab/>
        <w:t>– 3,2 га</w:t>
      </w:r>
    </w:p>
    <w:p w:rsidR="005C630F" w:rsidRPr="008072B2" w:rsidRDefault="005C630F" w:rsidP="005C630F">
      <w:pPr>
        <w:pStyle w:val="20"/>
        <w:ind w:firstLine="0"/>
      </w:pPr>
      <w:proofErr w:type="spellStart"/>
      <w:r w:rsidRPr="008072B2">
        <w:t>среднеэтажные</w:t>
      </w:r>
      <w:proofErr w:type="spellEnd"/>
      <w:r w:rsidRPr="008072B2">
        <w:t xml:space="preserve"> жилые дома </w:t>
      </w:r>
      <w:r w:rsidRPr="008072B2">
        <w:tab/>
        <w:t xml:space="preserve"> </w:t>
      </w:r>
      <w:r w:rsidRPr="008072B2">
        <w:tab/>
      </w:r>
      <w:r w:rsidRPr="008072B2">
        <w:tab/>
        <w:t>– 1,3 га;</w:t>
      </w:r>
    </w:p>
    <w:p w:rsidR="005C630F" w:rsidRPr="008072B2" w:rsidRDefault="005C630F" w:rsidP="005C630F">
      <w:pPr>
        <w:pStyle w:val="20"/>
        <w:ind w:firstLine="0"/>
      </w:pPr>
      <w:r w:rsidRPr="008072B2">
        <w:t>малоэтажные жилые дома</w:t>
      </w:r>
      <w:r w:rsidRPr="008072B2">
        <w:tab/>
      </w:r>
      <w:r w:rsidRPr="008072B2">
        <w:tab/>
      </w:r>
      <w:r w:rsidRPr="008072B2">
        <w:tab/>
      </w:r>
      <w:r w:rsidRPr="008072B2">
        <w:tab/>
        <w:t>– 3,8 га;</w:t>
      </w:r>
    </w:p>
    <w:p w:rsidR="005C630F" w:rsidRPr="008072B2" w:rsidRDefault="005C630F" w:rsidP="005C630F">
      <w:pPr>
        <w:pStyle w:val="20"/>
        <w:ind w:firstLine="0"/>
      </w:pPr>
      <w:r w:rsidRPr="008072B2">
        <w:t>индивидуальные жилые дома с участками – 19,4 га</w:t>
      </w:r>
    </w:p>
    <w:p w:rsidR="005C630F" w:rsidRPr="008072B2" w:rsidRDefault="005C630F" w:rsidP="005C630F">
      <w:pPr>
        <w:pStyle w:val="12"/>
      </w:pPr>
      <w:r w:rsidRPr="008072B2">
        <w:t>Основными площадками нового жилищного строительства на первую очередь определены следующие:</w:t>
      </w:r>
    </w:p>
    <w:p w:rsidR="005C630F" w:rsidRPr="008072B2" w:rsidRDefault="005C630F" w:rsidP="005C630F">
      <w:pPr>
        <w:pStyle w:val="20"/>
        <w:ind w:firstLine="0"/>
      </w:pPr>
      <w:r w:rsidRPr="008072B2">
        <w:t>д. Малые Колпаны, многоэтажное строительство</w:t>
      </w:r>
    </w:p>
    <w:p w:rsidR="005C630F" w:rsidRPr="008072B2" w:rsidRDefault="005C630F" w:rsidP="005C630F">
      <w:pPr>
        <w:pStyle w:val="20"/>
        <w:ind w:firstLine="0"/>
      </w:pPr>
      <w:r w:rsidRPr="008072B2">
        <w:t xml:space="preserve">д. Малые Колпаны, </w:t>
      </w:r>
      <w:proofErr w:type="spellStart"/>
      <w:r w:rsidRPr="008072B2">
        <w:t>среднеэтажное</w:t>
      </w:r>
      <w:proofErr w:type="spellEnd"/>
      <w:r w:rsidRPr="008072B2">
        <w:t xml:space="preserve"> строительство</w:t>
      </w:r>
    </w:p>
    <w:p w:rsidR="005C630F" w:rsidRPr="008072B2" w:rsidRDefault="005C630F" w:rsidP="005C630F">
      <w:pPr>
        <w:pStyle w:val="20"/>
        <w:ind w:firstLine="0"/>
      </w:pPr>
      <w:r w:rsidRPr="008072B2">
        <w:t>д. Вопша, индивидуальное жилищное строительство</w:t>
      </w:r>
    </w:p>
    <w:p w:rsidR="005C630F" w:rsidRPr="008072B2" w:rsidRDefault="005C630F" w:rsidP="005C630F">
      <w:pPr>
        <w:pStyle w:val="20"/>
        <w:ind w:firstLine="0"/>
      </w:pPr>
      <w:r w:rsidRPr="008072B2">
        <w:t>с. Никольское, индивидуальное жилищное строительство</w:t>
      </w:r>
    </w:p>
    <w:p w:rsidR="005C630F" w:rsidRPr="008072B2" w:rsidRDefault="005C630F" w:rsidP="005C630F">
      <w:pPr>
        <w:pStyle w:val="20"/>
        <w:ind w:firstLine="0"/>
      </w:pPr>
      <w:r w:rsidRPr="008072B2">
        <w:t xml:space="preserve">с. Никольское, </w:t>
      </w:r>
      <w:proofErr w:type="spellStart"/>
      <w:r w:rsidRPr="008072B2">
        <w:t>среднеэтажное</w:t>
      </w:r>
      <w:proofErr w:type="spellEnd"/>
      <w:r w:rsidRPr="008072B2">
        <w:t xml:space="preserve"> строительство</w:t>
      </w:r>
    </w:p>
    <w:p w:rsidR="005C630F" w:rsidRPr="008072B2" w:rsidRDefault="005C630F" w:rsidP="005C630F">
      <w:pPr>
        <w:pStyle w:val="20"/>
        <w:ind w:firstLine="0"/>
      </w:pPr>
      <w:r w:rsidRPr="008072B2">
        <w:t>с. Никольское, малоэтажное жилищное строительство</w:t>
      </w:r>
    </w:p>
    <w:p w:rsidR="005C630F" w:rsidRPr="008072B2" w:rsidRDefault="005C630F" w:rsidP="005C630F">
      <w:pPr>
        <w:pStyle w:val="20"/>
        <w:ind w:firstLine="0"/>
      </w:pPr>
      <w:r w:rsidRPr="008072B2">
        <w:t>д. Старые Черницы, индивидуальное жилищное строительство</w:t>
      </w:r>
    </w:p>
    <w:p w:rsidR="005C630F" w:rsidRPr="008072B2" w:rsidRDefault="005C630F" w:rsidP="005C630F">
      <w:pPr>
        <w:pStyle w:val="20"/>
        <w:ind w:firstLine="0"/>
      </w:pPr>
      <w:r w:rsidRPr="008072B2">
        <w:t>д. Тихковицы, индивидуальное жилищное строительство</w:t>
      </w:r>
    </w:p>
    <w:p w:rsidR="005C630F" w:rsidRPr="008072B2" w:rsidRDefault="005C630F" w:rsidP="005C630F">
      <w:pPr>
        <w:pStyle w:val="20"/>
        <w:ind w:firstLine="0"/>
      </w:pPr>
      <w:r w:rsidRPr="008072B2">
        <w:t>д. Ротково, индивидуальное жилищное строительство</w:t>
      </w:r>
    </w:p>
    <w:p w:rsidR="005C630F" w:rsidRPr="008072B2" w:rsidRDefault="005C630F" w:rsidP="005C630F">
      <w:pPr>
        <w:pStyle w:val="20"/>
        <w:ind w:firstLine="0"/>
      </w:pPr>
      <w:r w:rsidRPr="008072B2">
        <w:t>д. Корписалово, малоэтажное жилищное строительство</w:t>
      </w:r>
    </w:p>
    <w:p w:rsidR="005C630F" w:rsidRPr="008072B2" w:rsidRDefault="005C630F" w:rsidP="005C630F">
      <w:pPr>
        <w:pStyle w:val="20"/>
        <w:ind w:firstLine="0"/>
      </w:pPr>
      <w:r w:rsidRPr="008072B2">
        <w:t>д. Корписалово, индивидуальное жилищное строительство</w:t>
      </w:r>
    </w:p>
    <w:p w:rsidR="005C630F" w:rsidRPr="008072B2" w:rsidRDefault="005C630F" w:rsidP="005C630F">
      <w:pPr>
        <w:pStyle w:val="20"/>
        <w:ind w:firstLine="0"/>
      </w:pPr>
      <w:r w:rsidRPr="008072B2">
        <w:t xml:space="preserve">д. </w:t>
      </w:r>
      <w:proofErr w:type="spellStart"/>
      <w:r w:rsidRPr="008072B2">
        <w:t>Парицы</w:t>
      </w:r>
      <w:proofErr w:type="spellEnd"/>
      <w:r w:rsidRPr="008072B2">
        <w:t>, индивидуальное жилищное строительство</w:t>
      </w:r>
    </w:p>
    <w:p w:rsidR="005C630F" w:rsidRPr="008072B2" w:rsidRDefault="005C630F" w:rsidP="005C630F">
      <w:pPr>
        <w:pStyle w:val="20"/>
        <w:ind w:firstLine="0"/>
      </w:pPr>
      <w:r w:rsidRPr="008072B2">
        <w:t>д. Старое Хинколово, индивидуальное жилищное строительство</w:t>
      </w:r>
    </w:p>
    <w:p w:rsidR="005C630F" w:rsidRPr="008072B2" w:rsidRDefault="005C630F" w:rsidP="005C630F">
      <w:pPr>
        <w:pStyle w:val="3"/>
      </w:pPr>
      <w:r w:rsidRPr="008072B2">
        <w:t>Мероприятия по развитию и размещению объектов капитального строительства социального и культурно-бытового обслуживания</w:t>
      </w:r>
    </w:p>
    <w:p w:rsidR="005C630F" w:rsidRPr="008072B2" w:rsidRDefault="005C630F" w:rsidP="005C630F">
      <w:pPr>
        <w:pStyle w:val="35"/>
      </w:pPr>
      <w:r w:rsidRPr="008072B2">
        <w:t xml:space="preserve">Мероприятия на расчетный срок </w:t>
      </w:r>
    </w:p>
    <w:p w:rsidR="005C630F" w:rsidRPr="008072B2" w:rsidRDefault="005C630F" w:rsidP="005C630F">
      <w:pPr>
        <w:pStyle w:val="12"/>
      </w:pPr>
      <w:r w:rsidRPr="008072B2">
        <w:t xml:space="preserve">Строительство следующих объектов социального и культурно-бытового обслуживания на расчетный срок: </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477"/>
        <w:gridCol w:w="1682"/>
        <w:gridCol w:w="2967"/>
      </w:tblGrid>
      <w:tr w:rsidR="005C630F" w:rsidRPr="008072B2" w:rsidTr="008072B2">
        <w:trPr>
          <w:cantSplit/>
          <w:tblHeader/>
          <w:jc w:val="center"/>
        </w:trPr>
        <w:tc>
          <w:tcPr>
            <w:tcW w:w="675" w:type="dxa"/>
            <w:vAlign w:val="center"/>
          </w:tcPr>
          <w:p w:rsidR="005C630F" w:rsidRPr="008072B2" w:rsidRDefault="005C630F" w:rsidP="008072B2">
            <w:pPr>
              <w:pStyle w:val="111"/>
              <w:rPr>
                <w:rStyle w:val="aff2"/>
              </w:rPr>
            </w:pPr>
            <w:r w:rsidRPr="008072B2">
              <w:rPr>
                <w:rStyle w:val="aff2"/>
              </w:rPr>
              <w:t xml:space="preserve">№ </w:t>
            </w:r>
            <w:proofErr w:type="spellStart"/>
            <w:proofErr w:type="gramStart"/>
            <w:r w:rsidRPr="008072B2">
              <w:rPr>
                <w:rStyle w:val="aff2"/>
              </w:rPr>
              <w:t>п</w:t>
            </w:r>
            <w:proofErr w:type="spellEnd"/>
            <w:proofErr w:type="gramEnd"/>
            <w:r w:rsidRPr="008072B2">
              <w:rPr>
                <w:rStyle w:val="aff2"/>
              </w:rPr>
              <w:t>/</w:t>
            </w:r>
            <w:proofErr w:type="spellStart"/>
            <w:r w:rsidRPr="008072B2">
              <w:rPr>
                <w:rStyle w:val="aff2"/>
              </w:rPr>
              <w:t>п</w:t>
            </w:r>
            <w:proofErr w:type="spellEnd"/>
          </w:p>
        </w:tc>
        <w:tc>
          <w:tcPr>
            <w:tcW w:w="3477" w:type="dxa"/>
            <w:vAlign w:val="center"/>
          </w:tcPr>
          <w:p w:rsidR="005C630F" w:rsidRPr="008072B2" w:rsidRDefault="005C630F" w:rsidP="008072B2">
            <w:pPr>
              <w:pStyle w:val="111"/>
              <w:rPr>
                <w:rStyle w:val="aff2"/>
              </w:rPr>
            </w:pPr>
            <w:r w:rsidRPr="008072B2">
              <w:rPr>
                <w:rStyle w:val="aff2"/>
              </w:rPr>
              <w:t>Наименование</w:t>
            </w:r>
          </w:p>
        </w:tc>
        <w:tc>
          <w:tcPr>
            <w:tcW w:w="1682" w:type="dxa"/>
            <w:vAlign w:val="center"/>
          </w:tcPr>
          <w:p w:rsidR="005C630F" w:rsidRPr="008072B2" w:rsidRDefault="005C630F" w:rsidP="008072B2">
            <w:pPr>
              <w:pStyle w:val="111"/>
              <w:rPr>
                <w:rStyle w:val="aff2"/>
              </w:rPr>
            </w:pPr>
            <w:r w:rsidRPr="008072B2">
              <w:rPr>
                <w:rStyle w:val="aff2"/>
              </w:rPr>
              <w:t>Емкость</w:t>
            </w:r>
          </w:p>
        </w:tc>
        <w:tc>
          <w:tcPr>
            <w:tcW w:w="2967" w:type="dxa"/>
            <w:vAlign w:val="center"/>
          </w:tcPr>
          <w:p w:rsidR="005C630F" w:rsidRPr="008072B2" w:rsidRDefault="005C630F" w:rsidP="008072B2">
            <w:pPr>
              <w:pStyle w:val="111"/>
              <w:rPr>
                <w:rStyle w:val="aff2"/>
              </w:rPr>
            </w:pPr>
            <w:r w:rsidRPr="008072B2">
              <w:rPr>
                <w:rStyle w:val="aff2"/>
              </w:rPr>
              <w:t>Местоположение</w:t>
            </w:r>
          </w:p>
        </w:tc>
      </w:tr>
      <w:tr w:rsidR="005C630F" w:rsidRPr="008072B2" w:rsidTr="008072B2">
        <w:trPr>
          <w:cantSplit/>
          <w:jc w:val="center"/>
        </w:trPr>
        <w:tc>
          <w:tcPr>
            <w:tcW w:w="8801" w:type="dxa"/>
            <w:gridSpan w:val="4"/>
            <w:vAlign w:val="center"/>
          </w:tcPr>
          <w:p w:rsidR="005C630F" w:rsidRPr="008072B2" w:rsidRDefault="005C630F" w:rsidP="008072B2">
            <w:pPr>
              <w:pStyle w:val="111"/>
            </w:pPr>
            <w:r w:rsidRPr="008072B2">
              <w:t>Образовательные учреждения</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1</w:t>
            </w:r>
          </w:p>
        </w:tc>
        <w:tc>
          <w:tcPr>
            <w:tcW w:w="3477" w:type="dxa"/>
            <w:vAlign w:val="center"/>
          </w:tcPr>
          <w:p w:rsidR="005C630F" w:rsidRPr="008072B2" w:rsidRDefault="005C630F" w:rsidP="008072B2">
            <w:pPr>
              <w:pStyle w:val="111"/>
            </w:pPr>
            <w:r w:rsidRPr="008072B2">
              <w:t>Детский сад</w:t>
            </w:r>
          </w:p>
        </w:tc>
        <w:tc>
          <w:tcPr>
            <w:tcW w:w="1682" w:type="dxa"/>
            <w:vAlign w:val="center"/>
          </w:tcPr>
          <w:p w:rsidR="005C630F" w:rsidRPr="008072B2" w:rsidRDefault="005C630F" w:rsidP="008072B2">
            <w:pPr>
              <w:pStyle w:val="111"/>
            </w:pPr>
            <w:r w:rsidRPr="008072B2">
              <w:t>140</w:t>
            </w:r>
          </w:p>
        </w:tc>
        <w:tc>
          <w:tcPr>
            <w:tcW w:w="2967" w:type="dxa"/>
            <w:vAlign w:val="center"/>
          </w:tcPr>
          <w:p w:rsidR="005C630F" w:rsidRPr="008072B2" w:rsidRDefault="005C630F" w:rsidP="008072B2">
            <w:pPr>
              <w:pStyle w:val="111"/>
            </w:pPr>
            <w:r w:rsidRPr="008072B2">
              <w:t>д. Малые Колпаны</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2</w:t>
            </w:r>
          </w:p>
        </w:tc>
        <w:tc>
          <w:tcPr>
            <w:tcW w:w="3477" w:type="dxa"/>
            <w:vAlign w:val="center"/>
          </w:tcPr>
          <w:p w:rsidR="005C630F" w:rsidRPr="008072B2" w:rsidRDefault="005C630F" w:rsidP="008072B2">
            <w:pPr>
              <w:pStyle w:val="111"/>
            </w:pPr>
            <w:r w:rsidRPr="008072B2">
              <w:t>Детский сад</w:t>
            </w:r>
          </w:p>
        </w:tc>
        <w:tc>
          <w:tcPr>
            <w:tcW w:w="1682" w:type="dxa"/>
            <w:vAlign w:val="center"/>
          </w:tcPr>
          <w:p w:rsidR="005C630F" w:rsidRPr="008072B2" w:rsidRDefault="005C630F" w:rsidP="008072B2">
            <w:pPr>
              <w:pStyle w:val="111"/>
            </w:pPr>
            <w:r w:rsidRPr="008072B2">
              <w:t>60</w:t>
            </w:r>
          </w:p>
        </w:tc>
        <w:tc>
          <w:tcPr>
            <w:tcW w:w="2967" w:type="dxa"/>
            <w:vAlign w:val="center"/>
          </w:tcPr>
          <w:p w:rsidR="005C630F" w:rsidRPr="008072B2" w:rsidRDefault="005C630F" w:rsidP="008072B2">
            <w:pPr>
              <w:pStyle w:val="111"/>
            </w:pPr>
            <w:r w:rsidRPr="008072B2">
              <w:t>д. Вопша</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3</w:t>
            </w:r>
          </w:p>
        </w:tc>
        <w:tc>
          <w:tcPr>
            <w:tcW w:w="3477" w:type="dxa"/>
            <w:vAlign w:val="center"/>
          </w:tcPr>
          <w:p w:rsidR="005C630F" w:rsidRPr="008072B2" w:rsidRDefault="005C630F" w:rsidP="008072B2">
            <w:pPr>
              <w:pStyle w:val="111"/>
            </w:pPr>
            <w:r w:rsidRPr="008072B2">
              <w:t>Детский сад</w:t>
            </w:r>
          </w:p>
        </w:tc>
        <w:tc>
          <w:tcPr>
            <w:tcW w:w="1682" w:type="dxa"/>
            <w:vAlign w:val="center"/>
          </w:tcPr>
          <w:p w:rsidR="005C630F" w:rsidRPr="008072B2" w:rsidRDefault="005C630F" w:rsidP="008072B2">
            <w:pPr>
              <w:pStyle w:val="111"/>
            </w:pPr>
            <w:r w:rsidRPr="008072B2">
              <w:t>150</w:t>
            </w:r>
          </w:p>
        </w:tc>
        <w:tc>
          <w:tcPr>
            <w:tcW w:w="2967" w:type="dxa"/>
            <w:vAlign w:val="center"/>
          </w:tcPr>
          <w:p w:rsidR="005C630F" w:rsidRPr="008072B2" w:rsidRDefault="005C630F" w:rsidP="008072B2">
            <w:pPr>
              <w:pStyle w:val="111"/>
            </w:pPr>
            <w:r w:rsidRPr="008072B2">
              <w:t>с. Никольское</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4</w:t>
            </w:r>
          </w:p>
        </w:tc>
        <w:tc>
          <w:tcPr>
            <w:tcW w:w="3477" w:type="dxa"/>
            <w:vAlign w:val="center"/>
          </w:tcPr>
          <w:p w:rsidR="005C630F" w:rsidRPr="008072B2" w:rsidRDefault="005C630F" w:rsidP="008072B2">
            <w:pPr>
              <w:pStyle w:val="111"/>
            </w:pPr>
            <w:r w:rsidRPr="008072B2">
              <w:t>Детский сад</w:t>
            </w:r>
          </w:p>
        </w:tc>
        <w:tc>
          <w:tcPr>
            <w:tcW w:w="1682" w:type="dxa"/>
            <w:vAlign w:val="center"/>
          </w:tcPr>
          <w:p w:rsidR="005C630F" w:rsidRPr="008072B2" w:rsidRDefault="005C630F" w:rsidP="008072B2">
            <w:pPr>
              <w:pStyle w:val="111"/>
            </w:pPr>
            <w:r w:rsidRPr="008072B2">
              <w:t>40</w:t>
            </w:r>
          </w:p>
        </w:tc>
        <w:tc>
          <w:tcPr>
            <w:tcW w:w="2967" w:type="dxa"/>
            <w:vAlign w:val="center"/>
          </w:tcPr>
          <w:p w:rsidR="005C630F" w:rsidRPr="008072B2" w:rsidRDefault="005C630F" w:rsidP="008072B2">
            <w:pPr>
              <w:pStyle w:val="111"/>
            </w:pPr>
            <w:r w:rsidRPr="008072B2">
              <w:t>д. Тихковицы</w:t>
            </w:r>
          </w:p>
        </w:tc>
      </w:tr>
      <w:tr w:rsidR="005C630F" w:rsidRPr="008072B2" w:rsidTr="008072B2">
        <w:trPr>
          <w:cantSplit/>
          <w:jc w:val="center"/>
        </w:trPr>
        <w:tc>
          <w:tcPr>
            <w:tcW w:w="8801" w:type="dxa"/>
            <w:gridSpan w:val="4"/>
            <w:vAlign w:val="center"/>
          </w:tcPr>
          <w:p w:rsidR="005C630F" w:rsidRPr="008072B2" w:rsidRDefault="005C630F" w:rsidP="008072B2">
            <w:pPr>
              <w:pStyle w:val="111"/>
            </w:pPr>
            <w:r w:rsidRPr="008072B2">
              <w:t>Спортивные сооружения</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1</w:t>
            </w:r>
          </w:p>
        </w:tc>
        <w:tc>
          <w:tcPr>
            <w:tcW w:w="3477" w:type="dxa"/>
            <w:vAlign w:val="center"/>
          </w:tcPr>
          <w:p w:rsidR="005C630F" w:rsidRPr="008072B2" w:rsidRDefault="005C630F" w:rsidP="008072B2">
            <w:pPr>
              <w:pStyle w:val="111"/>
            </w:pPr>
            <w:r w:rsidRPr="008072B2">
              <w:t>Физкультурно-оздоровительный комплекс с бассейном</w:t>
            </w:r>
          </w:p>
        </w:tc>
        <w:tc>
          <w:tcPr>
            <w:tcW w:w="1682" w:type="dxa"/>
            <w:vAlign w:val="center"/>
          </w:tcPr>
          <w:p w:rsidR="005C630F" w:rsidRPr="008072B2" w:rsidRDefault="005C630F" w:rsidP="008072B2">
            <w:pPr>
              <w:pStyle w:val="111"/>
            </w:pPr>
            <w:r w:rsidRPr="008072B2">
              <w:t>1 объект</w:t>
            </w:r>
          </w:p>
        </w:tc>
        <w:tc>
          <w:tcPr>
            <w:tcW w:w="2967" w:type="dxa"/>
            <w:vAlign w:val="center"/>
          </w:tcPr>
          <w:p w:rsidR="005C630F" w:rsidRPr="008072B2" w:rsidRDefault="005C630F" w:rsidP="008072B2">
            <w:pPr>
              <w:pStyle w:val="111"/>
            </w:pPr>
            <w:r w:rsidRPr="008072B2">
              <w:t>д. Большие Колпаны</w:t>
            </w:r>
          </w:p>
        </w:tc>
      </w:tr>
      <w:tr w:rsidR="005C630F" w:rsidRPr="008072B2" w:rsidTr="008072B2">
        <w:trPr>
          <w:cantSplit/>
          <w:trHeight w:val="1703"/>
          <w:jc w:val="center"/>
        </w:trPr>
        <w:tc>
          <w:tcPr>
            <w:tcW w:w="675" w:type="dxa"/>
            <w:vAlign w:val="center"/>
          </w:tcPr>
          <w:p w:rsidR="005C630F" w:rsidRPr="008072B2" w:rsidRDefault="005C630F" w:rsidP="008072B2">
            <w:pPr>
              <w:pStyle w:val="111"/>
            </w:pPr>
            <w:r w:rsidRPr="008072B2">
              <w:t>2</w:t>
            </w:r>
          </w:p>
        </w:tc>
        <w:tc>
          <w:tcPr>
            <w:tcW w:w="3477" w:type="dxa"/>
            <w:vAlign w:val="center"/>
          </w:tcPr>
          <w:p w:rsidR="005C630F" w:rsidRPr="008072B2" w:rsidRDefault="005C630F" w:rsidP="008072B2">
            <w:pPr>
              <w:pStyle w:val="111"/>
            </w:pPr>
            <w:r w:rsidRPr="008072B2">
              <w:t>Физкультурно-оздоровительный комплекс</w:t>
            </w:r>
          </w:p>
        </w:tc>
        <w:tc>
          <w:tcPr>
            <w:tcW w:w="1682" w:type="dxa"/>
            <w:vAlign w:val="center"/>
          </w:tcPr>
          <w:p w:rsidR="005C630F" w:rsidRPr="008072B2" w:rsidRDefault="005C630F" w:rsidP="008072B2">
            <w:pPr>
              <w:pStyle w:val="111"/>
            </w:pPr>
            <w:r w:rsidRPr="008072B2">
              <w:t>2 объекта</w:t>
            </w:r>
          </w:p>
        </w:tc>
        <w:tc>
          <w:tcPr>
            <w:tcW w:w="2967" w:type="dxa"/>
            <w:vAlign w:val="center"/>
          </w:tcPr>
          <w:p w:rsidR="005C630F" w:rsidRPr="008072B2" w:rsidRDefault="005C630F" w:rsidP="008072B2">
            <w:pPr>
              <w:pStyle w:val="111"/>
            </w:pPr>
            <w:r w:rsidRPr="008072B2">
              <w:t>с. Никольское, д. Вопша</w:t>
            </w:r>
          </w:p>
        </w:tc>
      </w:tr>
      <w:tr w:rsidR="005C630F" w:rsidRPr="008072B2" w:rsidTr="008072B2">
        <w:trPr>
          <w:cantSplit/>
          <w:trHeight w:val="1703"/>
          <w:jc w:val="center"/>
        </w:trPr>
        <w:tc>
          <w:tcPr>
            <w:tcW w:w="675" w:type="dxa"/>
            <w:vAlign w:val="center"/>
          </w:tcPr>
          <w:p w:rsidR="005C630F" w:rsidRPr="008072B2" w:rsidRDefault="005C630F" w:rsidP="008072B2">
            <w:pPr>
              <w:pStyle w:val="111"/>
            </w:pPr>
            <w:r w:rsidRPr="008072B2">
              <w:lastRenderedPageBreak/>
              <w:t>3</w:t>
            </w:r>
          </w:p>
        </w:tc>
        <w:tc>
          <w:tcPr>
            <w:tcW w:w="3477" w:type="dxa"/>
            <w:vAlign w:val="center"/>
          </w:tcPr>
          <w:p w:rsidR="005C630F" w:rsidRPr="008072B2" w:rsidRDefault="005C630F" w:rsidP="008072B2">
            <w:pPr>
              <w:pStyle w:val="111"/>
            </w:pPr>
            <w:r w:rsidRPr="008072B2">
              <w:t>Плоскостные сооружения</w:t>
            </w:r>
          </w:p>
        </w:tc>
        <w:tc>
          <w:tcPr>
            <w:tcW w:w="1682" w:type="dxa"/>
            <w:vAlign w:val="center"/>
          </w:tcPr>
          <w:p w:rsidR="005C630F" w:rsidRPr="008072B2" w:rsidRDefault="005C630F" w:rsidP="008072B2">
            <w:pPr>
              <w:pStyle w:val="111"/>
            </w:pPr>
            <w:r w:rsidRPr="008072B2">
              <w:t>не менее 0,9 га</w:t>
            </w:r>
          </w:p>
        </w:tc>
        <w:tc>
          <w:tcPr>
            <w:tcW w:w="2967" w:type="dxa"/>
            <w:vAlign w:val="center"/>
          </w:tcPr>
          <w:p w:rsidR="005C630F" w:rsidRPr="008072B2" w:rsidRDefault="005C630F" w:rsidP="008072B2">
            <w:pPr>
              <w:pStyle w:val="111"/>
            </w:pPr>
            <w:r w:rsidRPr="008072B2">
              <w:t xml:space="preserve">стадион в д. Большие Колпаны; спортплощадки в д. Большие Колпаны д. Вопша, с. Никольское, д. </w:t>
            </w:r>
            <w:proofErr w:type="spellStart"/>
            <w:r w:rsidRPr="008072B2">
              <w:t>Парицы</w:t>
            </w:r>
            <w:proofErr w:type="spellEnd"/>
            <w:r w:rsidRPr="008072B2">
              <w:t>; в качестве элементов благоустройства дворовых территорий</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4</w:t>
            </w:r>
          </w:p>
        </w:tc>
        <w:tc>
          <w:tcPr>
            <w:tcW w:w="3477" w:type="dxa"/>
            <w:vAlign w:val="center"/>
          </w:tcPr>
          <w:p w:rsidR="005C630F" w:rsidRPr="008072B2" w:rsidRDefault="005C630F" w:rsidP="008072B2">
            <w:pPr>
              <w:pStyle w:val="111"/>
            </w:pPr>
            <w:r w:rsidRPr="008072B2">
              <w:t xml:space="preserve">Спортивные залы </w:t>
            </w:r>
          </w:p>
        </w:tc>
        <w:tc>
          <w:tcPr>
            <w:tcW w:w="1682" w:type="dxa"/>
            <w:vAlign w:val="center"/>
          </w:tcPr>
          <w:p w:rsidR="005C630F" w:rsidRPr="008072B2" w:rsidRDefault="005C630F" w:rsidP="008072B2">
            <w:pPr>
              <w:pStyle w:val="111"/>
            </w:pPr>
            <w:r w:rsidRPr="008072B2">
              <w:t xml:space="preserve">не менее 3200 кв. м </w:t>
            </w:r>
          </w:p>
        </w:tc>
        <w:tc>
          <w:tcPr>
            <w:tcW w:w="2967" w:type="dxa"/>
            <w:vAlign w:val="center"/>
          </w:tcPr>
          <w:p w:rsidR="005C630F" w:rsidRPr="008072B2" w:rsidRDefault="005C630F" w:rsidP="008072B2">
            <w:pPr>
              <w:pStyle w:val="111"/>
            </w:pPr>
            <w:r w:rsidRPr="008072B2">
              <w:t>В составе физкультурно-оздоровительных комплексов в д. Большие Колпаны, с. Никольское, д. Вопша</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5</w:t>
            </w:r>
          </w:p>
        </w:tc>
        <w:tc>
          <w:tcPr>
            <w:tcW w:w="3477" w:type="dxa"/>
            <w:vAlign w:val="center"/>
          </w:tcPr>
          <w:p w:rsidR="005C630F" w:rsidRPr="008072B2" w:rsidRDefault="005C630F" w:rsidP="008072B2">
            <w:pPr>
              <w:pStyle w:val="111"/>
            </w:pPr>
            <w:r w:rsidRPr="008072B2">
              <w:t>Крытые бассейны</w:t>
            </w:r>
          </w:p>
        </w:tc>
        <w:tc>
          <w:tcPr>
            <w:tcW w:w="1682" w:type="dxa"/>
            <w:vAlign w:val="center"/>
          </w:tcPr>
          <w:p w:rsidR="005C630F" w:rsidRPr="008072B2" w:rsidRDefault="005C630F" w:rsidP="008072B2">
            <w:pPr>
              <w:pStyle w:val="111"/>
            </w:pPr>
            <w:r w:rsidRPr="008072B2">
              <w:t>800 кв. м зеркала воды</w:t>
            </w:r>
          </w:p>
        </w:tc>
        <w:tc>
          <w:tcPr>
            <w:tcW w:w="2967" w:type="dxa"/>
            <w:vAlign w:val="center"/>
          </w:tcPr>
          <w:p w:rsidR="005C630F" w:rsidRPr="008072B2" w:rsidRDefault="005C630F" w:rsidP="008072B2">
            <w:pPr>
              <w:pStyle w:val="111"/>
            </w:pPr>
            <w:r w:rsidRPr="008072B2">
              <w:t>В составе физкультурно-оздоровительного комплекса д. Большие Колпаны</w:t>
            </w:r>
          </w:p>
        </w:tc>
      </w:tr>
      <w:tr w:rsidR="005C630F" w:rsidRPr="008072B2" w:rsidTr="008072B2">
        <w:trPr>
          <w:cantSplit/>
          <w:jc w:val="center"/>
        </w:trPr>
        <w:tc>
          <w:tcPr>
            <w:tcW w:w="8801" w:type="dxa"/>
            <w:gridSpan w:val="4"/>
            <w:vAlign w:val="center"/>
          </w:tcPr>
          <w:p w:rsidR="005C630F" w:rsidRPr="008072B2" w:rsidRDefault="005C630F" w:rsidP="008072B2">
            <w:pPr>
              <w:pStyle w:val="111"/>
            </w:pPr>
            <w:r w:rsidRPr="008072B2">
              <w:t>Учреждения культуры, молодежной политики</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1</w:t>
            </w:r>
          </w:p>
        </w:tc>
        <w:tc>
          <w:tcPr>
            <w:tcW w:w="3477" w:type="dxa"/>
            <w:vAlign w:val="center"/>
          </w:tcPr>
          <w:p w:rsidR="005C630F" w:rsidRPr="008072B2" w:rsidRDefault="005C630F" w:rsidP="008072B2">
            <w:pPr>
              <w:pStyle w:val="111"/>
            </w:pPr>
            <w:r w:rsidRPr="008072B2">
              <w:t xml:space="preserve">Многофункциональный </w:t>
            </w:r>
            <w:proofErr w:type="spellStart"/>
            <w:r w:rsidRPr="008072B2">
              <w:t>культурно-досуговый</w:t>
            </w:r>
            <w:proofErr w:type="spellEnd"/>
            <w:r w:rsidRPr="008072B2">
              <w:t xml:space="preserve"> центр</w:t>
            </w:r>
          </w:p>
        </w:tc>
        <w:tc>
          <w:tcPr>
            <w:tcW w:w="1682" w:type="dxa"/>
            <w:vAlign w:val="center"/>
          </w:tcPr>
          <w:p w:rsidR="005C630F" w:rsidRPr="008072B2" w:rsidRDefault="005C630F" w:rsidP="008072B2">
            <w:pPr>
              <w:pStyle w:val="111"/>
            </w:pPr>
            <w:r w:rsidRPr="008072B2">
              <w:t xml:space="preserve">2 объекта </w:t>
            </w:r>
          </w:p>
          <w:p w:rsidR="005C630F" w:rsidRPr="008072B2" w:rsidRDefault="005C630F" w:rsidP="008072B2">
            <w:pPr>
              <w:pStyle w:val="111"/>
            </w:pPr>
            <w:r w:rsidRPr="008072B2">
              <w:t>400 мест</w:t>
            </w:r>
          </w:p>
          <w:p w:rsidR="005C630F" w:rsidRPr="008072B2" w:rsidRDefault="005C630F" w:rsidP="008072B2">
            <w:pPr>
              <w:pStyle w:val="111"/>
            </w:pPr>
            <w:r w:rsidRPr="008072B2">
              <w:t>200 мест</w:t>
            </w:r>
          </w:p>
        </w:tc>
        <w:tc>
          <w:tcPr>
            <w:tcW w:w="2967" w:type="dxa"/>
            <w:vAlign w:val="center"/>
          </w:tcPr>
          <w:p w:rsidR="005C630F" w:rsidRPr="008072B2" w:rsidRDefault="005C630F" w:rsidP="008072B2">
            <w:pPr>
              <w:pStyle w:val="111"/>
            </w:pPr>
          </w:p>
          <w:p w:rsidR="005C630F" w:rsidRPr="008072B2" w:rsidRDefault="005C630F" w:rsidP="008072B2">
            <w:pPr>
              <w:pStyle w:val="111"/>
            </w:pPr>
            <w:r w:rsidRPr="008072B2">
              <w:t>с. Никольское</w:t>
            </w:r>
          </w:p>
          <w:p w:rsidR="005C630F" w:rsidRPr="008072B2" w:rsidRDefault="005C630F" w:rsidP="008072B2">
            <w:pPr>
              <w:pStyle w:val="111"/>
            </w:pPr>
            <w:r w:rsidRPr="008072B2">
              <w:t>д. Вопша</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2</w:t>
            </w:r>
          </w:p>
        </w:tc>
        <w:tc>
          <w:tcPr>
            <w:tcW w:w="3477" w:type="dxa"/>
            <w:vAlign w:val="center"/>
          </w:tcPr>
          <w:p w:rsidR="005C630F" w:rsidRPr="008072B2" w:rsidRDefault="005C630F" w:rsidP="008072B2">
            <w:pPr>
              <w:pStyle w:val="111"/>
            </w:pPr>
            <w:r w:rsidRPr="008072B2">
              <w:t>Библиотека</w:t>
            </w:r>
          </w:p>
        </w:tc>
        <w:tc>
          <w:tcPr>
            <w:tcW w:w="1682" w:type="dxa"/>
            <w:vAlign w:val="center"/>
          </w:tcPr>
          <w:p w:rsidR="005C630F" w:rsidRPr="008072B2" w:rsidRDefault="005C630F" w:rsidP="008072B2">
            <w:pPr>
              <w:pStyle w:val="111"/>
            </w:pPr>
            <w:r w:rsidRPr="008072B2">
              <w:t>1 объект (встроен.)</w:t>
            </w:r>
          </w:p>
        </w:tc>
        <w:tc>
          <w:tcPr>
            <w:tcW w:w="2967" w:type="dxa"/>
            <w:vAlign w:val="center"/>
          </w:tcPr>
          <w:p w:rsidR="005C630F" w:rsidRPr="008072B2" w:rsidRDefault="005C630F" w:rsidP="008072B2">
            <w:pPr>
              <w:pStyle w:val="111"/>
            </w:pPr>
            <w:r w:rsidRPr="008072B2">
              <w:t xml:space="preserve">На базе планируемого многофункционального </w:t>
            </w:r>
            <w:proofErr w:type="spellStart"/>
            <w:r w:rsidRPr="008072B2">
              <w:t>культурно-досугового</w:t>
            </w:r>
            <w:proofErr w:type="spellEnd"/>
            <w:r w:rsidRPr="008072B2">
              <w:t xml:space="preserve"> центра с. Никольское </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3</w:t>
            </w:r>
          </w:p>
        </w:tc>
        <w:tc>
          <w:tcPr>
            <w:tcW w:w="3477" w:type="dxa"/>
            <w:vAlign w:val="center"/>
          </w:tcPr>
          <w:p w:rsidR="005C630F" w:rsidRPr="008072B2" w:rsidRDefault="005C630F" w:rsidP="008072B2">
            <w:pPr>
              <w:pStyle w:val="111"/>
            </w:pPr>
            <w:r w:rsidRPr="008072B2">
              <w:t>Объекты инфраструктуры молодежной политики</w:t>
            </w:r>
          </w:p>
        </w:tc>
        <w:tc>
          <w:tcPr>
            <w:tcW w:w="1682" w:type="dxa"/>
            <w:vAlign w:val="center"/>
          </w:tcPr>
          <w:p w:rsidR="005C630F" w:rsidRPr="008072B2" w:rsidRDefault="005C630F" w:rsidP="008072B2">
            <w:pPr>
              <w:pStyle w:val="111"/>
              <w:rPr>
                <w:rStyle w:val="affc"/>
                <w:color w:val="auto"/>
              </w:rPr>
            </w:pPr>
            <w:r w:rsidRPr="008072B2">
              <w:rPr>
                <w:rStyle w:val="affc"/>
                <w:color w:val="auto"/>
              </w:rPr>
              <w:t xml:space="preserve">не менее 335 кв. м </w:t>
            </w:r>
          </w:p>
        </w:tc>
        <w:tc>
          <w:tcPr>
            <w:tcW w:w="2967" w:type="dxa"/>
            <w:vAlign w:val="center"/>
          </w:tcPr>
          <w:p w:rsidR="005C630F" w:rsidRPr="008072B2" w:rsidRDefault="005C630F" w:rsidP="008072B2">
            <w:pPr>
              <w:pStyle w:val="111"/>
            </w:pPr>
            <w:r w:rsidRPr="008072B2">
              <w:t xml:space="preserve">На базе стандартных трехкомнатных квартир и домов культуры д. Большие Колпаны, с. Никольское </w:t>
            </w:r>
          </w:p>
        </w:tc>
      </w:tr>
      <w:tr w:rsidR="005C630F" w:rsidRPr="008072B2" w:rsidTr="008072B2">
        <w:trPr>
          <w:cantSplit/>
          <w:jc w:val="center"/>
        </w:trPr>
        <w:tc>
          <w:tcPr>
            <w:tcW w:w="8801" w:type="dxa"/>
            <w:gridSpan w:val="4"/>
            <w:vAlign w:val="center"/>
          </w:tcPr>
          <w:p w:rsidR="005C630F" w:rsidRPr="008072B2" w:rsidRDefault="005C630F" w:rsidP="008072B2">
            <w:pPr>
              <w:pStyle w:val="111"/>
            </w:pPr>
            <w:r w:rsidRPr="008072B2">
              <w:t>Учреждения торговли, общественного питания и бытового обслуживания</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1</w:t>
            </w:r>
          </w:p>
        </w:tc>
        <w:tc>
          <w:tcPr>
            <w:tcW w:w="3477" w:type="dxa"/>
            <w:vAlign w:val="center"/>
          </w:tcPr>
          <w:p w:rsidR="005C630F" w:rsidRPr="008072B2" w:rsidRDefault="005C630F" w:rsidP="008072B2">
            <w:pPr>
              <w:pStyle w:val="111"/>
            </w:pPr>
            <w:r w:rsidRPr="008072B2">
              <w:t>Объекты торговли</w:t>
            </w:r>
          </w:p>
        </w:tc>
        <w:tc>
          <w:tcPr>
            <w:tcW w:w="1682" w:type="dxa"/>
            <w:vAlign w:val="center"/>
          </w:tcPr>
          <w:p w:rsidR="005C630F" w:rsidRPr="008072B2" w:rsidRDefault="005C630F" w:rsidP="008072B2">
            <w:pPr>
              <w:pStyle w:val="111"/>
            </w:pPr>
            <w:r w:rsidRPr="008072B2">
              <w:t>не менее 1600 кв. м торговой площади</w:t>
            </w:r>
          </w:p>
        </w:tc>
        <w:tc>
          <w:tcPr>
            <w:tcW w:w="2967" w:type="dxa"/>
            <w:vAlign w:val="center"/>
          </w:tcPr>
          <w:p w:rsidR="005C630F" w:rsidRPr="008072B2" w:rsidRDefault="005C630F" w:rsidP="008072B2">
            <w:pPr>
              <w:pStyle w:val="111"/>
            </w:pPr>
            <w:r w:rsidRPr="008072B2">
              <w:t>Большеколпанское сельское поселение</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2</w:t>
            </w:r>
          </w:p>
        </w:tc>
        <w:tc>
          <w:tcPr>
            <w:tcW w:w="3477" w:type="dxa"/>
            <w:vAlign w:val="center"/>
          </w:tcPr>
          <w:p w:rsidR="005C630F" w:rsidRPr="008072B2" w:rsidRDefault="005C630F" w:rsidP="008072B2">
            <w:pPr>
              <w:pStyle w:val="111"/>
            </w:pPr>
            <w:r w:rsidRPr="008072B2">
              <w:t>Объекты общественного питания</w:t>
            </w:r>
          </w:p>
        </w:tc>
        <w:tc>
          <w:tcPr>
            <w:tcW w:w="1682" w:type="dxa"/>
            <w:vAlign w:val="center"/>
          </w:tcPr>
          <w:p w:rsidR="005C630F" w:rsidRPr="008072B2" w:rsidRDefault="005C630F" w:rsidP="008072B2">
            <w:pPr>
              <w:pStyle w:val="111"/>
            </w:pPr>
            <w:r w:rsidRPr="008072B2">
              <w:t>не менее 200 мест</w:t>
            </w:r>
          </w:p>
        </w:tc>
        <w:tc>
          <w:tcPr>
            <w:tcW w:w="2967" w:type="dxa"/>
            <w:vAlign w:val="center"/>
          </w:tcPr>
          <w:p w:rsidR="005C630F" w:rsidRPr="008072B2" w:rsidRDefault="005C630F" w:rsidP="008072B2">
            <w:pPr>
              <w:pStyle w:val="111"/>
            </w:pPr>
            <w:r w:rsidRPr="008072B2">
              <w:t>Большеколпанское сельское поселение</w:t>
            </w:r>
          </w:p>
        </w:tc>
      </w:tr>
    </w:tbl>
    <w:p w:rsidR="005C630F" w:rsidRPr="008072B2" w:rsidRDefault="005C630F" w:rsidP="005C630F">
      <w:pPr>
        <w:pStyle w:val="35"/>
      </w:pPr>
      <w:r w:rsidRPr="008072B2">
        <w:t>Мероприятия на первую очередь</w:t>
      </w:r>
    </w:p>
    <w:p w:rsidR="005C630F" w:rsidRPr="008072B2" w:rsidRDefault="005C630F" w:rsidP="005C630F">
      <w:pPr>
        <w:pStyle w:val="12"/>
      </w:pPr>
      <w:r w:rsidRPr="008072B2">
        <w:t>Строительство следующих объектов социального и культурно-бытового обслуживания на первую очередь:</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477"/>
        <w:gridCol w:w="1682"/>
        <w:gridCol w:w="2967"/>
      </w:tblGrid>
      <w:tr w:rsidR="005C630F" w:rsidRPr="008072B2" w:rsidTr="008072B2">
        <w:trPr>
          <w:cantSplit/>
          <w:tblHeader/>
          <w:jc w:val="center"/>
        </w:trPr>
        <w:tc>
          <w:tcPr>
            <w:tcW w:w="675" w:type="dxa"/>
            <w:vAlign w:val="center"/>
          </w:tcPr>
          <w:p w:rsidR="005C630F" w:rsidRPr="008072B2" w:rsidRDefault="005C630F" w:rsidP="008072B2">
            <w:pPr>
              <w:pStyle w:val="111"/>
              <w:rPr>
                <w:rStyle w:val="aff2"/>
              </w:rPr>
            </w:pPr>
            <w:r w:rsidRPr="008072B2">
              <w:rPr>
                <w:rStyle w:val="aff2"/>
              </w:rPr>
              <w:t xml:space="preserve">№ </w:t>
            </w:r>
            <w:proofErr w:type="spellStart"/>
            <w:proofErr w:type="gramStart"/>
            <w:r w:rsidRPr="008072B2">
              <w:rPr>
                <w:rStyle w:val="aff2"/>
              </w:rPr>
              <w:t>п</w:t>
            </w:r>
            <w:proofErr w:type="spellEnd"/>
            <w:proofErr w:type="gramEnd"/>
            <w:r w:rsidRPr="008072B2">
              <w:rPr>
                <w:rStyle w:val="aff2"/>
              </w:rPr>
              <w:t>/</w:t>
            </w:r>
            <w:proofErr w:type="spellStart"/>
            <w:r w:rsidRPr="008072B2">
              <w:rPr>
                <w:rStyle w:val="aff2"/>
              </w:rPr>
              <w:t>п</w:t>
            </w:r>
            <w:proofErr w:type="spellEnd"/>
          </w:p>
        </w:tc>
        <w:tc>
          <w:tcPr>
            <w:tcW w:w="3477" w:type="dxa"/>
            <w:vAlign w:val="center"/>
          </w:tcPr>
          <w:p w:rsidR="005C630F" w:rsidRPr="008072B2" w:rsidRDefault="005C630F" w:rsidP="008072B2">
            <w:pPr>
              <w:pStyle w:val="111"/>
              <w:rPr>
                <w:rStyle w:val="aff2"/>
              </w:rPr>
            </w:pPr>
            <w:r w:rsidRPr="008072B2">
              <w:rPr>
                <w:rStyle w:val="aff2"/>
              </w:rPr>
              <w:t>Наименование</w:t>
            </w:r>
          </w:p>
        </w:tc>
        <w:tc>
          <w:tcPr>
            <w:tcW w:w="1682" w:type="dxa"/>
            <w:vAlign w:val="center"/>
          </w:tcPr>
          <w:p w:rsidR="005C630F" w:rsidRPr="008072B2" w:rsidRDefault="005C630F" w:rsidP="008072B2">
            <w:pPr>
              <w:pStyle w:val="111"/>
              <w:rPr>
                <w:rStyle w:val="aff2"/>
              </w:rPr>
            </w:pPr>
            <w:r w:rsidRPr="008072B2">
              <w:rPr>
                <w:rStyle w:val="aff2"/>
              </w:rPr>
              <w:t>Емкость</w:t>
            </w:r>
          </w:p>
        </w:tc>
        <w:tc>
          <w:tcPr>
            <w:tcW w:w="2967" w:type="dxa"/>
            <w:vAlign w:val="center"/>
          </w:tcPr>
          <w:p w:rsidR="005C630F" w:rsidRPr="008072B2" w:rsidRDefault="005C630F" w:rsidP="008072B2">
            <w:pPr>
              <w:pStyle w:val="111"/>
              <w:rPr>
                <w:rStyle w:val="aff2"/>
              </w:rPr>
            </w:pPr>
            <w:r w:rsidRPr="008072B2">
              <w:rPr>
                <w:rStyle w:val="aff2"/>
              </w:rPr>
              <w:t>Местоположение</w:t>
            </w:r>
          </w:p>
        </w:tc>
      </w:tr>
      <w:tr w:rsidR="005C630F" w:rsidRPr="008072B2" w:rsidTr="008072B2">
        <w:trPr>
          <w:cantSplit/>
          <w:jc w:val="center"/>
        </w:trPr>
        <w:tc>
          <w:tcPr>
            <w:tcW w:w="8801" w:type="dxa"/>
            <w:gridSpan w:val="4"/>
            <w:vAlign w:val="center"/>
          </w:tcPr>
          <w:p w:rsidR="005C630F" w:rsidRPr="008072B2" w:rsidRDefault="005C630F" w:rsidP="008072B2">
            <w:pPr>
              <w:pStyle w:val="111"/>
            </w:pPr>
            <w:r w:rsidRPr="008072B2">
              <w:t>Образовательные учреждения</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1</w:t>
            </w:r>
          </w:p>
        </w:tc>
        <w:tc>
          <w:tcPr>
            <w:tcW w:w="3477" w:type="dxa"/>
            <w:vAlign w:val="center"/>
          </w:tcPr>
          <w:p w:rsidR="005C630F" w:rsidRPr="008072B2" w:rsidRDefault="005C630F" w:rsidP="008072B2">
            <w:pPr>
              <w:pStyle w:val="111"/>
            </w:pPr>
            <w:r w:rsidRPr="008072B2">
              <w:t>Детский сад</w:t>
            </w:r>
          </w:p>
        </w:tc>
        <w:tc>
          <w:tcPr>
            <w:tcW w:w="1682" w:type="dxa"/>
            <w:vAlign w:val="center"/>
          </w:tcPr>
          <w:p w:rsidR="005C630F" w:rsidRPr="008072B2" w:rsidRDefault="005C630F" w:rsidP="008072B2">
            <w:pPr>
              <w:pStyle w:val="111"/>
            </w:pPr>
            <w:r w:rsidRPr="008072B2">
              <w:t>140</w:t>
            </w:r>
          </w:p>
        </w:tc>
        <w:tc>
          <w:tcPr>
            <w:tcW w:w="2967" w:type="dxa"/>
            <w:vAlign w:val="center"/>
          </w:tcPr>
          <w:p w:rsidR="005C630F" w:rsidRPr="008072B2" w:rsidRDefault="005C630F" w:rsidP="008072B2">
            <w:pPr>
              <w:pStyle w:val="111"/>
            </w:pPr>
            <w:r w:rsidRPr="008072B2">
              <w:t>д. Малые Колпаны</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2</w:t>
            </w:r>
          </w:p>
        </w:tc>
        <w:tc>
          <w:tcPr>
            <w:tcW w:w="3477" w:type="dxa"/>
            <w:vAlign w:val="center"/>
          </w:tcPr>
          <w:p w:rsidR="005C630F" w:rsidRPr="008072B2" w:rsidRDefault="005C630F" w:rsidP="008072B2">
            <w:pPr>
              <w:pStyle w:val="111"/>
            </w:pPr>
            <w:r w:rsidRPr="008072B2">
              <w:t>Детский сад</w:t>
            </w:r>
          </w:p>
        </w:tc>
        <w:tc>
          <w:tcPr>
            <w:tcW w:w="1682" w:type="dxa"/>
            <w:vAlign w:val="center"/>
          </w:tcPr>
          <w:p w:rsidR="005C630F" w:rsidRPr="008072B2" w:rsidRDefault="005C630F" w:rsidP="008072B2">
            <w:pPr>
              <w:pStyle w:val="111"/>
            </w:pPr>
            <w:r w:rsidRPr="008072B2">
              <w:t>60</w:t>
            </w:r>
          </w:p>
        </w:tc>
        <w:tc>
          <w:tcPr>
            <w:tcW w:w="2967" w:type="dxa"/>
            <w:vAlign w:val="center"/>
          </w:tcPr>
          <w:p w:rsidR="005C630F" w:rsidRPr="008072B2" w:rsidRDefault="005C630F" w:rsidP="008072B2">
            <w:pPr>
              <w:pStyle w:val="111"/>
            </w:pPr>
            <w:r w:rsidRPr="008072B2">
              <w:t>д. Вопша</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3</w:t>
            </w:r>
          </w:p>
        </w:tc>
        <w:tc>
          <w:tcPr>
            <w:tcW w:w="3477" w:type="dxa"/>
            <w:vAlign w:val="center"/>
          </w:tcPr>
          <w:p w:rsidR="005C630F" w:rsidRPr="008072B2" w:rsidRDefault="005C630F" w:rsidP="008072B2">
            <w:pPr>
              <w:pStyle w:val="111"/>
            </w:pPr>
            <w:r w:rsidRPr="008072B2">
              <w:t>Детский сад</w:t>
            </w:r>
          </w:p>
        </w:tc>
        <w:tc>
          <w:tcPr>
            <w:tcW w:w="1682" w:type="dxa"/>
            <w:vAlign w:val="center"/>
          </w:tcPr>
          <w:p w:rsidR="005C630F" w:rsidRPr="008072B2" w:rsidRDefault="005C630F" w:rsidP="008072B2">
            <w:pPr>
              <w:pStyle w:val="111"/>
            </w:pPr>
            <w:r w:rsidRPr="008072B2">
              <w:t>150</w:t>
            </w:r>
          </w:p>
        </w:tc>
        <w:tc>
          <w:tcPr>
            <w:tcW w:w="2967" w:type="dxa"/>
            <w:vAlign w:val="center"/>
          </w:tcPr>
          <w:p w:rsidR="005C630F" w:rsidRPr="008072B2" w:rsidRDefault="005C630F" w:rsidP="008072B2">
            <w:pPr>
              <w:pStyle w:val="111"/>
            </w:pPr>
            <w:r w:rsidRPr="008072B2">
              <w:t>с. Никольское</w:t>
            </w:r>
          </w:p>
        </w:tc>
      </w:tr>
      <w:tr w:rsidR="005C630F" w:rsidRPr="008072B2" w:rsidTr="008072B2">
        <w:trPr>
          <w:cantSplit/>
          <w:jc w:val="center"/>
        </w:trPr>
        <w:tc>
          <w:tcPr>
            <w:tcW w:w="8801" w:type="dxa"/>
            <w:gridSpan w:val="4"/>
            <w:vAlign w:val="center"/>
          </w:tcPr>
          <w:p w:rsidR="005C630F" w:rsidRPr="008072B2" w:rsidRDefault="005C630F" w:rsidP="008072B2">
            <w:pPr>
              <w:pStyle w:val="111"/>
            </w:pPr>
            <w:r w:rsidRPr="008072B2">
              <w:t>Спортивные сооружения</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lastRenderedPageBreak/>
              <w:t>1</w:t>
            </w:r>
          </w:p>
        </w:tc>
        <w:tc>
          <w:tcPr>
            <w:tcW w:w="3477" w:type="dxa"/>
            <w:vAlign w:val="center"/>
          </w:tcPr>
          <w:p w:rsidR="005C630F" w:rsidRPr="008072B2" w:rsidRDefault="005C630F" w:rsidP="008072B2">
            <w:pPr>
              <w:pStyle w:val="111"/>
            </w:pPr>
            <w:r w:rsidRPr="008072B2">
              <w:t xml:space="preserve">Физкультурно-оздоровительный комплекс с бассейном </w:t>
            </w:r>
          </w:p>
        </w:tc>
        <w:tc>
          <w:tcPr>
            <w:tcW w:w="1682" w:type="dxa"/>
            <w:vAlign w:val="center"/>
          </w:tcPr>
          <w:p w:rsidR="005C630F" w:rsidRPr="008072B2" w:rsidRDefault="005C630F" w:rsidP="008072B2">
            <w:pPr>
              <w:pStyle w:val="111"/>
            </w:pPr>
            <w:r w:rsidRPr="008072B2">
              <w:t>1 объект</w:t>
            </w:r>
          </w:p>
        </w:tc>
        <w:tc>
          <w:tcPr>
            <w:tcW w:w="2967" w:type="dxa"/>
            <w:vAlign w:val="center"/>
          </w:tcPr>
          <w:p w:rsidR="005C630F" w:rsidRPr="008072B2" w:rsidRDefault="005C630F" w:rsidP="008072B2">
            <w:pPr>
              <w:pStyle w:val="111"/>
            </w:pPr>
            <w:r w:rsidRPr="008072B2">
              <w:t>д. Большие Колпаны</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2</w:t>
            </w:r>
          </w:p>
        </w:tc>
        <w:tc>
          <w:tcPr>
            <w:tcW w:w="3477" w:type="dxa"/>
            <w:vAlign w:val="center"/>
          </w:tcPr>
          <w:p w:rsidR="005C630F" w:rsidRPr="008072B2" w:rsidRDefault="005C630F" w:rsidP="008072B2">
            <w:pPr>
              <w:pStyle w:val="111"/>
            </w:pPr>
            <w:r w:rsidRPr="008072B2">
              <w:t>Физкультурно-оздоровительный комплекс</w:t>
            </w:r>
          </w:p>
        </w:tc>
        <w:tc>
          <w:tcPr>
            <w:tcW w:w="1682" w:type="dxa"/>
            <w:vAlign w:val="center"/>
          </w:tcPr>
          <w:p w:rsidR="005C630F" w:rsidRPr="008072B2" w:rsidRDefault="005C630F" w:rsidP="008072B2">
            <w:pPr>
              <w:pStyle w:val="111"/>
            </w:pPr>
            <w:r w:rsidRPr="008072B2">
              <w:t>2 объекта</w:t>
            </w:r>
          </w:p>
        </w:tc>
        <w:tc>
          <w:tcPr>
            <w:tcW w:w="2967" w:type="dxa"/>
            <w:vAlign w:val="center"/>
          </w:tcPr>
          <w:p w:rsidR="005C630F" w:rsidRPr="008072B2" w:rsidRDefault="005C630F" w:rsidP="008072B2">
            <w:pPr>
              <w:pStyle w:val="111"/>
            </w:pPr>
            <w:r w:rsidRPr="008072B2">
              <w:t>с. Никольское, д. Вопша</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3</w:t>
            </w:r>
          </w:p>
        </w:tc>
        <w:tc>
          <w:tcPr>
            <w:tcW w:w="3477" w:type="dxa"/>
            <w:vAlign w:val="center"/>
          </w:tcPr>
          <w:p w:rsidR="005C630F" w:rsidRPr="008072B2" w:rsidRDefault="005C630F" w:rsidP="008072B2">
            <w:pPr>
              <w:pStyle w:val="111"/>
            </w:pPr>
            <w:r w:rsidRPr="008072B2">
              <w:t xml:space="preserve">Спортивные залы </w:t>
            </w:r>
          </w:p>
        </w:tc>
        <w:tc>
          <w:tcPr>
            <w:tcW w:w="1682" w:type="dxa"/>
            <w:vAlign w:val="center"/>
          </w:tcPr>
          <w:p w:rsidR="005C630F" w:rsidRPr="008072B2" w:rsidRDefault="005C630F" w:rsidP="008072B2">
            <w:pPr>
              <w:pStyle w:val="111"/>
            </w:pPr>
            <w:r w:rsidRPr="008072B2">
              <w:t xml:space="preserve">не менее 2000 кв. м </w:t>
            </w:r>
          </w:p>
        </w:tc>
        <w:tc>
          <w:tcPr>
            <w:tcW w:w="2967" w:type="dxa"/>
            <w:vAlign w:val="center"/>
          </w:tcPr>
          <w:p w:rsidR="005C630F" w:rsidRPr="008072B2" w:rsidRDefault="005C630F" w:rsidP="008072B2">
            <w:pPr>
              <w:pStyle w:val="111"/>
            </w:pPr>
            <w:r w:rsidRPr="008072B2">
              <w:t>в составе физкультурно-оздоровительных комплексов д. Большие Колпаны, с. Никольское, д. Вопша</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4</w:t>
            </w:r>
          </w:p>
        </w:tc>
        <w:tc>
          <w:tcPr>
            <w:tcW w:w="3477" w:type="dxa"/>
            <w:vAlign w:val="center"/>
          </w:tcPr>
          <w:p w:rsidR="005C630F" w:rsidRPr="008072B2" w:rsidRDefault="005C630F" w:rsidP="008072B2">
            <w:pPr>
              <w:pStyle w:val="111"/>
            </w:pPr>
            <w:r w:rsidRPr="008072B2">
              <w:t>Плоскостные сооружения</w:t>
            </w:r>
          </w:p>
        </w:tc>
        <w:tc>
          <w:tcPr>
            <w:tcW w:w="1682" w:type="dxa"/>
            <w:vAlign w:val="center"/>
          </w:tcPr>
          <w:p w:rsidR="005C630F" w:rsidRPr="008072B2" w:rsidRDefault="005C630F" w:rsidP="008072B2">
            <w:pPr>
              <w:pStyle w:val="111"/>
            </w:pPr>
            <w:r w:rsidRPr="008072B2">
              <w:t>не менее 0,9 га</w:t>
            </w:r>
          </w:p>
        </w:tc>
        <w:tc>
          <w:tcPr>
            <w:tcW w:w="2967" w:type="dxa"/>
            <w:vAlign w:val="center"/>
          </w:tcPr>
          <w:p w:rsidR="005C630F" w:rsidRPr="008072B2" w:rsidRDefault="005C630F" w:rsidP="008072B2">
            <w:pPr>
              <w:pStyle w:val="111"/>
            </w:pPr>
            <w:r w:rsidRPr="008072B2">
              <w:t>стадион д. Большие Колпаны, спортплощадки в д. Большие Колпаны, д. Вопша, с. Никольское; в качестве элементов благоустройства дворовых территорий</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5</w:t>
            </w:r>
          </w:p>
        </w:tc>
        <w:tc>
          <w:tcPr>
            <w:tcW w:w="3477" w:type="dxa"/>
            <w:vAlign w:val="center"/>
          </w:tcPr>
          <w:p w:rsidR="005C630F" w:rsidRPr="008072B2" w:rsidRDefault="005C630F" w:rsidP="008072B2">
            <w:pPr>
              <w:pStyle w:val="111"/>
            </w:pPr>
            <w:r w:rsidRPr="008072B2">
              <w:t>Крытые бассейны</w:t>
            </w:r>
          </w:p>
        </w:tc>
        <w:tc>
          <w:tcPr>
            <w:tcW w:w="1682" w:type="dxa"/>
            <w:vAlign w:val="center"/>
          </w:tcPr>
          <w:p w:rsidR="005C630F" w:rsidRPr="008072B2" w:rsidRDefault="005C630F" w:rsidP="008072B2">
            <w:pPr>
              <w:pStyle w:val="111"/>
            </w:pPr>
            <w:r w:rsidRPr="008072B2">
              <w:t>800 кв. м зеркала воды</w:t>
            </w:r>
          </w:p>
        </w:tc>
        <w:tc>
          <w:tcPr>
            <w:tcW w:w="2967" w:type="dxa"/>
            <w:vAlign w:val="center"/>
          </w:tcPr>
          <w:p w:rsidR="005C630F" w:rsidRPr="008072B2" w:rsidRDefault="005C630F" w:rsidP="008072B2">
            <w:pPr>
              <w:pStyle w:val="111"/>
            </w:pPr>
            <w:r w:rsidRPr="008072B2">
              <w:t>В составе физкультурно-оздоровительного комплекса д. Большие Колпаны</w:t>
            </w:r>
          </w:p>
        </w:tc>
      </w:tr>
      <w:tr w:rsidR="005C630F" w:rsidRPr="008072B2" w:rsidTr="008072B2">
        <w:trPr>
          <w:cantSplit/>
          <w:jc w:val="center"/>
        </w:trPr>
        <w:tc>
          <w:tcPr>
            <w:tcW w:w="8801" w:type="dxa"/>
            <w:gridSpan w:val="4"/>
            <w:vAlign w:val="center"/>
          </w:tcPr>
          <w:p w:rsidR="005C630F" w:rsidRPr="008072B2" w:rsidRDefault="005C630F" w:rsidP="008072B2">
            <w:pPr>
              <w:pStyle w:val="111"/>
            </w:pPr>
            <w:r w:rsidRPr="008072B2">
              <w:t>Учреждения культуры, молодежной политики</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1</w:t>
            </w:r>
          </w:p>
        </w:tc>
        <w:tc>
          <w:tcPr>
            <w:tcW w:w="3477" w:type="dxa"/>
            <w:vAlign w:val="center"/>
          </w:tcPr>
          <w:p w:rsidR="005C630F" w:rsidRPr="008072B2" w:rsidRDefault="005C630F" w:rsidP="008072B2">
            <w:pPr>
              <w:pStyle w:val="111"/>
            </w:pPr>
            <w:r w:rsidRPr="008072B2">
              <w:t xml:space="preserve">Многофункциональный </w:t>
            </w:r>
            <w:proofErr w:type="spellStart"/>
            <w:r w:rsidRPr="008072B2">
              <w:t>культурно-досуговый</w:t>
            </w:r>
            <w:proofErr w:type="spellEnd"/>
            <w:r w:rsidRPr="008072B2">
              <w:t xml:space="preserve"> центр</w:t>
            </w:r>
          </w:p>
        </w:tc>
        <w:tc>
          <w:tcPr>
            <w:tcW w:w="1682" w:type="dxa"/>
            <w:vAlign w:val="center"/>
          </w:tcPr>
          <w:p w:rsidR="005C630F" w:rsidRPr="008072B2" w:rsidRDefault="005C630F" w:rsidP="008072B2">
            <w:pPr>
              <w:pStyle w:val="111"/>
            </w:pPr>
            <w:r w:rsidRPr="008072B2">
              <w:t>1 объект</w:t>
            </w:r>
          </w:p>
          <w:p w:rsidR="005C630F" w:rsidRPr="008072B2" w:rsidRDefault="005C630F" w:rsidP="008072B2">
            <w:pPr>
              <w:pStyle w:val="111"/>
            </w:pPr>
            <w:r w:rsidRPr="008072B2">
              <w:t>200 мест</w:t>
            </w:r>
          </w:p>
        </w:tc>
        <w:tc>
          <w:tcPr>
            <w:tcW w:w="2967" w:type="dxa"/>
            <w:vAlign w:val="center"/>
          </w:tcPr>
          <w:p w:rsidR="005C630F" w:rsidRPr="008072B2" w:rsidRDefault="005C630F" w:rsidP="008072B2">
            <w:pPr>
              <w:pStyle w:val="111"/>
            </w:pPr>
            <w:r w:rsidRPr="008072B2">
              <w:t>д. Вопша</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2</w:t>
            </w:r>
          </w:p>
        </w:tc>
        <w:tc>
          <w:tcPr>
            <w:tcW w:w="3477" w:type="dxa"/>
            <w:vAlign w:val="center"/>
          </w:tcPr>
          <w:p w:rsidR="005C630F" w:rsidRPr="008072B2" w:rsidRDefault="005C630F" w:rsidP="008072B2">
            <w:pPr>
              <w:pStyle w:val="111"/>
            </w:pPr>
            <w:r w:rsidRPr="008072B2">
              <w:t>Объекты инфраструктуры молодежной политики</w:t>
            </w:r>
          </w:p>
        </w:tc>
        <w:tc>
          <w:tcPr>
            <w:tcW w:w="1682" w:type="dxa"/>
            <w:vAlign w:val="center"/>
          </w:tcPr>
          <w:p w:rsidR="005C630F" w:rsidRPr="008072B2" w:rsidRDefault="005C630F" w:rsidP="008072B2">
            <w:pPr>
              <w:pStyle w:val="111"/>
            </w:pPr>
            <w:r w:rsidRPr="008072B2">
              <w:t xml:space="preserve">не менее 250 кв. м </w:t>
            </w:r>
          </w:p>
        </w:tc>
        <w:tc>
          <w:tcPr>
            <w:tcW w:w="2967" w:type="dxa"/>
            <w:vAlign w:val="center"/>
          </w:tcPr>
          <w:p w:rsidR="005C630F" w:rsidRPr="008072B2" w:rsidRDefault="005C630F" w:rsidP="008072B2">
            <w:pPr>
              <w:pStyle w:val="111"/>
            </w:pPr>
            <w:r w:rsidRPr="008072B2">
              <w:t xml:space="preserve">На базе стандартных трехкомнатных квартир и домов культуры д. Большие Колпаны, с. Никольское </w:t>
            </w:r>
          </w:p>
        </w:tc>
      </w:tr>
      <w:tr w:rsidR="005C630F" w:rsidRPr="008072B2" w:rsidTr="008072B2">
        <w:trPr>
          <w:cantSplit/>
          <w:jc w:val="center"/>
        </w:trPr>
        <w:tc>
          <w:tcPr>
            <w:tcW w:w="8801" w:type="dxa"/>
            <w:gridSpan w:val="4"/>
            <w:vAlign w:val="center"/>
          </w:tcPr>
          <w:p w:rsidR="005C630F" w:rsidRPr="008072B2" w:rsidRDefault="005C630F" w:rsidP="008072B2">
            <w:pPr>
              <w:pStyle w:val="111"/>
            </w:pPr>
            <w:r w:rsidRPr="008072B2">
              <w:t>Учреждения торговли, общественного питания и бытового обслуживания</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1</w:t>
            </w:r>
          </w:p>
        </w:tc>
        <w:tc>
          <w:tcPr>
            <w:tcW w:w="3477" w:type="dxa"/>
            <w:vAlign w:val="center"/>
          </w:tcPr>
          <w:p w:rsidR="005C630F" w:rsidRPr="008072B2" w:rsidRDefault="005C630F" w:rsidP="008072B2">
            <w:pPr>
              <w:pStyle w:val="111"/>
            </w:pPr>
            <w:r w:rsidRPr="008072B2">
              <w:t>Объекты торговли</w:t>
            </w:r>
          </w:p>
        </w:tc>
        <w:tc>
          <w:tcPr>
            <w:tcW w:w="1682" w:type="dxa"/>
            <w:vAlign w:val="center"/>
          </w:tcPr>
          <w:p w:rsidR="005C630F" w:rsidRPr="008072B2" w:rsidRDefault="005C630F" w:rsidP="008072B2">
            <w:pPr>
              <w:pStyle w:val="111"/>
            </w:pPr>
            <w:r w:rsidRPr="008072B2">
              <w:t>не менее 800 кв. м торговой площади</w:t>
            </w:r>
          </w:p>
        </w:tc>
        <w:tc>
          <w:tcPr>
            <w:tcW w:w="2967" w:type="dxa"/>
            <w:vAlign w:val="center"/>
          </w:tcPr>
          <w:p w:rsidR="005C630F" w:rsidRPr="008072B2" w:rsidRDefault="005C630F" w:rsidP="008072B2">
            <w:pPr>
              <w:pStyle w:val="111"/>
            </w:pPr>
            <w:r w:rsidRPr="008072B2">
              <w:t>Большеколпанское сельское поселение</w:t>
            </w:r>
          </w:p>
        </w:tc>
      </w:tr>
      <w:tr w:rsidR="005C630F" w:rsidRPr="008072B2" w:rsidTr="008072B2">
        <w:trPr>
          <w:cantSplit/>
          <w:jc w:val="center"/>
        </w:trPr>
        <w:tc>
          <w:tcPr>
            <w:tcW w:w="675" w:type="dxa"/>
            <w:vAlign w:val="center"/>
          </w:tcPr>
          <w:p w:rsidR="005C630F" w:rsidRPr="008072B2" w:rsidRDefault="005C630F" w:rsidP="008072B2">
            <w:pPr>
              <w:pStyle w:val="111"/>
            </w:pPr>
            <w:r w:rsidRPr="008072B2">
              <w:t>2</w:t>
            </w:r>
          </w:p>
        </w:tc>
        <w:tc>
          <w:tcPr>
            <w:tcW w:w="3477" w:type="dxa"/>
            <w:vAlign w:val="center"/>
          </w:tcPr>
          <w:p w:rsidR="005C630F" w:rsidRPr="008072B2" w:rsidRDefault="005C630F" w:rsidP="008072B2">
            <w:pPr>
              <w:pStyle w:val="111"/>
            </w:pPr>
            <w:r w:rsidRPr="008072B2">
              <w:t>Объекты общественного питания</w:t>
            </w:r>
          </w:p>
        </w:tc>
        <w:tc>
          <w:tcPr>
            <w:tcW w:w="1682" w:type="dxa"/>
            <w:vAlign w:val="center"/>
          </w:tcPr>
          <w:p w:rsidR="005C630F" w:rsidRPr="008072B2" w:rsidRDefault="005C630F" w:rsidP="008072B2">
            <w:pPr>
              <w:pStyle w:val="111"/>
            </w:pPr>
            <w:r w:rsidRPr="008072B2">
              <w:t>не менее 80 мест</w:t>
            </w:r>
          </w:p>
        </w:tc>
        <w:tc>
          <w:tcPr>
            <w:tcW w:w="2967" w:type="dxa"/>
            <w:vAlign w:val="center"/>
          </w:tcPr>
          <w:p w:rsidR="005C630F" w:rsidRPr="008072B2" w:rsidRDefault="005C630F" w:rsidP="008072B2">
            <w:pPr>
              <w:pStyle w:val="111"/>
            </w:pPr>
            <w:r w:rsidRPr="008072B2">
              <w:t>Большеколпанское сельское поселение</w:t>
            </w:r>
          </w:p>
        </w:tc>
      </w:tr>
      <w:tr w:rsidR="005C630F" w:rsidRPr="008072B2" w:rsidTr="008072B2">
        <w:trPr>
          <w:cantSplit/>
          <w:jc w:val="center"/>
        </w:trPr>
        <w:tc>
          <w:tcPr>
            <w:tcW w:w="8801" w:type="dxa"/>
            <w:gridSpan w:val="4"/>
            <w:vAlign w:val="center"/>
          </w:tcPr>
          <w:p w:rsidR="005C630F" w:rsidRPr="008072B2" w:rsidRDefault="005C630F" w:rsidP="008072B2">
            <w:pPr>
              <w:pStyle w:val="111"/>
            </w:pPr>
            <w:r w:rsidRPr="008072B2">
              <w:t>Прочие объекты</w:t>
            </w:r>
          </w:p>
        </w:tc>
      </w:tr>
      <w:tr w:rsidR="005C630F" w:rsidRPr="008072B2" w:rsidTr="008072B2">
        <w:trPr>
          <w:cantSplit/>
          <w:jc w:val="center"/>
        </w:trPr>
        <w:tc>
          <w:tcPr>
            <w:tcW w:w="675" w:type="dxa"/>
            <w:vAlign w:val="center"/>
          </w:tcPr>
          <w:p w:rsidR="005C630F" w:rsidRPr="008072B2" w:rsidRDefault="005C630F" w:rsidP="008072B2">
            <w:pPr>
              <w:pStyle w:val="111"/>
            </w:pPr>
          </w:p>
        </w:tc>
        <w:tc>
          <w:tcPr>
            <w:tcW w:w="3477" w:type="dxa"/>
            <w:vAlign w:val="center"/>
          </w:tcPr>
          <w:p w:rsidR="005C630F" w:rsidRPr="008072B2" w:rsidRDefault="005C630F" w:rsidP="008072B2">
            <w:pPr>
              <w:pStyle w:val="111"/>
            </w:pPr>
            <w:r w:rsidRPr="008072B2">
              <w:t>Церковь</w:t>
            </w:r>
          </w:p>
        </w:tc>
        <w:tc>
          <w:tcPr>
            <w:tcW w:w="1682" w:type="dxa"/>
            <w:vAlign w:val="center"/>
          </w:tcPr>
          <w:p w:rsidR="005C630F" w:rsidRPr="008072B2" w:rsidRDefault="005C630F" w:rsidP="008072B2">
            <w:pPr>
              <w:pStyle w:val="111"/>
            </w:pPr>
            <w:r w:rsidRPr="008072B2">
              <w:t>1 объект</w:t>
            </w:r>
          </w:p>
        </w:tc>
        <w:tc>
          <w:tcPr>
            <w:tcW w:w="2967" w:type="dxa"/>
            <w:vAlign w:val="center"/>
          </w:tcPr>
          <w:p w:rsidR="005C630F" w:rsidRPr="008072B2" w:rsidRDefault="005C630F" w:rsidP="008072B2">
            <w:pPr>
              <w:pStyle w:val="111"/>
            </w:pPr>
            <w:r w:rsidRPr="008072B2">
              <w:t>д. Большие Колпаны</w:t>
            </w:r>
          </w:p>
        </w:tc>
      </w:tr>
      <w:tr w:rsidR="005C630F" w:rsidRPr="008072B2" w:rsidTr="008072B2">
        <w:trPr>
          <w:cantSplit/>
          <w:jc w:val="center"/>
        </w:trPr>
        <w:tc>
          <w:tcPr>
            <w:tcW w:w="675" w:type="dxa"/>
            <w:vAlign w:val="center"/>
          </w:tcPr>
          <w:p w:rsidR="005C630F" w:rsidRPr="008072B2" w:rsidRDefault="005C630F" w:rsidP="008072B2">
            <w:pPr>
              <w:pStyle w:val="111"/>
            </w:pPr>
          </w:p>
        </w:tc>
        <w:tc>
          <w:tcPr>
            <w:tcW w:w="3477" w:type="dxa"/>
            <w:vAlign w:val="center"/>
          </w:tcPr>
          <w:p w:rsidR="005C630F" w:rsidRPr="008072B2" w:rsidRDefault="005C630F" w:rsidP="008072B2">
            <w:pPr>
              <w:pStyle w:val="111"/>
            </w:pPr>
            <w:r w:rsidRPr="008072B2">
              <w:t>Часовня</w:t>
            </w:r>
          </w:p>
        </w:tc>
        <w:tc>
          <w:tcPr>
            <w:tcW w:w="1682" w:type="dxa"/>
            <w:vAlign w:val="center"/>
          </w:tcPr>
          <w:p w:rsidR="005C630F" w:rsidRPr="008072B2" w:rsidRDefault="005C630F" w:rsidP="008072B2">
            <w:pPr>
              <w:pStyle w:val="111"/>
            </w:pPr>
            <w:r w:rsidRPr="008072B2">
              <w:t>1 объект</w:t>
            </w:r>
          </w:p>
        </w:tc>
        <w:tc>
          <w:tcPr>
            <w:tcW w:w="2967" w:type="dxa"/>
            <w:vAlign w:val="center"/>
          </w:tcPr>
          <w:p w:rsidR="005C630F" w:rsidRPr="008072B2" w:rsidRDefault="005C630F" w:rsidP="008072B2">
            <w:pPr>
              <w:pStyle w:val="111"/>
            </w:pPr>
            <w:r w:rsidRPr="008072B2">
              <w:t>д. Большие Колпаны</w:t>
            </w:r>
          </w:p>
        </w:tc>
      </w:tr>
    </w:tbl>
    <w:p w:rsidR="005C630F" w:rsidRPr="008072B2" w:rsidRDefault="005C630F" w:rsidP="005C630F">
      <w:pPr>
        <w:pStyle w:val="3"/>
      </w:pPr>
      <w:r w:rsidRPr="008072B2">
        <w:t>Мероприятия по развитию рекреационной инфраструктуры</w:t>
      </w:r>
    </w:p>
    <w:p w:rsidR="005C630F" w:rsidRPr="008072B2" w:rsidRDefault="005C630F" w:rsidP="005C630F">
      <w:pPr>
        <w:pStyle w:val="35"/>
      </w:pPr>
      <w:r w:rsidRPr="008072B2">
        <w:t>Мероприятия на расчетный срок</w:t>
      </w:r>
    </w:p>
    <w:p w:rsidR="005C630F" w:rsidRPr="008072B2" w:rsidRDefault="005C630F" w:rsidP="005C630F">
      <w:pPr>
        <w:pStyle w:val="12"/>
      </w:pPr>
      <w:r w:rsidRPr="008072B2">
        <w:t>Строительство мотеля по 50 мест в д. Большие Колпаны.</w:t>
      </w:r>
    </w:p>
    <w:p w:rsidR="005C630F" w:rsidRPr="008072B2" w:rsidRDefault="005C630F" w:rsidP="005C630F">
      <w:pPr>
        <w:pStyle w:val="12"/>
      </w:pPr>
      <w:r w:rsidRPr="008072B2">
        <w:t xml:space="preserve">Строительство мотеля по 50 мест </w:t>
      </w:r>
      <w:proofErr w:type="gramStart"/>
      <w:r w:rsidRPr="008072B2">
        <w:t>в</w:t>
      </w:r>
      <w:proofErr w:type="gramEnd"/>
      <w:r w:rsidRPr="008072B2">
        <w:t xml:space="preserve"> с. Никольское.</w:t>
      </w:r>
    </w:p>
    <w:p w:rsidR="005C630F" w:rsidRPr="008072B2" w:rsidRDefault="005C630F" w:rsidP="005C630F">
      <w:pPr>
        <w:pStyle w:val="12"/>
      </w:pPr>
      <w:r w:rsidRPr="008072B2">
        <w:t>Строительство велосипедных дорожек вдоль основных автомобильных дорог.</w:t>
      </w:r>
    </w:p>
    <w:p w:rsidR="005C630F" w:rsidRPr="008072B2" w:rsidRDefault="005C630F" w:rsidP="005C630F">
      <w:pPr>
        <w:pStyle w:val="12"/>
      </w:pPr>
      <w:r w:rsidRPr="008072B2">
        <w:t>Создание условий для массового отдыха жителей поселения и обустройство мест массового отдыха населения;</w:t>
      </w:r>
    </w:p>
    <w:p w:rsidR="005C630F" w:rsidRPr="008072B2" w:rsidRDefault="005C630F" w:rsidP="005C630F">
      <w:pPr>
        <w:pStyle w:val="35"/>
      </w:pPr>
      <w:r w:rsidRPr="008072B2">
        <w:lastRenderedPageBreak/>
        <w:t>Мероприятия на первую очередь</w:t>
      </w:r>
    </w:p>
    <w:p w:rsidR="005C630F" w:rsidRPr="008072B2" w:rsidRDefault="005C630F" w:rsidP="005C630F">
      <w:pPr>
        <w:pStyle w:val="12"/>
      </w:pPr>
      <w:r w:rsidRPr="008072B2">
        <w:t>Обеспечение свободного доступа граждан к водным объектам общего пользования и их береговым полосам.</w:t>
      </w:r>
    </w:p>
    <w:p w:rsidR="005C630F" w:rsidRPr="008072B2" w:rsidRDefault="005C630F" w:rsidP="005C630F">
      <w:pPr>
        <w:pStyle w:val="12"/>
      </w:pPr>
      <w:r w:rsidRPr="008072B2">
        <w:t xml:space="preserve">Благоустройство территории, оборудование мест отдыха и создание пляжа на </w:t>
      </w:r>
      <w:r w:rsidR="0089094D" w:rsidRPr="00852C75">
        <w:t>карьере</w:t>
      </w:r>
      <w:r w:rsidR="0089094D">
        <w:t xml:space="preserve"> </w:t>
      </w:r>
      <w:proofErr w:type="spellStart"/>
      <w:r w:rsidR="0089094D">
        <w:t>Борницы</w:t>
      </w:r>
      <w:proofErr w:type="spellEnd"/>
      <w:r w:rsidRPr="008072B2">
        <w:t>.</w:t>
      </w:r>
    </w:p>
    <w:p w:rsidR="005C630F" w:rsidRPr="008072B2" w:rsidRDefault="005C630F" w:rsidP="005C630F">
      <w:pPr>
        <w:pStyle w:val="12"/>
      </w:pPr>
      <w:r w:rsidRPr="008072B2">
        <w:t xml:space="preserve">Строительство базы отдыха на </w:t>
      </w:r>
      <w:r w:rsidR="00ED62C9" w:rsidRPr="00852C75">
        <w:t>карьере</w:t>
      </w:r>
      <w:r w:rsidR="00ED62C9">
        <w:t xml:space="preserve"> </w:t>
      </w:r>
      <w:proofErr w:type="spellStart"/>
      <w:r w:rsidR="00ED62C9">
        <w:t>Борницы</w:t>
      </w:r>
      <w:proofErr w:type="spellEnd"/>
      <w:r w:rsidR="00ED62C9" w:rsidRPr="008072B2">
        <w:t xml:space="preserve"> </w:t>
      </w:r>
      <w:r w:rsidRPr="008072B2">
        <w:t>(100 мест).</w:t>
      </w:r>
    </w:p>
    <w:p w:rsidR="005C630F" w:rsidRPr="008072B2" w:rsidRDefault="005C630F" w:rsidP="005C630F">
      <w:pPr>
        <w:pStyle w:val="12"/>
      </w:pPr>
      <w:r w:rsidRPr="008072B2">
        <w:t xml:space="preserve">Строительство </w:t>
      </w:r>
      <w:proofErr w:type="spellStart"/>
      <w:r w:rsidRPr="008072B2">
        <w:t>санно-бобслейной</w:t>
      </w:r>
      <w:proofErr w:type="spellEnd"/>
      <w:r w:rsidRPr="008072B2">
        <w:t xml:space="preserve"> трассы на территории, прилегающей к </w:t>
      </w:r>
      <w:r w:rsidR="00ED62C9" w:rsidRPr="00852C75">
        <w:t>карьер</w:t>
      </w:r>
      <w:r w:rsidR="00ED62C9">
        <w:t xml:space="preserve">у </w:t>
      </w:r>
      <w:proofErr w:type="spellStart"/>
      <w:r w:rsidR="00ED62C9">
        <w:t>Борницы</w:t>
      </w:r>
      <w:proofErr w:type="spellEnd"/>
      <w:r w:rsidRPr="008072B2">
        <w:t>.</w:t>
      </w:r>
    </w:p>
    <w:p w:rsidR="005C630F" w:rsidRPr="008072B2" w:rsidRDefault="005C630F" w:rsidP="005C630F">
      <w:pPr>
        <w:pStyle w:val="12"/>
      </w:pPr>
      <w:r w:rsidRPr="008072B2">
        <w:t xml:space="preserve">Строительство центра </w:t>
      </w:r>
      <w:proofErr w:type="spellStart"/>
      <w:r w:rsidRPr="008072B2">
        <w:t>внедорожного</w:t>
      </w:r>
      <w:proofErr w:type="spellEnd"/>
      <w:r w:rsidRPr="008072B2">
        <w:t xml:space="preserve"> вождения и площадки для картинга в бывшем </w:t>
      </w:r>
      <w:proofErr w:type="spellStart"/>
      <w:r w:rsidRPr="008072B2">
        <w:t>Парицком</w:t>
      </w:r>
      <w:proofErr w:type="spellEnd"/>
      <w:r w:rsidRPr="008072B2">
        <w:t xml:space="preserve"> известковом карьере.</w:t>
      </w:r>
    </w:p>
    <w:p w:rsidR="000F399C" w:rsidRPr="008072B2" w:rsidRDefault="000F399C" w:rsidP="00AE23A3">
      <w:pPr>
        <w:pStyle w:val="12"/>
        <w:numPr>
          <w:ilvl w:val="0"/>
          <w:numId w:val="0"/>
        </w:numPr>
        <w:ind w:left="426"/>
      </w:pPr>
    </w:p>
    <w:p w:rsidR="000F399C" w:rsidRPr="008072B2" w:rsidRDefault="000F399C" w:rsidP="00F31EE6">
      <w:pPr>
        <w:pStyle w:val="3"/>
      </w:pPr>
      <w:r w:rsidRPr="008072B2">
        <w:t>Мероприятия по развитию объектов транспортной инфраструктуры</w:t>
      </w:r>
    </w:p>
    <w:p w:rsidR="000F399C" w:rsidRPr="008072B2" w:rsidRDefault="000F399C" w:rsidP="00F31EE6">
      <w:pPr>
        <w:pStyle w:val="24"/>
        <w:rPr>
          <w:rStyle w:val="aff3"/>
        </w:rPr>
      </w:pPr>
      <w:r w:rsidRPr="008072B2">
        <w:rPr>
          <w:rStyle w:val="aff3"/>
        </w:rPr>
        <w:t>Мероприятия по учету интересов Российской Федерации при осуществлении территориального планирования Большеколпанского сельского поселения</w:t>
      </w:r>
      <w:r w:rsidR="00F87480" w:rsidRPr="008072B2">
        <w:rPr>
          <w:rStyle w:val="afff0"/>
        </w:rPr>
        <w:footnoteReference w:id="1"/>
      </w:r>
    </w:p>
    <w:p w:rsidR="00031BB8" w:rsidRPr="008072B2" w:rsidRDefault="00031BB8" w:rsidP="00031BB8">
      <w:pPr>
        <w:pStyle w:val="35"/>
      </w:pPr>
      <w:r w:rsidRPr="008072B2">
        <w:t>Мероприятия на расчетный срок (на весь период реализации генерального плана, включая первую очередь)</w:t>
      </w:r>
    </w:p>
    <w:p w:rsidR="00031BB8" w:rsidRPr="008072B2" w:rsidRDefault="00031BB8" w:rsidP="00031BB8">
      <w:pPr>
        <w:pStyle w:val="12"/>
      </w:pPr>
      <w:r w:rsidRPr="008072B2">
        <w:t xml:space="preserve">Комплексная реконструкция участка железнодорожной линии Мга – Гатчина – </w:t>
      </w:r>
      <w:proofErr w:type="spellStart"/>
      <w:r w:rsidRPr="008072B2">
        <w:t>Веймарн</w:t>
      </w:r>
      <w:proofErr w:type="spellEnd"/>
      <w:r w:rsidRPr="008072B2">
        <w:t xml:space="preserve"> – Ивангород, увеличение пропускной способности участка за счет строительства вторых главных путей и их электрификации.</w:t>
      </w:r>
    </w:p>
    <w:p w:rsidR="00031BB8" w:rsidRPr="008072B2" w:rsidRDefault="00031BB8" w:rsidP="00031BB8">
      <w:pPr>
        <w:pStyle w:val="12"/>
      </w:pPr>
      <w:r w:rsidRPr="008072B2">
        <w:t xml:space="preserve">Реконструкция автомобильной дороги федерального значения Р-23 Санкт-Петербург – Псков – Пустошка – Невель – граница с Республикой Белоруссия </w:t>
      </w:r>
      <w:r w:rsidRPr="008072B2">
        <w:rPr>
          <w:rStyle w:val="aff7"/>
        </w:rPr>
        <w:t xml:space="preserve">по параметрам </w:t>
      </w:r>
      <w:proofErr w:type="gramStart"/>
      <w:r w:rsidRPr="008072B2">
        <w:rPr>
          <w:rStyle w:val="aff7"/>
        </w:rPr>
        <w:t>I</w:t>
      </w:r>
      <w:proofErr w:type="gramEnd"/>
      <w:r w:rsidRPr="008072B2">
        <w:rPr>
          <w:rStyle w:val="aff7"/>
        </w:rPr>
        <w:t>Б категории</w:t>
      </w:r>
      <w:r w:rsidRPr="008072B2">
        <w:t xml:space="preserve"> с формированием аналогичного платного автодорожного маршрута.</w:t>
      </w:r>
    </w:p>
    <w:p w:rsidR="00031BB8" w:rsidRPr="008072B2" w:rsidRDefault="00031BB8" w:rsidP="00031BB8">
      <w:pPr>
        <w:pStyle w:val="12"/>
        <w:rPr>
          <w:rStyle w:val="aff7"/>
        </w:rPr>
      </w:pPr>
      <w:r w:rsidRPr="008072B2">
        <w:rPr>
          <w:rStyle w:val="aff7"/>
        </w:rPr>
        <w:t xml:space="preserve">Реконструкция </w:t>
      </w:r>
      <w:r w:rsidRPr="008072B2">
        <w:t>автомобильной дороги</w:t>
      </w:r>
      <w:r w:rsidRPr="008072B2">
        <w:rPr>
          <w:rStyle w:val="aff7"/>
        </w:rPr>
        <w:t xml:space="preserve"> федерального значения </w:t>
      </w:r>
      <w:r w:rsidRPr="008072B2">
        <w:t>А-120 «Санкт-Петербургское южное полукольцо» Кировск – Мга – Гатчина – Большая Ижора</w:t>
      </w:r>
      <w:r w:rsidRPr="008072B2">
        <w:rPr>
          <w:rStyle w:val="aff7"/>
        </w:rPr>
        <w:t xml:space="preserve"> по параметрам </w:t>
      </w:r>
      <w:proofErr w:type="gramStart"/>
      <w:r w:rsidRPr="008072B2">
        <w:rPr>
          <w:rStyle w:val="aff7"/>
        </w:rPr>
        <w:t>I</w:t>
      </w:r>
      <w:proofErr w:type="gramEnd"/>
      <w:r w:rsidRPr="008072B2">
        <w:rPr>
          <w:rStyle w:val="aff7"/>
        </w:rPr>
        <w:t>Б категории.</w:t>
      </w:r>
    </w:p>
    <w:p w:rsidR="00031BB8" w:rsidRPr="008072B2" w:rsidRDefault="00031BB8" w:rsidP="00031BB8">
      <w:pPr>
        <w:pStyle w:val="12"/>
      </w:pPr>
      <w:r w:rsidRPr="008072B2">
        <w:rPr>
          <w:rStyle w:val="aff7"/>
        </w:rPr>
        <w:t xml:space="preserve">Строительство путепровода на пересечении автодороги федерального значения </w:t>
      </w:r>
      <w:r w:rsidRPr="008072B2">
        <w:t>А-120 «Санкт-Петербургское южное полукольцо» Кировск – Мга – Гатчина – Большая Ижора</w:t>
      </w:r>
      <w:r w:rsidRPr="008072B2">
        <w:rPr>
          <w:rStyle w:val="aff7"/>
        </w:rPr>
        <w:t xml:space="preserve"> с железнодорожной линией</w:t>
      </w:r>
      <w:r w:rsidRPr="008072B2">
        <w:t xml:space="preserve"> Санкт-Петербург – Луга – Псков.</w:t>
      </w:r>
    </w:p>
    <w:p w:rsidR="00031BB8" w:rsidRPr="008072B2" w:rsidRDefault="00031BB8" w:rsidP="00031BB8">
      <w:pPr>
        <w:pStyle w:val="35"/>
      </w:pPr>
      <w:r w:rsidRPr="008072B2">
        <w:t>Мероприятия на первую очередь</w:t>
      </w:r>
    </w:p>
    <w:p w:rsidR="00031BB8" w:rsidRPr="008072B2" w:rsidRDefault="00031BB8" w:rsidP="00031BB8">
      <w:pPr>
        <w:pStyle w:val="12"/>
      </w:pPr>
      <w:r w:rsidRPr="008072B2">
        <w:t xml:space="preserve">Комплексная реконструкция участка железнодорожной линии Мга – Гатчина – </w:t>
      </w:r>
      <w:proofErr w:type="spellStart"/>
      <w:r w:rsidRPr="008072B2">
        <w:t>Веймарн</w:t>
      </w:r>
      <w:proofErr w:type="spellEnd"/>
      <w:r w:rsidRPr="008072B2">
        <w:t xml:space="preserve"> – Ивангород, увеличение пропускной способности участка за счет строительства вторых главных путей и их электрификации.</w:t>
      </w:r>
    </w:p>
    <w:p w:rsidR="00031BB8" w:rsidRPr="008072B2" w:rsidRDefault="00031BB8" w:rsidP="00031BB8">
      <w:pPr>
        <w:pStyle w:val="12"/>
      </w:pPr>
      <w:r w:rsidRPr="008072B2">
        <w:t xml:space="preserve">Реконструкция автомобильной дороги федерального значения Р-23 Санкт-Петербург – Псков – Пустошка – Невель – граница с Республикой Белоруссия </w:t>
      </w:r>
      <w:r w:rsidRPr="008072B2">
        <w:rPr>
          <w:rStyle w:val="aff7"/>
        </w:rPr>
        <w:t xml:space="preserve">по параметрам </w:t>
      </w:r>
      <w:proofErr w:type="gramStart"/>
      <w:r w:rsidRPr="008072B2">
        <w:rPr>
          <w:rStyle w:val="aff7"/>
        </w:rPr>
        <w:t>I</w:t>
      </w:r>
      <w:proofErr w:type="gramEnd"/>
      <w:r w:rsidRPr="008072B2">
        <w:rPr>
          <w:rStyle w:val="aff7"/>
        </w:rPr>
        <w:t>Б технической категории.</w:t>
      </w:r>
    </w:p>
    <w:p w:rsidR="00031BB8" w:rsidRPr="008072B2" w:rsidRDefault="00031BB8" w:rsidP="00031BB8">
      <w:pPr>
        <w:pStyle w:val="12"/>
        <w:rPr>
          <w:rStyle w:val="aff7"/>
        </w:rPr>
      </w:pPr>
      <w:r w:rsidRPr="008072B2">
        <w:rPr>
          <w:rStyle w:val="aff7"/>
        </w:rPr>
        <w:t xml:space="preserve">Реконструкция </w:t>
      </w:r>
      <w:r w:rsidRPr="008072B2">
        <w:t>автомобильной дороги</w:t>
      </w:r>
      <w:r w:rsidRPr="008072B2">
        <w:rPr>
          <w:rStyle w:val="aff7"/>
        </w:rPr>
        <w:t xml:space="preserve"> федерального значения </w:t>
      </w:r>
      <w:r w:rsidRPr="008072B2">
        <w:t>А-120 «Санкт-Петербургское южное полукольцо» Кировск – Мга – Гатчина – Большая Ижора</w:t>
      </w:r>
      <w:r w:rsidRPr="008072B2">
        <w:rPr>
          <w:rStyle w:val="aff7"/>
        </w:rPr>
        <w:t xml:space="preserve"> по параметрам </w:t>
      </w:r>
      <w:proofErr w:type="gramStart"/>
      <w:r w:rsidRPr="008072B2">
        <w:rPr>
          <w:rStyle w:val="aff7"/>
        </w:rPr>
        <w:t>I</w:t>
      </w:r>
      <w:proofErr w:type="gramEnd"/>
      <w:r w:rsidRPr="008072B2">
        <w:rPr>
          <w:rStyle w:val="aff7"/>
        </w:rPr>
        <w:t>Б технической категории.</w:t>
      </w:r>
    </w:p>
    <w:p w:rsidR="00031BB8" w:rsidRPr="008072B2" w:rsidRDefault="00031BB8" w:rsidP="00031BB8">
      <w:pPr>
        <w:pStyle w:val="12"/>
      </w:pPr>
      <w:r w:rsidRPr="008072B2">
        <w:rPr>
          <w:rStyle w:val="aff7"/>
        </w:rPr>
        <w:t xml:space="preserve">Строительство путепровода на пересечении автодороги федерального значения </w:t>
      </w:r>
      <w:r w:rsidRPr="008072B2">
        <w:t>А-120 «Санкт-Петербургское южное полукольцо» Кировск – Мга – Гатчина – Большая Ижора</w:t>
      </w:r>
      <w:r w:rsidRPr="008072B2">
        <w:rPr>
          <w:rStyle w:val="aff7"/>
        </w:rPr>
        <w:t xml:space="preserve"> с железнодорожной линией</w:t>
      </w:r>
      <w:r w:rsidRPr="008072B2">
        <w:t xml:space="preserve"> Санкт-Петербург – Луга – Псков.</w:t>
      </w:r>
    </w:p>
    <w:p w:rsidR="000F399C" w:rsidRPr="008072B2" w:rsidRDefault="000F399C" w:rsidP="00F31EE6">
      <w:pPr>
        <w:pStyle w:val="24"/>
        <w:rPr>
          <w:rStyle w:val="aff3"/>
        </w:rPr>
      </w:pPr>
      <w:r w:rsidRPr="008072B2">
        <w:rPr>
          <w:rStyle w:val="aff3"/>
        </w:rPr>
        <w:lastRenderedPageBreak/>
        <w:t>Мероприятия по учету интересов Ленинградской области при осуществлении территориального планирования Большеколпанского сельского поселения</w:t>
      </w:r>
      <w:r w:rsidR="00F87480" w:rsidRPr="008072B2">
        <w:rPr>
          <w:rStyle w:val="afff0"/>
        </w:rPr>
        <w:footnoteReference w:id="2"/>
      </w:r>
    </w:p>
    <w:p w:rsidR="00F87480" w:rsidRPr="008072B2" w:rsidRDefault="00F87480" w:rsidP="00F87480">
      <w:pPr>
        <w:pStyle w:val="35"/>
      </w:pPr>
      <w:r w:rsidRPr="008072B2">
        <w:t>Мероприятия на расчетный срок</w:t>
      </w:r>
    </w:p>
    <w:p w:rsidR="00F87480" w:rsidRPr="008072B2" w:rsidRDefault="00F87480" w:rsidP="00F87480">
      <w:pPr>
        <w:pStyle w:val="12"/>
      </w:pPr>
      <w:r w:rsidRPr="008072B2">
        <w:t>Строительство автомобильной дороги «Орловский обход» (западный автодорожный обход города Гатчина), II технической категории (протяженность в границах поселения 0,7 км).</w:t>
      </w:r>
    </w:p>
    <w:p w:rsidR="000F399C" w:rsidRPr="008072B2" w:rsidRDefault="000F399C" w:rsidP="00F31EE6">
      <w:pPr>
        <w:pStyle w:val="24"/>
      </w:pPr>
      <w:r w:rsidRPr="008072B2">
        <w:t>Мероприятия по учету интересов Га</w:t>
      </w:r>
      <w:r w:rsidRPr="008072B2">
        <w:rPr>
          <w:rStyle w:val="aff3"/>
          <w:u w:val="none"/>
        </w:rPr>
        <w:t>тчинского</w:t>
      </w:r>
      <w:r w:rsidRPr="008072B2">
        <w:t xml:space="preserve"> муниципального района при осуществлении территориального планирования Большеколпанского сельского поселения</w:t>
      </w:r>
      <w:r w:rsidR="00F87480" w:rsidRPr="008072B2">
        <w:rPr>
          <w:rStyle w:val="afff0"/>
        </w:rPr>
        <w:footnoteReference w:id="3"/>
      </w:r>
    </w:p>
    <w:p w:rsidR="00031BB8" w:rsidRPr="008072B2" w:rsidRDefault="00031BB8" w:rsidP="00031BB8">
      <w:pPr>
        <w:pStyle w:val="35"/>
      </w:pPr>
      <w:r w:rsidRPr="008072B2">
        <w:t>Мероприятия на расчетный срок (на весь период реализации генерального плана, включая первую очередь)</w:t>
      </w:r>
    </w:p>
    <w:p w:rsidR="00031BB8" w:rsidRPr="008072B2" w:rsidRDefault="00031BB8" w:rsidP="00031BB8">
      <w:pPr>
        <w:pStyle w:val="12"/>
      </w:pPr>
      <w:r w:rsidRPr="008072B2">
        <w:t>Реконструкция автодороги местного значения «Подъезд к д. Старые Черницы» по параметрам IV технической категории (0,4 км).</w:t>
      </w:r>
    </w:p>
    <w:p w:rsidR="00031BB8" w:rsidRPr="008072B2" w:rsidRDefault="00031BB8" w:rsidP="00031BB8">
      <w:pPr>
        <w:pStyle w:val="12"/>
      </w:pPr>
      <w:r w:rsidRPr="008072B2">
        <w:t>Строительство автомобильной дороги местного значения «Старое Колено – Новое Колено» (IV технической категории, протяженность в границах поселения 1,2 км).</w:t>
      </w:r>
    </w:p>
    <w:p w:rsidR="00031BB8" w:rsidRPr="008072B2" w:rsidRDefault="00031BB8" w:rsidP="00031BB8">
      <w:pPr>
        <w:pStyle w:val="12"/>
      </w:pPr>
      <w:r w:rsidRPr="008072B2">
        <w:t>Организация новых пригородных автобусных маршрутов: железнодорожная станция «Гатчина – Балтийская» – Орловский обход и Никольское – Воскресенское.</w:t>
      </w:r>
    </w:p>
    <w:p w:rsidR="00031BB8" w:rsidRPr="008072B2" w:rsidRDefault="00031BB8" w:rsidP="00031BB8">
      <w:pPr>
        <w:pStyle w:val="12"/>
      </w:pPr>
      <w:r w:rsidRPr="008072B2">
        <w:t>Развитие пригородных маршрутов № № 513, 516, 516А, 531, 532, 539, следующих по автомобильной дороге Р-23 Санкт-Петербург – Псков – Пустошка – Невель – граница с Республикой Белоруссия, с организацией заезда в деревни Старые Черницы и Новые Черницы.</w:t>
      </w:r>
    </w:p>
    <w:p w:rsidR="00031BB8" w:rsidRPr="008072B2" w:rsidRDefault="00031BB8" w:rsidP="00031BB8">
      <w:pPr>
        <w:pStyle w:val="12"/>
      </w:pPr>
      <w:r w:rsidRPr="008072B2">
        <w:t>Продолжение пригородного маршрута № 514К до пересечения с проектируемой поселковой дорогой в южной части д. Вопша.</w:t>
      </w:r>
    </w:p>
    <w:p w:rsidR="00031BB8" w:rsidRPr="008072B2" w:rsidRDefault="00031BB8" w:rsidP="00031BB8">
      <w:pPr>
        <w:pStyle w:val="12"/>
      </w:pPr>
      <w:r w:rsidRPr="008072B2">
        <w:t>Продолжение пригородных маршрутов № 531, 532 до ул. Прогон (д. Тихковицы).</w:t>
      </w:r>
    </w:p>
    <w:p w:rsidR="00031BB8" w:rsidRPr="008072B2" w:rsidRDefault="00031BB8" w:rsidP="00031BB8">
      <w:pPr>
        <w:pStyle w:val="12"/>
      </w:pPr>
      <w:r w:rsidRPr="008072B2">
        <w:t>Продолжение городского маршрута № 4 по ул. Ополченцев с выходом на Двинское шоссе (д. Химози).</w:t>
      </w:r>
    </w:p>
    <w:p w:rsidR="00031BB8" w:rsidRPr="008072B2" w:rsidRDefault="00031BB8" w:rsidP="00031BB8">
      <w:pPr>
        <w:pStyle w:val="12"/>
      </w:pPr>
      <w:r w:rsidRPr="008072B2">
        <w:rPr>
          <w:rStyle w:val="aff7"/>
        </w:rPr>
        <w:t>Сооружение новых остановочных пунктов в деревнях Малые Колпаны, Химози, Новые Черницы, Старые Черницы, Вопша, Тихковицы, Старое Хинколово и селе Никольское</w:t>
      </w:r>
      <w:r w:rsidRPr="008072B2">
        <w:t>.</w:t>
      </w:r>
    </w:p>
    <w:p w:rsidR="00031BB8" w:rsidRPr="008072B2" w:rsidRDefault="00031BB8" w:rsidP="00031BB8">
      <w:pPr>
        <w:pStyle w:val="12"/>
        <w:rPr>
          <w:rStyle w:val="aff7"/>
        </w:rPr>
      </w:pPr>
      <w:r w:rsidRPr="008072B2">
        <w:rPr>
          <w:rStyle w:val="aff7"/>
        </w:rPr>
        <w:t xml:space="preserve">Благоустройство существующих остановочных пунктов (устройство крытых павильонов, малых архитектурных форм) в деревнях Малые Колпаны, </w:t>
      </w:r>
      <w:proofErr w:type="spellStart"/>
      <w:r w:rsidRPr="008072B2">
        <w:rPr>
          <w:rStyle w:val="aff7"/>
        </w:rPr>
        <w:t>Парицы</w:t>
      </w:r>
      <w:proofErr w:type="spellEnd"/>
      <w:r w:rsidRPr="008072B2">
        <w:rPr>
          <w:rStyle w:val="aff7"/>
        </w:rPr>
        <w:t xml:space="preserve">, Старое </w:t>
      </w:r>
      <w:proofErr w:type="spellStart"/>
      <w:r w:rsidRPr="008072B2">
        <w:rPr>
          <w:rStyle w:val="aff7"/>
        </w:rPr>
        <w:t>Хинколово</w:t>
      </w:r>
      <w:proofErr w:type="spellEnd"/>
      <w:r w:rsidRPr="008072B2">
        <w:rPr>
          <w:rStyle w:val="aff7"/>
        </w:rPr>
        <w:t xml:space="preserve">, </w:t>
      </w:r>
      <w:proofErr w:type="spellStart"/>
      <w:r w:rsidRPr="008072B2">
        <w:rPr>
          <w:rStyle w:val="aff7"/>
        </w:rPr>
        <w:t>Химози</w:t>
      </w:r>
      <w:proofErr w:type="spellEnd"/>
      <w:r w:rsidRPr="008072B2">
        <w:rPr>
          <w:rStyle w:val="aff7"/>
        </w:rPr>
        <w:t>, Тихковицы, Вопша, Ротково, Корписалово.</w:t>
      </w:r>
    </w:p>
    <w:p w:rsidR="00031BB8" w:rsidRPr="008072B2" w:rsidRDefault="00031BB8" w:rsidP="00031BB8">
      <w:pPr>
        <w:pStyle w:val="12"/>
      </w:pPr>
      <w:r w:rsidRPr="008072B2">
        <w:t>Развитие сети велосипедных направлений для организации подъездов к планируемым туристско-рекреационным зонам.</w:t>
      </w:r>
    </w:p>
    <w:p w:rsidR="00031BB8" w:rsidRPr="008072B2" w:rsidRDefault="00031BB8" w:rsidP="00031BB8">
      <w:pPr>
        <w:pStyle w:val="35"/>
      </w:pPr>
      <w:r w:rsidRPr="008072B2">
        <w:t>Мероприятия на первую очередь</w:t>
      </w:r>
    </w:p>
    <w:p w:rsidR="00031BB8" w:rsidRPr="008072B2" w:rsidRDefault="00031BB8" w:rsidP="00031BB8">
      <w:pPr>
        <w:pStyle w:val="12"/>
      </w:pPr>
      <w:r w:rsidRPr="008072B2">
        <w:t>Реконструкция автодороги местного значения «Подъезд к д. Старые Черницы» по параметрам IV технической категории (0,4 км).</w:t>
      </w:r>
    </w:p>
    <w:p w:rsidR="00031BB8" w:rsidRPr="008072B2" w:rsidRDefault="00031BB8" w:rsidP="00031BB8">
      <w:pPr>
        <w:pStyle w:val="12"/>
      </w:pPr>
      <w:r w:rsidRPr="008072B2">
        <w:t>Организация нового пригородного автобусного маршрута Никольское – Воскресенское;</w:t>
      </w:r>
    </w:p>
    <w:p w:rsidR="00031BB8" w:rsidRPr="008072B2" w:rsidRDefault="00031BB8" w:rsidP="00031BB8">
      <w:pPr>
        <w:pStyle w:val="12"/>
      </w:pPr>
      <w:r w:rsidRPr="008072B2">
        <w:t>Продолжение пригородного маршрута № 514К до пересечения с проектируемой поселковой дорогой в южной части д. Вопша;</w:t>
      </w:r>
    </w:p>
    <w:p w:rsidR="00031BB8" w:rsidRPr="008072B2" w:rsidRDefault="00031BB8" w:rsidP="00031BB8">
      <w:pPr>
        <w:pStyle w:val="12"/>
      </w:pPr>
      <w:r w:rsidRPr="008072B2">
        <w:t>Продолжение пригородных маршрутов № 531, 532 до ул. Прогон (д. Тихковицы)</w:t>
      </w:r>
    </w:p>
    <w:p w:rsidR="00031BB8" w:rsidRPr="008072B2" w:rsidRDefault="00031BB8" w:rsidP="00031BB8">
      <w:pPr>
        <w:pStyle w:val="12"/>
      </w:pPr>
      <w:r w:rsidRPr="008072B2">
        <w:lastRenderedPageBreak/>
        <w:t>Продолжение городского маршрута № 4 по ул. Ополченцев с выходом на Двинское шоссе (д. Химози).</w:t>
      </w:r>
    </w:p>
    <w:p w:rsidR="00031BB8" w:rsidRPr="008072B2" w:rsidRDefault="00031BB8" w:rsidP="00031BB8">
      <w:pPr>
        <w:pStyle w:val="12"/>
      </w:pPr>
      <w:r w:rsidRPr="008072B2">
        <w:t>Сооружение новых остановочных пунктов в деревнях Малые Колпаны, Химози, Вопша, Тихковицы и селе Никольское.</w:t>
      </w:r>
    </w:p>
    <w:p w:rsidR="00031BB8" w:rsidRPr="008072B2" w:rsidRDefault="00031BB8" w:rsidP="00031BB8">
      <w:pPr>
        <w:pStyle w:val="12"/>
      </w:pPr>
      <w:r w:rsidRPr="008072B2">
        <w:t>Благоустройство существующих остановочных пунктов (устройство крытых павильонов, малых архитектурных форм) в деревнях Химози, Тихковицы, Вопша, Ротково, Корписалово.</w:t>
      </w:r>
    </w:p>
    <w:p w:rsidR="000F399C" w:rsidRPr="008072B2" w:rsidRDefault="000F399C" w:rsidP="003A30DB">
      <w:pPr>
        <w:pStyle w:val="24"/>
      </w:pPr>
      <w:r w:rsidRPr="008072B2">
        <w:rPr>
          <w:rStyle w:val="aff3"/>
          <w:u w:val="none"/>
        </w:rPr>
        <w:t xml:space="preserve">Мероприятия местного значения поселения </w:t>
      </w:r>
    </w:p>
    <w:p w:rsidR="00031BB8" w:rsidRPr="008072B2" w:rsidRDefault="00031BB8" w:rsidP="00031BB8">
      <w:pPr>
        <w:pStyle w:val="35"/>
      </w:pPr>
      <w:r w:rsidRPr="008072B2">
        <w:t>Мероприятия на расчетный срок (на весь период реализации генерального плана, включая первую очередь)</w:t>
      </w:r>
    </w:p>
    <w:p w:rsidR="00031BB8" w:rsidRPr="008072B2" w:rsidRDefault="00031BB8" w:rsidP="00031BB8">
      <w:pPr>
        <w:pStyle w:val="12"/>
      </w:pPr>
      <w:r w:rsidRPr="008072B2">
        <w:t>Строительство новых поселковых дорог на вновь застраиваемых территориях с устройством твердого типа покрытия:</w:t>
      </w:r>
    </w:p>
    <w:p w:rsidR="00031BB8" w:rsidRPr="008072B2" w:rsidRDefault="00031BB8" w:rsidP="00031BB8">
      <w:pPr>
        <w:pStyle w:val="20"/>
        <w:ind w:firstLine="0"/>
        <w:rPr>
          <w:rStyle w:val="aff7"/>
        </w:rPr>
      </w:pPr>
      <w:r w:rsidRPr="008072B2">
        <w:rPr>
          <w:rStyle w:val="aff7"/>
        </w:rPr>
        <w:t>д. Вопша – 1,0 км.</w:t>
      </w:r>
    </w:p>
    <w:p w:rsidR="00031BB8" w:rsidRPr="008072B2" w:rsidRDefault="00031BB8" w:rsidP="00031BB8">
      <w:pPr>
        <w:pStyle w:val="12"/>
      </w:pPr>
      <w:r w:rsidRPr="008072B2">
        <w:t>Строительство улиц на вновь застраиваемых территориях с устройством твердого типа покрытия:</w:t>
      </w:r>
    </w:p>
    <w:p w:rsidR="00031BB8" w:rsidRPr="008072B2" w:rsidRDefault="00031BB8" w:rsidP="00031BB8">
      <w:pPr>
        <w:pStyle w:val="20"/>
        <w:ind w:firstLine="0"/>
        <w:rPr>
          <w:rStyle w:val="aff7"/>
        </w:rPr>
      </w:pPr>
      <w:r w:rsidRPr="008072B2">
        <w:rPr>
          <w:rStyle w:val="aff7"/>
        </w:rPr>
        <w:t>д. Малые Колпаны – 0,2 км;</w:t>
      </w:r>
    </w:p>
    <w:p w:rsidR="00031BB8" w:rsidRPr="008072B2" w:rsidRDefault="00031BB8" w:rsidP="00031BB8">
      <w:pPr>
        <w:pStyle w:val="20"/>
        <w:ind w:firstLine="0"/>
        <w:rPr>
          <w:rStyle w:val="aff7"/>
        </w:rPr>
      </w:pPr>
      <w:r w:rsidRPr="008072B2">
        <w:rPr>
          <w:rStyle w:val="aff7"/>
        </w:rPr>
        <w:t>д. </w:t>
      </w:r>
      <w:proofErr w:type="spellStart"/>
      <w:r w:rsidRPr="008072B2">
        <w:rPr>
          <w:rStyle w:val="aff7"/>
        </w:rPr>
        <w:t>Парицы</w:t>
      </w:r>
      <w:proofErr w:type="spellEnd"/>
      <w:r w:rsidRPr="008072B2">
        <w:rPr>
          <w:rStyle w:val="aff7"/>
        </w:rPr>
        <w:t xml:space="preserve"> – 1,7 км;</w:t>
      </w:r>
    </w:p>
    <w:p w:rsidR="00031BB8" w:rsidRPr="008072B2" w:rsidRDefault="00031BB8" w:rsidP="00031BB8">
      <w:pPr>
        <w:pStyle w:val="20"/>
        <w:ind w:firstLine="0"/>
        <w:rPr>
          <w:rStyle w:val="aff7"/>
        </w:rPr>
      </w:pPr>
      <w:r w:rsidRPr="008072B2">
        <w:rPr>
          <w:rStyle w:val="aff7"/>
        </w:rPr>
        <w:t>д. Вопша – 3,2 км;</w:t>
      </w:r>
    </w:p>
    <w:p w:rsidR="00031BB8" w:rsidRPr="008072B2" w:rsidRDefault="00031BB8" w:rsidP="00031BB8">
      <w:pPr>
        <w:pStyle w:val="20"/>
        <w:ind w:firstLine="0"/>
        <w:rPr>
          <w:rStyle w:val="aff7"/>
        </w:rPr>
      </w:pPr>
      <w:r w:rsidRPr="008072B2">
        <w:rPr>
          <w:rStyle w:val="aff7"/>
        </w:rPr>
        <w:t>д. Старые Черницы – 1,6 км;</w:t>
      </w:r>
    </w:p>
    <w:p w:rsidR="00031BB8" w:rsidRPr="008072B2" w:rsidRDefault="00031BB8" w:rsidP="00031BB8">
      <w:pPr>
        <w:pStyle w:val="20"/>
        <w:ind w:firstLine="0"/>
        <w:rPr>
          <w:rStyle w:val="aff7"/>
        </w:rPr>
      </w:pPr>
      <w:r w:rsidRPr="008072B2">
        <w:rPr>
          <w:rStyle w:val="aff7"/>
        </w:rPr>
        <w:t>с. Никольское – 1,7 км;</w:t>
      </w:r>
    </w:p>
    <w:p w:rsidR="00031BB8" w:rsidRPr="008072B2" w:rsidRDefault="00031BB8" w:rsidP="00031BB8">
      <w:pPr>
        <w:pStyle w:val="20"/>
        <w:ind w:firstLine="0"/>
        <w:rPr>
          <w:rStyle w:val="aff7"/>
        </w:rPr>
      </w:pPr>
      <w:r w:rsidRPr="008072B2">
        <w:rPr>
          <w:rStyle w:val="aff7"/>
        </w:rPr>
        <w:t>д. Ротково – 0,2 км;</w:t>
      </w:r>
    </w:p>
    <w:p w:rsidR="00031BB8" w:rsidRPr="008072B2" w:rsidRDefault="00031BB8" w:rsidP="00031BB8">
      <w:pPr>
        <w:pStyle w:val="20"/>
        <w:ind w:firstLine="0"/>
        <w:rPr>
          <w:rStyle w:val="aff7"/>
        </w:rPr>
      </w:pPr>
      <w:r w:rsidRPr="008072B2">
        <w:rPr>
          <w:rStyle w:val="aff7"/>
        </w:rPr>
        <w:t>д. Старое Хинколово – 1,1 км;</w:t>
      </w:r>
    </w:p>
    <w:p w:rsidR="00031BB8" w:rsidRPr="008072B2" w:rsidRDefault="00031BB8" w:rsidP="00031BB8">
      <w:pPr>
        <w:pStyle w:val="20"/>
        <w:ind w:firstLine="0"/>
        <w:rPr>
          <w:rStyle w:val="aff7"/>
        </w:rPr>
      </w:pPr>
      <w:r w:rsidRPr="008072B2">
        <w:rPr>
          <w:rStyle w:val="aff7"/>
        </w:rPr>
        <w:t>д. Тихковицы – 2,2 км.</w:t>
      </w:r>
    </w:p>
    <w:p w:rsidR="00031BB8" w:rsidRPr="008072B2" w:rsidRDefault="00031BB8" w:rsidP="00031BB8">
      <w:pPr>
        <w:pStyle w:val="12"/>
        <w:rPr>
          <w:rStyle w:val="aff7"/>
        </w:rPr>
      </w:pPr>
      <w:r w:rsidRPr="008072B2">
        <w:rPr>
          <w:rStyle w:val="aff7"/>
        </w:rPr>
        <w:t>Благоустройство существующих жилых улиц и проездов (капитальный ремонт проезжих частей с заменой грунтового покрытия на твердое, строительство тротуаров, водоотводящих лотков, полос озеленения) – 22,8 км.</w:t>
      </w:r>
    </w:p>
    <w:p w:rsidR="00031BB8" w:rsidRPr="008072B2" w:rsidRDefault="00031BB8" w:rsidP="00031BB8">
      <w:pPr>
        <w:pStyle w:val="12"/>
        <w:rPr>
          <w:rStyle w:val="aff7"/>
        </w:rPr>
      </w:pPr>
      <w:r w:rsidRPr="008072B2">
        <w:rPr>
          <w:rStyle w:val="aff7"/>
        </w:rPr>
        <w:t>Приведение в нормативное состояние подъездов к территориям, предназначенным для ведения садового и дачного хозяйства, к производственным объектам, коммунально-складским территориям, кладбищам – 18,9 км.</w:t>
      </w:r>
    </w:p>
    <w:p w:rsidR="00031BB8" w:rsidRPr="008072B2" w:rsidRDefault="00031BB8" w:rsidP="00031BB8">
      <w:pPr>
        <w:pStyle w:val="12"/>
        <w:rPr>
          <w:rStyle w:val="aff7"/>
        </w:rPr>
      </w:pPr>
      <w:r w:rsidRPr="008072B2">
        <w:rPr>
          <w:rStyle w:val="aff7"/>
        </w:rPr>
        <w:t>Устройство наружного искусственного освещения на всех улицах.</w:t>
      </w:r>
    </w:p>
    <w:p w:rsidR="00031BB8" w:rsidRPr="008072B2" w:rsidRDefault="00031BB8" w:rsidP="00031BB8">
      <w:pPr>
        <w:pStyle w:val="12"/>
        <w:rPr>
          <w:rStyle w:val="aff7"/>
        </w:rPr>
      </w:pPr>
      <w:r w:rsidRPr="008072B2">
        <w:rPr>
          <w:rStyle w:val="aff7"/>
        </w:rPr>
        <w:t xml:space="preserve">Размещение платных автостоянок открытого типа для постоянного хранения автотранспорта вместимостью 100 </w:t>
      </w:r>
      <w:proofErr w:type="spellStart"/>
      <w:r w:rsidRPr="008072B2">
        <w:rPr>
          <w:rStyle w:val="aff7"/>
        </w:rPr>
        <w:t>машино-мест</w:t>
      </w:r>
      <w:proofErr w:type="spellEnd"/>
      <w:r w:rsidRPr="008072B2">
        <w:rPr>
          <w:rStyle w:val="aff7"/>
        </w:rPr>
        <w:t xml:space="preserve"> </w:t>
      </w:r>
      <w:proofErr w:type="gramStart"/>
      <w:r w:rsidRPr="008072B2">
        <w:rPr>
          <w:rStyle w:val="aff7"/>
        </w:rPr>
        <w:t>в</w:t>
      </w:r>
      <w:proofErr w:type="gramEnd"/>
      <w:r w:rsidRPr="008072B2">
        <w:rPr>
          <w:rStyle w:val="aff7"/>
        </w:rPr>
        <w:t xml:space="preserve"> </w:t>
      </w:r>
      <w:proofErr w:type="gramStart"/>
      <w:r w:rsidRPr="008072B2">
        <w:rPr>
          <w:rStyle w:val="aff7"/>
        </w:rPr>
        <w:t>с</w:t>
      </w:r>
      <w:proofErr w:type="gramEnd"/>
      <w:r w:rsidRPr="008072B2">
        <w:rPr>
          <w:rStyle w:val="aff7"/>
        </w:rPr>
        <w:t xml:space="preserve">. Никольское, вместимостью 180 </w:t>
      </w:r>
      <w:proofErr w:type="spellStart"/>
      <w:r w:rsidRPr="008072B2">
        <w:rPr>
          <w:rStyle w:val="aff7"/>
        </w:rPr>
        <w:t>машино-мест</w:t>
      </w:r>
      <w:proofErr w:type="spellEnd"/>
      <w:r w:rsidRPr="008072B2">
        <w:rPr>
          <w:rStyle w:val="aff7"/>
        </w:rPr>
        <w:t xml:space="preserve"> в д. Малые Колпаны.</w:t>
      </w:r>
    </w:p>
    <w:p w:rsidR="00031BB8" w:rsidRPr="008072B2" w:rsidRDefault="00031BB8" w:rsidP="00031BB8">
      <w:pPr>
        <w:pStyle w:val="35"/>
      </w:pPr>
      <w:r w:rsidRPr="008072B2">
        <w:t>Мероприятия на первую очередь</w:t>
      </w:r>
    </w:p>
    <w:p w:rsidR="00031BB8" w:rsidRPr="008072B2" w:rsidRDefault="00031BB8" w:rsidP="00031BB8">
      <w:pPr>
        <w:pStyle w:val="12"/>
      </w:pPr>
      <w:r w:rsidRPr="008072B2">
        <w:t>Строительство улиц на вновь застраиваемых территориях с устройством твердого типа покрытия:</w:t>
      </w:r>
    </w:p>
    <w:p w:rsidR="00031BB8" w:rsidRPr="008072B2" w:rsidRDefault="00031BB8" w:rsidP="00031BB8">
      <w:pPr>
        <w:pStyle w:val="20"/>
        <w:ind w:firstLine="0"/>
        <w:rPr>
          <w:rStyle w:val="aff7"/>
        </w:rPr>
      </w:pPr>
      <w:r w:rsidRPr="008072B2">
        <w:rPr>
          <w:rStyle w:val="aff7"/>
        </w:rPr>
        <w:t>д. Малые Колпаны – 0,2 км;</w:t>
      </w:r>
    </w:p>
    <w:p w:rsidR="00031BB8" w:rsidRPr="008072B2" w:rsidRDefault="00031BB8" w:rsidP="00031BB8">
      <w:pPr>
        <w:pStyle w:val="20"/>
        <w:ind w:firstLine="0"/>
        <w:rPr>
          <w:rStyle w:val="aff7"/>
        </w:rPr>
      </w:pPr>
      <w:r w:rsidRPr="008072B2">
        <w:rPr>
          <w:rStyle w:val="aff7"/>
        </w:rPr>
        <w:t>д. </w:t>
      </w:r>
      <w:proofErr w:type="spellStart"/>
      <w:r w:rsidRPr="008072B2">
        <w:rPr>
          <w:rStyle w:val="aff7"/>
        </w:rPr>
        <w:t>Парицы</w:t>
      </w:r>
      <w:proofErr w:type="spellEnd"/>
      <w:r w:rsidRPr="008072B2">
        <w:rPr>
          <w:rStyle w:val="aff7"/>
        </w:rPr>
        <w:t xml:space="preserve"> – 0,5 км;</w:t>
      </w:r>
    </w:p>
    <w:p w:rsidR="00031BB8" w:rsidRPr="008072B2" w:rsidRDefault="00031BB8" w:rsidP="00031BB8">
      <w:pPr>
        <w:pStyle w:val="20"/>
        <w:ind w:firstLine="0"/>
        <w:rPr>
          <w:rStyle w:val="aff7"/>
        </w:rPr>
      </w:pPr>
      <w:r w:rsidRPr="008072B2">
        <w:rPr>
          <w:rStyle w:val="aff7"/>
        </w:rPr>
        <w:t>д. Вопша – 1,3 км;</w:t>
      </w:r>
    </w:p>
    <w:p w:rsidR="00031BB8" w:rsidRPr="008072B2" w:rsidRDefault="00031BB8" w:rsidP="00031BB8">
      <w:pPr>
        <w:pStyle w:val="20"/>
        <w:ind w:firstLine="0"/>
        <w:rPr>
          <w:rStyle w:val="aff7"/>
        </w:rPr>
      </w:pPr>
      <w:r w:rsidRPr="008072B2">
        <w:rPr>
          <w:rStyle w:val="aff7"/>
        </w:rPr>
        <w:t>с. Никольское – 1,2 км;</w:t>
      </w:r>
    </w:p>
    <w:p w:rsidR="00031BB8" w:rsidRPr="008072B2" w:rsidRDefault="00031BB8" w:rsidP="00031BB8">
      <w:pPr>
        <w:pStyle w:val="20"/>
        <w:ind w:firstLine="0"/>
        <w:rPr>
          <w:rStyle w:val="aff7"/>
        </w:rPr>
      </w:pPr>
      <w:r w:rsidRPr="008072B2">
        <w:rPr>
          <w:rStyle w:val="aff7"/>
        </w:rPr>
        <w:t>д. Ротково – 0,2 км;</w:t>
      </w:r>
    </w:p>
    <w:p w:rsidR="00031BB8" w:rsidRPr="008072B2" w:rsidRDefault="00031BB8" w:rsidP="00031BB8">
      <w:pPr>
        <w:pStyle w:val="20"/>
        <w:ind w:firstLine="0"/>
        <w:rPr>
          <w:rStyle w:val="aff7"/>
        </w:rPr>
      </w:pPr>
      <w:r w:rsidRPr="008072B2">
        <w:rPr>
          <w:rStyle w:val="aff7"/>
        </w:rPr>
        <w:t>д. Тихковицы – 1,2 км.</w:t>
      </w:r>
    </w:p>
    <w:p w:rsidR="00031BB8" w:rsidRPr="008072B2" w:rsidRDefault="00031BB8" w:rsidP="00031BB8">
      <w:pPr>
        <w:pStyle w:val="12"/>
        <w:rPr>
          <w:rStyle w:val="aff7"/>
        </w:rPr>
      </w:pPr>
      <w:r w:rsidRPr="008072B2">
        <w:rPr>
          <w:rStyle w:val="aff7"/>
        </w:rPr>
        <w:lastRenderedPageBreak/>
        <w:t>Благоустройство существующих жилых улиц и проездов (капитальный ремонт проезжих частей с заменой грунтового покрытия на твердое, строительство тротуаров, водоотводящих лотков, полос озеленения) – 14,8 км.</w:t>
      </w:r>
    </w:p>
    <w:p w:rsidR="00031BB8" w:rsidRPr="008072B2" w:rsidRDefault="00031BB8" w:rsidP="00031BB8">
      <w:pPr>
        <w:pStyle w:val="12"/>
        <w:rPr>
          <w:rStyle w:val="aff7"/>
        </w:rPr>
      </w:pPr>
      <w:r w:rsidRPr="008072B2">
        <w:rPr>
          <w:rStyle w:val="aff7"/>
        </w:rPr>
        <w:t>Приведение в нормативное состояние подъездов к территориям, предназначенным для ведения садового и дачного хозяйства, к производственным объектам, коммунально-складским территориям, кладбищам – 8,7 км.</w:t>
      </w:r>
    </w:p>
    <w:p w:rsidR="00031BB8" w:rsidRPr="008072B2" w:rsidRDefault="00031BB8" w:rsidP="00031BB8">
      <w:pPr>
        <w:pStyle w:val="12"/>
        <w:rPr>
          <w:rStyle w:val="aff7"/>
        </w:rPr>
      </w:pPr>
      <w:r w:rsidRPr="008072B2">
        <w:rPr>
          <w:rStyle w:val="aff7"/>
        </w:rPr>
        <w:t>Устройство наружного искусственного освещения на всех улицах.</w:t>
      </w:r>
    </w:p>
    <w:p w:rsidR="00031BB8" w:rsidRPr="008072B2" w:rsidRDefault="00031BB8" w:rsidP="00031BB8">
      <w:pPr>
        <w:pStyle w:val="12"/>
        <w:rPr>
          <w:rStyle w:val="aff7"/>
        </w:rPr>
      </w:pPr>
      <w:r w:rsidRPr="008072B2">
        <w:rPr>
          <w:rStyle w:val="aff7"/>
        </w:rPr>
        <w:t xml:space="preserve">Размещение платных автостоянок открытого типа для постоянного хранения автотранспорта вместимостью 100 </w:t>
      </w:r>
      <w:proofErr w:type="spellStart"/>
      <w:r w:rsidRPr="008072B2">
        <w:rPr>
          <w:rStyle w:val="aff7"/>
        </w:rPr>
        <w:t>машино-мест</w:t>
      </w:r>
      <w:proofErr w:type="spellEnd"/>
      <w:r w:rsidRPr="008072B2">
        <w:rPr>
          <w:rStyle w:val="aff7"/>
        </w:rPr>
        <w:t xml:space="preserve"> </w:t>
      </w:r>
      <w:proofErr w:type="gramStart"/>
      <w:r w:rsidRPr="008072B2">
        <w:rPr>
          <w:rStyle w:val="aff7"/>
        </w:rPr>
        <w:t>в</w:t>
      </w:r>
      <w:proofErr w:type="gramEnd"/>
      <w:r w:rsidRPr="008072B2">
        <w:rPr>
          <w:rStyle w:val="aff7"/>
        </w:rPr>
        <w:t xml:space="preserve"> </w:t>
      </w:r>
      <w:proofErr w:type="gramStart"/>
      <w:r w:rsidRPr="008072B2">
        <w:rPr>
          <w:rStyle w:val="aff7"/>
        </w:rPr>
        <w:t>с</w:t>
      </w:r>
      <w:proofErr w:type="gramEnd"/>
      <w:r w:rsidRPr="008072B2">
        <w:rPr>
          <w:rStyle w:val="aff7"/>
        </w:rPr>
        <w:t xml:space="preserve">. Никольское, вместимостью 180 </w:t>
      </w:r>
      <w:proofErr w:type="spellStart"/>
      <w:r w:rsidRPr="008072B2">
        <w:rPr>
          <w:rStyle w:val="aff7"/>
        </w:rPr>
        <w:t>машино-мест</w:t>
      </w:r>
      <w:proofErr w:type="spellEnd"/>
      <w:r w:rsidRPr="008072B2">
        <w:rPr>
          <w:rStyle w:val="aff7"/>
        </w:rPr>
        <w:t xml:space="preserve"> в д. Малые Колпаны.</w:t>
      </w:r>
    </w:p>
    <w:p w:rsidR="000F399C" w:rsidRPr="008072B2" w:rsidRDefault="000F399C" w:rsidP="00F31EE6">
      <w:pPr>
        <w:pStyle w:val="3"/>
      </w:pPr>
      <w:r w:rsidRPr="008072B2">
        <w:t>Мероприятия по развитию объектов инженерной инфраструктуры</w:t>
      </w:r>
    </w:p>
    <w:p w:rsidR="007C2181" w:rsidRPr="008072B2" w:rsidRDefault="007C2181" w:rsidP="007C2181">
      <w:pPr>
        <w:pStyle w:val="17"/>
      </w:pPr>
      <w:bookmarkStart w:id="34" w:name="_Toc348347257"/>
      <w:bookmarkStart w:id="35" w:name="_Toc369790266"/>
      <w:r w:rsidRPr="008072B2">
        <w:t>Мероприятия по развитию электроснабжения</w:t>
      </w:r>
    </w:p>
    <w:p w:rsidR="007C2181" w:rsidRPr="008072B2" w:rsidRDefault="007C2181" w:rsidP="007C2181">
      <w:pPr>
        <w:pStyle w:val="a2"/>
      </w:pPr>
      <w:r w:rsidRPr="008072B2">
        <w:t>Для обеспечения надёжного электроснабжения потребителей сельского поселения потребуется проведение следующих мероприятий:</w:t>
      </w:r>
    </w:p>
    <w:p w:rsidR="007C2181" w:rsidRPr="008072B2" w:rsidRDefault="007C2181" w:rsidP="007C2181">
      <w:pPr>
        <w:pStyle w:val="24"/>
      </w:pPr>
      <w:r w:rsidRPr="008072B2">
        <w:t>Мероприятия на расчётный срок</w:t>
      </w:r>
    </w:p>
    <w:p w:rsidR="007C2181" w:rsidRPr="008072B2" w:rsidRDefault="007C2181" w:rsidP="007C2181">
      <w:pPr>
        <w:pStyle w:val="35"/>
      </w:pPr>
      <w:r w:rsidRPr="008072B2">
        <w:t>Объекты местного значения</w:t>
      </w:r>
    </w:p>
    <w:p w:rsidR="007C2181" w:rsidRPr="008072B2" w:rsidRDefault="007C2181" w:rsidP="007C2181">
      <w:pPr>
        <w:pStyle w:val="12"/>
      </w:pPr>
      <w:proofErr w:type="gramStart"/>
      <w:r w:rsidRPr="008072B2">
        <w:t>Строительство ТП 10/0,4 кВ: д. Большие Колпаны - 1 шт., с Никольское - 1 шт., д. Тихковицы - 2 шт., д. Корписалово - 1 шт., д. Ротково - 2 шт., Старые Черницы - 2 шт., Старое Хинколово - 2 шт., д. Вопша - 1 шт.</w:t>
      </w:r>
      <w:proofErr w:type="gramEnd"/>
    </w:p>
    <w:p w:rsidR="007C2181" w:rsidRPr="008072B2" w:rsidRDefault="007C2181" w:rsidP="007C2181">
      <w:pPr>
        <w:pStyle w:val="12"/>
      </w:pPr>
      <w:proofErr w:type="gramStart"/>
      <w:r w:rsidRPr="008072B2">
        <w:t>Строительство сетей 10 кВ: д. Большие Колпаны - 0,1 км, с Никольское - 0,2 км, д. Тихковицы - 1,5 км, д. Корписалово - 0,2 км, д. Ротково - 0,3 км, Старые Черницы - 0,6 км, Старое Хинколово - 0,2 км, д. Вопша - 0,5 км.</w:t>
      </w:r>
      <w:proofErr w:type="gramEnd"/>
    </w:p>
    <w:p w:rsidR="007C2181" w:rsidRPr="008072B2" w:rsidRDefault="007C2181" w:rsidP="007C2181">
      <w:pPr>
        <w:pStyle w:val="24"/>
      </w:pPr>
      <w:r w:rsidRPr="008072B2">
        <w:t>Мероприятия на первую очередь</w:t>
      </w:r>
    </w:p>
    <w:p w:rsidR="007C2181" w:rsidRPr="008072B2" w:rsidRDefault="007C2181" w:rsidP="007C2181">
      <w:pPr>
        <w:pStyle w:val="35"/>
      </w:pPr>
      <w:r w:rsidRPr="008072B2">
        <w:t>Учет интересов Российской Федерации на территории сельского поселения</w:t>
      </w:r>
    </w:p>
    <w:p w:rsidR="007C2181" w:rsidRPr="008072B2" w:rsidRDefault="007C2181" w:rsidP="007C2181">
      <w:pPr>
        <w:pStyle w:val="12"/>
      </w:pPr>
      <w:r w:rsidRPr="008072B2">
        <w:t xml:space="preserve">Строительство </w:t>
      </w:r>
      <w:proofErr w:type="gramStart"/>
      <w:r w:rsidRPr="008072B2">
        <w:t>ВЛ</w:t>
      </w:r>
      <w:proofErr w:type="gramEnd"/>
      <w:r w:rsidRPr="008072B2">
        <w:t xml:space="preserve"> 750 кВ ПС № 3 «Ленинградская» - ЛАЭС-2.</w:t>
      </w:r>
    </w:p>
    <w:p w:rsidR="007C2181" w:rsidRPr="008072B2" w:rsidRDefault="007C2181" w:rsidP="007C2181">
      <w:pPr>
        <w:pStyle w:val="12"/>
      </w:pPr>
      <w:r w:rsidRPr="008072B2">
        <w:t xml:space="preserve">Строительство </w:t>
      </w:r>
      <w:proofErr w:type="gramStart"/>
      <w:r w:rsidRPr="008072B2">
        <w:t>ВЛ</w:t>
      </w:r>
      <w:proofErr w:type="gramEnd"/>
      <w:r w:rsidRPr="008072B2">
        <w:t xml:space="preserve"> 330 кВ ПС № 42 «Гатчинская» - ЛАЭС-2.</w:t>
      </w:r>
    </w:p>
    <w:p w:rsidR="007C2181" w:rsidRPr="008072B2" w:rsidRDefault="007C2181" w:rsidP="007C2181">
      <w:pPr>
        <w:pStyle w:val="35"/>
      </w:pPr>
      <w:r w:rsidRPr="008072B2">
        <w:t>Учет интересов Ленинградской области на территории сельского поселения</w:t>
      </w:r>
    </w:p>
    <w:p w:rsidR="007C2181" w:rsidRPr="008072B2" w:rsidRDefault="007C2181" w:rsidP="007C2181">
      <w:pPr>
        <w:pStyle w:val="12"/>
        <w:rPr>
          <w:rStyle w:val="aff7"/>
        </w:rPr>
      </w:pPr>
      <w:r w:rsidRPr="008072B2">
        <w:rPr>
          <w:rStyle w:val="aff7"/>
        </w:rPr>
        <w:t xml:space="preserve">Строительство </w:t>
      </w:r>
      <w:proofErr w:type="gramStart"/>
      <w:r w:rsidRPr="008072B2">
        <w:rPr>
          <w:rStyle w:val="aff7"/>
        </w:rPr>
        <w:t>ВЛ</w:t>
      </w:r>
      <w:proofErr w:type="gramEnd"/>
      <w:r w:rsidRPr="008072B2">
        <w:rPr>
          <w:rStyle w:val="aff7"/>
        </w:rPr>
        <w:t xml:space="preserve"> 110 кВ ПС № 42 «Гатчинская» - ПС «Пламя».</w:t>
      </w:r>
    </w:p>
    <w:p w:rsidR="007C2181" w:rsidRPr="008072B2" w:rsidRDefault="007C2181" w:rsidP="007C2181">
      <w:pPr>
        <w:pStyle w:val="12"/>
      </w:pPr>
      <w:r w:rsidRPr="008072B2">
        <w:t xml:space="preserve">Строительство </w:t>
      </w:r>
      <w:proofErr w:type="gramStart"/>
      <w:r w:rsidRPr="008072B2">
        <w:t>ВЛ</w:t>
      </w:r>
      <w:proofErr w:type="gramEnd"/>
      <w:r w:rsidRPr="008072B2">
        <w:t xml:space="preserve"> 110 кВ ПС «Гатчина - Южная тяговая» - ПС «Вруда - тяговая»</w:t>
      </w:r>
    </w:p>
    <w:p w:rsidR="007C2181" w:rsidRPr="008072B2" w:rsidRDefault="007C2181" w:rsidP="007C2181">
      <w:pPr>
        <w:pStyle w:val="12"/>
      </w:pPr>
      <w:r w:rsidRPr="008072B2">
        <w:t xml:space="preserve">Строительство </w:t>
      </w:r>
      <w:proofErr w:type="gramStart"/>
      <w:r w:rsidRPr="008072B2">
        <w:t>ВЛ</w:t>
      </w:r>
      <w:proofErr w:type="gramEnd"/>
      <w:r w:rsidRPr="008072B2">
        <w:t xml:space="preserve"> 110 кВ ПС «Гатчина - Южная тяговая» - ПС «Елизаветино тяговая»</w:t>
      </w:r>
    </w:p>
    <w:p w:rsidR="007C2181" w:rsidRPr="008072B2" w:rsidRDefault="007C2181" w:rsidP="007C2181">
      <w:pPr>
        <w:pStyle w:val="35"/>
      </w:pPr>
      <w:r w:rsidRPr="008072B2">
        <w:t>Объекты местного значения</w:t>
      </w:r>
    </w:p>
    <w:p w:rsidR="007C2181" w:rsidRPr="008072B2" w:rsidRDefault="007C2181" w:rsidP="007C2181">
      <w:pPr>
        <w:pStyle w:val="12"/>
      </w:pPr>
      <w:proofErr w:type="gramStart"/>
      <w:r w:rsidRPr="008072B2">
        <w:t>Строительство ТП 10/0,4 кВ в д. Большие Колпаны - 0,1 км, с Никольское - 4 шт., д. Малые Колпаны - 1 шт., д. Корписалово - 1 шт., Старые Черницы - 1 шт., д. Вопша - 2 шт.</w:t>
      </w:r>
      <w:proofErr w:type="gramEnd"/>
    </w:p>
    <w:p w:rsidR="007C2181" w:rsidRPr="008072B2" w:rsidRDefault="007C2181" w:rsidP="007C2181">
      <w:pPr>
        <w:pStyle w:val="12"/>
      </w:pPr>
      <w:proofErr w:type="gramStart"/>
      <w:r w:rsidRPr="008072B2">
        <w:t>Строительство сетей 10 кВ д. Большие Колпаны - 0,1 км, с Никольское - 1,2 км, д. Малые Колпаны - 0,2 км, д. Корписалово - 0,1 км, Старые Черницы - 0,5 км, д. Вопша - 0,7 км.</w:t>
      </w:r>
      <w:proofErr w:type="gramEnd"/>
    </w:p>
    <w:p w:rsidR="007C2181" w:rsidRPr="008072B2" w:rsidRDefault="007C2181" w:rsidP="007C2181">
      <w:pPr>
        <w:pStyle w:val="17"/>
      </w:pPr>
      <w:r w:rsidRPr="008072B2">
        <w:t>Мероприятия по развитию газоснабжения</w:t>
      </w:r>
    </w:p>
    <w:p w:rsidR="007C2181" w:rsidRPr="008072B2" w:rsidRDefault="007C2181" w:rsidP="007C2181">
      <w:pPr>
        <w:pStyle w:val="a2"/>
      </w:pPr>
      <w:r w:rsidRPr="008072B2">
        <w:t>Для обеспечения надёжной и устойчивой работы системы газоснабжения необходима реализация ряда мероприятий.</w:t>
      </w:r>
    </w:p>
    <w:p w:rsidR="007C2181" w:rsidRPr="008072B2" w:rsidRDefault="007C2181" w:rsidP="007C2181">
      <w:pPr>
        <w:pStyle w:val="24"/>
      </w:pPr>
      <w:r w:rsidRPr="008072B2">
        <w:t>Мероприятия расчётного срока (2035 г.):</w:t>
      </w:r>
    </w:p>
    <w:p w:rsidR="007C2181" w:rsidRPr="008072B2" w:rsidRDefault="007C2181" w:rsidP="007C2181">
      <w:pPr>
        <w:pStyle w:val="12"/>
      </w:pPr>
      <w:r w:rsidRPr="008072B2">
        <w:t xml:space="preserve">развитие инфраструктуры газового хозяйства в газифицированных населенных пунктах района (ГРП, </w:t>
      </w:r>
      <w:r w:rsidR="008E4FB9" w:rsidRPr="00852C75">
        <w:t>шкафн</w:t>
      </w:r>
      <w:r w:rsidR="008E4FB9">
        <w:t>ых</w:t>
      </w:r>
      <w:r w:rsidR="008E4FB9" w:rsidRPr="00852C75">
        <w:t xml:space="preserve"> регуляторны</w:t>
      </w:r>
      <w:r w:rsidR="008E4FB9">
        <w:t>х</w:t>
      </w:r>
      <w:r w:rsidR="008E4FB9" w:rsidRPr="00852C75">
        <w:t xml:space="preserve"> пункт</w:t>
      </w:r>
      <w:r w:rsidR="008E4FB9">
        <w:t>ах</w:t>
      </w:r>
      <w:r w:rsidRPr="008072B2">
        <w:t>, уличных газопроводов);</w:t>
      </w:r>
    </w:p>
    <w:p w:rsidR="007C2181" w:rsidRPr="008072B2" w:rsidRDefault="007C2181" w:rsidP="007C2181">
      <w:pPr>
        <w:pStyle w:val="12"/>
      </w:pPr>
      <w:r w:rsidRPr="008072B2">
        <w:lastRenderedPageBreak/>
        <w:t xml:space="preserve">д. Тихковицы – Строительство в соответствии с решениями Схемы газоснабжения Гатчинского района межпоселкового газопровода с ГРП к д. Тихковицы от существующего газопровода в д. </w:t>
      </w:r>
      <w:proofErr w:type="spellStart"/>
      <w:r w:rsidRPr="008072B2">
        <w:t>Меньково</w:t>
      </w:r>
      <w:proofErr w:type="spellEnd"/>
      <w:r w:rsidRPr="008072B2">
        <w:t xml:space="preserve"> Кобринского сельского поселения Гатчинского муниципального района – 4 км. Строительство распределительных газопроводов низкого давления по территории д. Тихковицы – 1,5 км.</w:t>
      </w:r>
    </w:p>
    <w:p w:rsidR="007C2181" w:rsidRPr="008072B2" w:rsidRDefault="007C2181" w:rsidP="007C2181">
      <w:pPr>
        <w:pStyle w:val="24"/>
      </w:pPr>
      <w:r w:rsidRPr="008072B2">
        <w:t>Мероприятия первой очереди (2020 г.)</w:t>
      </w:r>
    </w:p>
    <w:p w:rsidR="007C2181" w:rsidRPr="008072B2" w:rsidRDefault="007C2181" w:rsidP="007C2181">
      <w:pPr>
        <w:pStyle w:val="12"/>
      </w:pPr>
      <w:r w:rsidRPr="008072B2">
        <w:t>разработка схемы газификации поселения и схем распределительных сетей населенных пунктов;</w:t>
      </w:r>
    </w:p>
    <w:p w:rsidR="007C2181" w:rsidRPr="008072B2" w:rsidRDefault="007C2181" w:rsidP="007C2181">
      <w:pPr>
        <w:pStyle w:val="12"/>
      </w:pPr>
      <w:r w:rsidRPr="008072B2">
        <w:t xml:space="preserve">строительство в соответствии с решениями Схемы газоснабжения Гатчинского района межпоселкового газопровода с. Никольское – д. Ротково – д. Корписалово – д. Старое Хинколово с отводом до </w:t>
      </w:r>
      <w:r w:rsidRPr="008072B2">
        <w:rPr>
          <w:sz w:val="22"/>
          <w:szCs w:val="22"/>
        </w:rPr>
        <w:t>д. Новое Хинколово</w:t>
      </w:r>
      <w:r w:rsidRPr="008072B2">
        <w:t xml:space="preserve"> – 7,3 км, в том числе:</w:t>
      </w:r>
    </w:p>
    <w:p w:rsidR="007C2181" w:rsidRPr="008072B2" w:rsidRDefault="007C2181" w:rsidP="007C2181">
      <w:pPr>
        <w:pStyle w:val="20"/>
        <w:ind w:firstLine="0"/>
      </w:pPr>
      <w:r w:rsidRPr="008072B2">
        <w:t xml:space="preserve">строительство межпоселкового газопровода с ГРП к д. Ротково от существующего газопровода </w:t>
      </w:r>
      <w:proofErr w:type="gramStart"/>
      <w:r w:rsidRPr="008072B2">
        <w:t>в</w:t>
      </w:r>
      <w:proofErr w:type="gramEnd"/>
      <w:r w:rsidRPr="008072B2">
        <w:t xml:space="preserve"> </w:t>
      </w:r>
      <w:proofErr w:type="gramStart"/>
      <w:r w:rsidRPr="008072B2">
        <w:t>с</w:t>
      </w:r>
      <w:proofErr w:type="gramEnd"/>
      <w:r w:rsidRPr="008072B2">
        <w:t>. Никольское – 3 км;</w:t>
      </w:r>
    </w:p>
    <w:p w:rsidR="007C2181" w:rsidRPr="008072B2" w:rsidRDefault="007C2181" w:rsidP="007C2181">
      <w:pPr>
        <w:pStyle w:val="20"/>
        <w:ind w:firstLine="0"/>
      </w:pPr>
      <w:r w:rsidRPr="008072B2">
        <w:rPr>
          <w:lang w:val="en-US"/>
        </w:rPr>
        <w:t>c</w:t>
      </w:r>
      <w:proofErr w:type="spellStart"/>
      <w:r w:rsidRPr="008072B2">
        <w:t>троительство</w:t>
      </w:r>
      <w:proofErr w:type="spellEnd"/>
      <w:r w:rsidRPr="008072B2">
        <w:t xml:space="preserve"> межпоселкового газопровода </w:t>
      </w:r>
      <w:r w:rsidRPr="008072B2">
        <w:rPr>
          <w:lang w:val="en-US"/>
        </w:rPr>
        <w:t>c</w:t>
      </w:r>
      <w:r w:rsidRPr="008072B2">
        <w:t xml:space="preserve"> ГРП к д. Корписалово от проектного газопровода в д. Ротково – 1,5 км;</w:t>
      </w:r>
    </w:p>
    <w:p w:rsidR="007C2181" w:rsidRPr="008072B2" w:rsidRDefault="007C2181" w:rsidP="007C2181">
      <w:pPr>
        <w:pStyle w:val="20"/>
        <w:ind w:firstLine="0"/>
      </w:pPr>
      <w:r w:rsidRPr="008072B2">
        <w:rPr>
          <w:lang w:val="en-US"/>
        </w:rPr>
        <w:t>c</w:t>
      </w:r>
      <w:proofErr w:type="spellStart"/>
      <w:r w:rsidRPr="008072B2">
        <w:t>троительство</w:t>
      </w:r>
      <w:proofErr w:type="spellEnd"/>
      <w:r w:rsidRPr="008072B2">
        <w:t xml:space="preserve"> межпоселкового газопровода с ГРП к д. Старое Хинколово от проектного газопровода в д. Корписалово – 1,5 км;</w:t>
      </w:r>
    </w:p>
    <w:p w:rsidR="007C2181" w:rsidRPr="008072B2" w:rsidRDefault="007C2181" w:rsidP="007C2181">
      <w:pPr>
        <w:pStyle w:val="20"/>
        <w:ind w:firstLine="0"/>
      </w:pPr>
      <w:r w:rsidRPr="008072B2">
        <w:rPr>
          <w:lang w:val="en-US"/>
        </w:rPr>
        <w:t>c</w:t>
      </w:r>
      <w:proofErr w:type="spellStart"/>
      <w:r w:rsidRPr="008072B2">
        <w:t>троительство</w:t>
      </w:r>
      <w:proofErr w:type="spellEnd"/>
      <w:r w:rsidRPr="008072B2">
        <w:t xml:space="preserve"> отвода межпоселкового газопровода до д. Новое Хинколово с ГРП – 1,3 км;</w:t>
      </w:r>
    </w:p>
    <w:p w:rsidR="007C2181" w:rsidRPr="008072B2" w:rsidRDefault="007C2181" w:rsidP="007C2181">
      <w:pPr>
        <w:pStyle w:val="12"/>
      </w:pPr>
      <w:r w:rsidRPr="008072B2">
        <w:t>строительство распределительных газопроводов низкого давления по территории д. Ротково – 0,7 км;</w:t>
      </w:r>
    </w:p>
    <w:p w:rsidR="007C2181" w:rsidRPr="008072B2" w:rsidRDefault="007C2181" w:rsidP="007C2181">
      <w:pPr>
        <w:pStyle w:val="12"/>
      </w:pPr>
      <w:r w:rsidRPr="008072B2">
        <w:t>строительство распределительных газопроводов низкого давления по территории д. Корписалово – 0,9 км;</w:t>
      </w:r>
    </w:p>
    <w:p w:rsidR="007C2181" w:rsidRPr="008072B2" w:rsidRDefault="007C2181" w:rsidP="007C2181">
      <w:pPr>
        <w:pStyle w:val="12"/>
      </w:pPr>
      <w:r w:rsidRPr="008072B2">
        <w:t>строительство распределительных газопроводов низкого давления по территории д. Старое Хинколово – 1,2 км;</w:t>
      </w:r>
    </w:p>
    <w:p w:rsidR="007C2181" w:rsidRPr="008072B2" w:rsidRDefault="007C2181" w:rsidP="007C2181">
      <w:pPr>
        <w:pStyle w:val="12"/>
      </w:pPr>
      <w:r w:rsidRPr="008072B2">
        <w:t>строительство распределительных газопроводов низкого давления по территории д. Новое Хинколово – 1,0 км;</w:t>
      </w:r>
    </w:p>
    <w:p w:rsidR="00775D81" w:rsidRPr="008072B2" w:rsidRDefault="00775D81" w:rsidP="00775D81">
      <w:pPr>
        <w:pStyle w:val="12"/>
      </w:pPr>
      <w:r w:rsidRPr="008072B2">
        <w:t xml:space="preserve">д. </w:t>
      </w:r>
      <w:proofErr w:type="spellStart"/>
      <w:r w:rsidRPr="008072B2">
        <w:t>Вопша</w:t>
      </w:r>
      <w:proofErr w:type="spellEnd"/>
      <w:r w:rsidRPr="008072B2">
        <w:t xml:space="preserve"> – Строительство в соответствии с решениями Схемы газоснабжения Гатчинского района и СТП Ленинградской области межпоселкового газопровода ГРС </w:t>
      </w:r>
      <w:proofErr w:type="spellStart"/>
      <w:r w:rsidRPr="008072B2">
        <w:t>Суйда</w:t>
      </w:r>
      <w:proofErr w:type="spellEnd"/>
      <w:r w:rsidRPr="008072B2">
        <w:t xml:space="preserve"> – </w:t>
      </w:r>
      <w:proofErr w:type="spellStart"/>
      <w:r w:rsidRPr="008072B2">
        <w:t>Вопша</w:t>
      </w:r>
      <w:proofErr w:type="spellEnd"/>
      <w:r w:rsidRPr="008072B2">
        <w:t xml:space="preserve"> (до 2016 г.). Протяженность от п. </w:t>
      </w:r>
      <w:proofErr w:type="spellStart"/>
      <w:r w:rsidRPr="008072B2">
        <w:t>Высокоключевой</w:t>
      </w:r>
      <w:proofErr w:type="spellEnd"/>
      <w:r w:rsidRPr="008072B2">
        <w:t xml:space="preserve"> Кобринского сельского поселения до д. </w:t>
      </w:r>
      <w:proofErr w:type="spellStart"/>
      <w:r w:rsidRPr="008072B2">
        <w:t>Вопша</w:t>
      </w:r>
      <w:proofErr w:type="spellEnd"/>
      <w:r w:rsidRPr="008072B2">
        <w:t xml:space="preserve"> – 3,0 км (в том числе 1,1 км в границах </w:t>
      </w:r>
      <w:proofErr w:type="spellStart"/>
      <w:r w:rsidRPr="008072B2">
        <w:t>Большеколпанского</w:t>
      </w:r>
      <w:proofErr w:type="spellEnd"/>
      <w:r w:rsidRPr="008072B2">
        <w:t xml:space="preserve"> сельского поселения). Рекомендуемый нормативный разрыв от многоэтажных жилых и общественных зданий 50 м.</w:t>
      </w:r>
    </w:p>
    <w:p w:rsidR="00775D81" w:rsidRPr="008072B2" w:rsidRDefault="00775D81" w:rsidP="00775D81">
      <w:pPr>
        <w:pStyle w:val="20"/>
        <w:ind w:firstLine="0"/>
      </w:pPr>
      <w:r w:rsidRPr="008072B2">
        <w:t xml:space="preserve">Строительство распределительных газопроводов низкого давления по территории д. </w:t>
      </w:r>
      <w:proofErr w:type="spellStart"/>
      <w:r w:rsidRPr="008072B2">
        <w:t>Вопша</w:t>
      </w:r>
      <w:proofErr w:type="spellEnd"/>
      <w:r w:rsidRPr="008072B2">
        <w:t xml:space="preserve"> – 1 км;</w:t>
      </w:r>
    </w:p>
    <w:p w:rsidR="007C2181" w:rsidRPr="008072B2" w:rsidRDefault="007C2181" w:rsidP="007C2181">
      <w:pPr>
        <w:pStyle w:val="12"/>
      </w:pPr>
      <w:r w:rsidRPr="008072B2">
        <w:t>д. Новые Черницы – Строительство в соответствии с решениями Схемы газоснабжения Гатчинского района межпоселкового газопровода от существующего газопровода в д. Большие Колпаны с ГРП до д. Новые Черницы – 4,1 км. Строительство распределительных газопроводов низкого давления по территории д. Новые Черницы – 2,0 км;</w:t>
      </w:r>
    </w:p>
    <w:p w:rsidR="007C2181" w:rsidRPr="008072B2" w:rsidRDefault="007C2181" w:rsidP="007C2181">
      <w:pPr>
        <w:pStyle w:val="12"/>
      </w:pPr>
      <w:r w:rsidRPr="008072B2">
        <w:t>д. Старые Черницы – Строительство в соответствии с решениями Схемы газоснабжения Гатчинского района межпоселкового газопровода от д. Новые Черницы с ГРП до д. Старые Черницы – 1,6 км. Строительство распределительных газопроводов низкого давления по территории д. Старые Черницы – 0,8 км;</w:t>
      </w:r>
    </w:p>
    <w:p w:rsidR="007C2181" w:rsidRPr="008072B2" w:rsidRDefault="007C2181" w:rsidP="007C2181">
      <w:pPr>
        <w:pStyle w:val="12"/>
      </w:pPr>
      <w:r w:rsidRPr="008072B2">
        <w:t>строительство распределительного газопровода с ГРП к площадке нового многоэтажного строительства в д. Малые Колпаны – 0,25 км.</w:t>
      </w:r>
    </w:p>
    <w:p w:rsidR="007C2181" w:rsidRPr="008072B2" w:rsidRDefault="007C2181" w:rsidP="007C2181">
      <w:pPr>
        <w:pStyle w:val="17"/>
      </w:pPr>
      <w:r w:rsidRPr="008072B2">
        <w:lastRenderedPageBreak/>
        <w:t>Мероприятия по развитию теплоснабжения</w:t>
      </w:r>
    </w:p>
    <w:p w:rsidR="007C2181" w:rsidRPr="008072B2" w:rsidRDefault="007C2181" w:rsidP="007C2181">
      <w:pPr>
        <w:pStyle w:val="a2"/>
      </w:pPr>
      <w:r w:rsidRPr="008072B2">
        <w:t xml:space="preserve">Для обеспечения бесперебойной </w:t>
      </w:r>
      <w:r w:rsidRPr="008072B2">
        <w:rPr>
          <w:rStyle w:val="aff7"/>
        </w:rPr>
        <w:t>и надёжной работы системы теплоснабжения необходима поэтапная реконструкции и модернизация всех элементов системы теплоснабжения и проведение ряда мероприятий.</w:t>
      </w:r>
    </w:p>
    <w:p w:rsidR="007C2181" w:rsidRPr="008072B2" w:rsidRDefault="007C2181" w:rsidP="007C2181">
      <w:pPr>
        <w:pStyle w:val="24"/>
      </w:pPr>
      <w:r w:rsidRPr="008072B2">
        <w:t>Мероприятия расчётного срока (2035 г.):</w:t>
      </w:r>
    </w:p>
    <w:p w:rsidR="007C2181" w:rsidRPr="008072B2" w:rsidRDefault="007C2181" w:rsidP="007C2181">
      <w:pPr>
        <w:pStyle w:val="12"/>
      </w:pPr>
      <w:r w:rsidRPr="008072B2">
        <w:t>внедрение энергосберегающих технологий (приборы коммерческого учета тепловой энергии и др.)</w:t>
      </w:r>
    </w:p>
    <w:p w:rsidR="007C2181" w:rsidRPr="008072B2" w:rsidRDefault="007C2181" w:rsidP="007C2181">
      <w:pPr>
        <w:pStyle w:val="12"/>
      </w:pPr>
      <w:r w:rsidRPr="008072B2">
        <w:t>проведение мероприятий, направленных на сокращение тепловых потерь при транспортировке теплоносителя (использование эффективной изоляции на теплопроводах, установка приборов учёта тепла на абонентских вводах и др.)</w:t>
      </w:r>
    </w:p>
    <w:p w:rsidR="007C2181" w:rsidRPr="008072B2" w:rsidRDefault="007C2181" w:rsidP="007C2181">
      <w:pPr>
        <w:pStyle w:val="24"/>
      </w:pPr>
      <w:r w:rsidRPr="008072B2">
        <w:t>Мероприятия первой очереди (2020 г.):</w:t>
      </w:r>
    </w:p>
    <w:p w:rsidR="007C2181" w:rsidRPr="008072B2" w:rsidRDefault="007C2181" w:rsidP="007C2181">
      <w:pPr>
        <w:pStyle w:val="12"/>
      </w:pPr>
      <w:r w:rsidRPr="008072B2">
        <w:t>строительство новой блок модульной котельной на газовом топливе в д. Большие Колпаны и реконструкция тепловых сетей;</w:t>
      </w:r>
    </w:p>
    <w:p w:rsidR="007C2181" w:rsidRPr="008072B2" w:rsidRDefault="007C2181" w:rsidP="007C2181">
      <w:pPr>
        <w:pStyle w:val="12"/>
      </w:pPr>
      <w:r w:rsidRPr="008072B2">
        <w:t xml:space="preserve">развитие децентрализованного теплоснабжения для индивидуальной застройки на базе использования </w:t>
      </w:r>
      <w:proofErr w:type="spellStart"/>
      <w:r w:rsidR="002A5182" w:rsidRPr="008072B2">
        <w:t>двух</w:t>
      </w:r>
      <w:r w:rsidRPr="008072B2">
        <w:t>функциональных</w:t>
      </w:r>
      <w:proofErr w:type="spellEnd"/>
      <w:r w:rsidRPr="008072B2">
        <w:t xml:space="preserve"> автономных </w:t>
      </w:r>
      <w:proofErr w:type="spellStart"/>
      <w:r w:rsidRPr="008072B2">
        <w:t>теплоисточников</w:t>
      </w:r>
      <w:proofErr w:type="spellEnd"/>
      <w:r w:rsidRPr="008072B2">
        <w:t>, обеспечивающих потребителей отоплением и горячим водоснабжением и работающих на газовом топливе.</w:t>
      </w:r>
    </w:p>
    <w:p w:rsidR="007C2181" w:rsidRPr="008072B2" w:rsidRDefault="007C2181" w:rsidP="007C2181">
      <w:pPr>
        <w:pStyle w:val="17"/>
      </w:pPr>
      <w:r w:rsidRPr="008072B2">
        <w:t xml:space="preserve">Мероприятия по развитию водоснабжения </w:t>
      </w:r>
    </w:p>
    <w:p w:rsidR="007C2181" w:rsidRPr="008072B2" w:rsidRDefault="007C2181" w:rsidP="007C2181">
      <w:pPr>
        <w:pStyle w:val="a2"/>
      </w:pPr>
      <w:r w:rsidRPr="008072B2">
        <w:t xml:space="preserve">В целях обеспечения населенных пунктов сельского поселения </w:t>
      </w:r>
      <w:proofErr w:type="gramStart"/>
      <w:r w:rsidRPr="008072B2">
        <w:t>достаточно гарантированной</w:t>
      </w:r>
      <w:proofErr w:type="gramEnd"/>
      <w:r w:rsidRPr="008072B2">
        <w:t xml:space="preserve"> системой водоснабжения, а также учитывая значительный износ водопроводных сетей и необходимостью реконструкции водозаборных узлов, предлагаются следующие мероприятия:</w:t>
      </w:r>
    </w:p>
    <w:p w:rsidR="007C2181" w:rsidRPr="008072B2" w:rsidRDefault="007C2181" w:rsidP="007C2181">
      <w:pPr>
        <w:pStyle w:val="24"/>
      </w:pPr>
      <w:r w:rsidRPr="008072B2">
        <w:t>Мероприятия на расчетный срок</w:t>
      </w:r>
    </w:p>
    <w:p w:rsidR="007C2181" w:rsidRPr="008072B2" w:rsidRDefault="007C2181" w:rsidP="007C2181">
      <w:pPr>
        <w:pStyle w:val="12"/>
        <w:rPr>
          <w:rStyle w:val="aff7"/>
        </w:rPr>
      </w:pPr>
      <w:r w:rsidRPr="008072B2">
        <w:rPr>
          <w:rStyle w:val="aff7"/>
        </w:rPr>
        <w:t>реконструкция и строительство водопроводных сетей и сооружений для районов жилой застройки расчетного срока;</w:t>
      </w:r>
    </w:p>
    <w:p w:rsidR="007C2181" w:rsidRPr="008072B2" w:rsidRDefault="007C2181" w:rsidP="007C2181">
      <w:pPr>
        <w:pStyle w:val="24"/>
      </w:pPr>
      <w:r w:rsidRPr="008072B2">
        <w:t>Мероприятия на первую очередь</w:t>
      </w:r>
    </w:p>
    <w:p w:rsidR="007C2181" w:rsidRPr="008072B2" w:rsidRDefault="007C2181" w:rsidP="007C2181">
      <w:pPr>
        <w:pStyle w:val="12"/>
        <w:spacing w:before="0" w:after="0"/>
        <w:ind w:left="0"/>
      </w:pPr>
      <w:r w:rsidRPr="008072B2">
        <w:t>реконструкция артезианских скважин в д. Малые Колпаны, с. Никольское;</w:t>
      </w:r>
    </w:p>
    <w:p w:rsidR="007C2181" w:rsidRPr="008072B2" w:rsidRDefault="007C2181" w:rsidP="007C2181">
      <w:pPr>
        <w:pStyle w:val="12"/>
        <w:spacing w:before="0" w:after="0"/>
        <w:ind w:left="0"/>
      </w:pPr>
      <w:r w:rsidRPr="008072B2">
        <w:t>строительство установок обезжелезивания на артезианских скважинах;</w:t>
      </w:r>
    </w:p>
    <w:p w:rsidR="007C2181" w:rsidRPr="008072B2" w:rsidRDefault="007C2181" w:rsidP="007C2181">
      <w:pPr>
        <w:pStyle w:val="12"/>
        <w:spacing w:before="0" w:after="0"/>
        <w:ind w:left="0"/>
      </w:pPr>
      <w:r w:rsidRPr="008072B2">
        <w:t>реконструкция водопроводных сетей в д. Большие Колпаны (2,0 км)</w:t>
      </w:r>
    </w:p>
    <w:p w:rsidR="007C2181" w:rsidRPr="008072B2" w:rsidRDefault="007C2181" w:rsidP="007C2181">
      <w:pPr>
        <w:pStyle w:val="12"/>
        <w:spacing w:before="0" w:after="0"/>
        <w:ind w:left="0"/>
        <w:rPr>
          <w:rStyle w:val="aff7"/>
        </w:rPr>
      </w:pPr>
      <w:r w:rsidRPr="008072B2">
        <w:rPr>
          <w:rStyle w:val="aff7"/>
        </w:rPr>
        <w:t xml:space="preserve">строительство водопроводных сетей в д. Малые Колпаны (1,2 км) и </w:t>
      </w:r>
      <w:proofErr w:type="gramStart"/>
      <w:r w:rsidRPr="008072B2">
        <w:rPr>
          <w:rStyle w:val="aff7"/>
        </w:rPr>
        <w:t>в</w:t>
      </w:r>
      <w:proofErr w:type="gramEnd"/>
      <w:r w:rsidRPr="008072B2">
        <w:rPr>
          <w:rStyle w:val="aff7"/>
        </w:rPr>
        <w:t xml:space="preserve"> </w:t>
      </w:r>
      <w:proofErr w:type="gramStart"/>
      <w:r w:rsidRPr="008072B2">
        <w:rPr>
          <w:rStyle w:val="aff7"/>
        </w:rPr>
        <w:t>с</w:t>
      </w:r>
      <w:proofErr w:type="gramEnd"/>
      <w:r w:rsidRPr="008072B2">
        <w:rPr>
          <w:rStyle w:val="aff7"/>
        </w:rPr>
        <w:t>. Никольское (4,0 км);</w:t>
      </w:r>
    </w:p>
    <w:p w:rsidR="007C2181" w:rsidRPr="008072B2" w:rsidRDefault="007C2181" w:rsidP="007C2181">
      <w:pPr>
        <w:pStyle w:val="12"/>
        <w:spacing w:before="0" w:after="0"/>
        <w:ind w:left="0"/>
      </w:pPr>
      <w:r w:rsidRPr="008072B2">
        <w:rPr>
          <w:rStyle w:val="aff7"/>
        </w:rPr>
        <w:t xml:space="preserve">разработка </w:t>
      </w:r>
      <w:r w:rsidRPr="008072B2">
        <w:t>проектов и обустройство зон санитарной охраны источников водоснабжения.</w:t>
      </w:r>
    </w:p>
    <w:p w:rsidR="007C2181" w:rsidRPr="008072B2" w:rsidRDefault="007C2181" w:rsidP="007C2181">
      <w:pPr>
        <w:pStyle w:val="17"/>
      </w:pPr>
      <w:r w:rsidRPr="008072B2">
        <w:t xml:space="preserve">Мероприятия по развитию водоотведения </w:t>
      </w:r>
    </w:p>
    <w:p w:rsidR="007C2181" w:rsidRPr="008072B2" w:rsidRDefault="007C2181" w:rsidP="007C2181">
      <w:pPr>
        <w:pStyle w:val="24"/>
        <w:rPr>
          <w:rStyle w:val="aff2"/>
          <w:b/>
          <w:bCs/>
        </w:rPr>
      </w:pPr>
      <w:r w:rsidRPr="008072B2">
        <w:rPr>
          <w:rStyle w:val="aff2"/>
          <w:b/>
          <w:bCs/>
        </w:rPr>
        <w:t>Мероприятия на расчетный срок</w:t>
      </w:r>
    </w:p>
    <w:p w:rsidR="007C2181" w:rsidRPr="008072B2" w:rsidRDefault="007C2181" w:rsidP="007C2181">
      <w:pPr>
        <w:pStyle w:val="12"/>
        <w:rPr>
          <w:rStyle w:val="aff7"/>
        </w:rPr>
      </w:pPr>
      <w:r w:rsidRPr="008072B2">
        <w:rPr>
          <w:rStyle w:val="aff7"/>
        </w:rPr>
        <w:t>реконструкция и строительство канализационных сетей и сооружений для районов жилой застройки расчетного срока;</w:t>
      </w:r>
    </w:p>
    <w:p w:rsidR="007C2181" w:rsidRPr="008072B2" w:rsidRDefault="007C2181" w:rsidP="007C2181">
      <w:pPr>
        <w:pStyle w:val="24"/>
        <w:rPr>
          <w:rStyle w:val="aff2"/>
          <w:b/>
          <w:bCs/>
        </w:rPr>
      </w:pPr>
      <w:r w:rsidRPr="008072B2">
        <w:rPr>
          <w:rStyle w:val="aff2"/>
          <w:b/>
          <w:bCs/>
        </w:rPr>
        <w:t>Мероприятия на первую очередь</w:t>
      </w:r>
    </w:p>
    <w:p w:rsidR="007C2181" w:rsidRPr="008072B2" w:rsidRDefault="007C2181" w:rsidP="007C2181">
      <w:pPr>
        <w:pStyle w:val="12"/>
        <w:spacing w:before="0" w:after="0"/>
        <w:ind w:left="0"/>
      </w:pPr>
      <w:r w:rsidRPr="008072B2">
        <w:t>модернизация КНС и реконструкция канализационных сетей в д. Большие Колпаны;</w:t>
      </w:r>
    </w:p>
    <w:p w:rsidR="007C2181" w:rsidRPr="008072B2" w:rsidRDefault="007C2181" w:rsidP="007C2181">
      <w:pPr>
        <w:pStyle w:val="12"/>
        <w:spacing w:before="0" w:after="0"/>
        <w:ind w:left="0"/>
      </w:pPr>
      <w:r w:rsidRPr="008072B2">
        <w:t>строительство сетей канализации (1,5 км) и очистных сооружений в д. Большие Колпаны производительностью 1,4 тыс. куб м/</w:t>
      </w:r>
      <w:proofErr w:type="spellStart"/>
      <w:r w:rsidRPr="008072B2">
        <w:t>сут</w:t>
      </w:r>
      <w:proofErr w:type="spellEnd"/>
      <w:r w:rsidRPr="008072B2">
        <w:t>;</w:t>
      </w:r>
    </w:p>
    <w:p w:rsidR="007C2181" w:rsidRPr="008072B2" w:rsidRDefault="007C2181" w:rsidP="007C2181">
      <w:pPr>
        <w:pStyle w:val="12"/>
        <w:spacing w:before="0" w:after="0"/>
        <w:ind w:left="0"/>
      </w:pPr>
      <w:r w:rsidRPr="008072B2">
        <w:t>строительство сетей канализации (0,8 км) и очистных сооружений (0,36 тыс. куб м/</w:t>
      </w:r>
      <w:proofErr w:type="spellStart"/>
      <w:r w:rsidRPr="008072B2">
        <w:t>сут</w:t>
      </w:r>
      <w:proofErr w:type="spellEnd"/>
      <w:r w:rsidRPr="008072B2">
        <w:t>) в д. Малые Колпаны;</w:t>
      </w:r>
    </w:p>
    <w:p w:rsidR="007C2181" w:rsidRPr="008072B2" w:rsidRDefault="007C2181" w:rsidP="007C2181">
      <w:pPr>
        <w:pStyle w:val="12"/>
        <w:spacing w:before="0" w:after="0"/>
        <w:ind w:left="0"/>
      </w:pPr>
      <w:r w:rsidRPr="008072B2">
        <w:t>строительство сетей канализации (3,5 км) и очистных сооружений (1,0 тыс. куб м/</w:t>
      </w:r>
      <w:proofErr w:type="spellStart"/>
      <w:r w:rsidRPr="008072B2">
        <w:t>сут</w:t>
      </w:r>
      <w:proofErr w:type="spellEnd"/>
      <w:r w:rsidRPr="008072B2">
        <w:t xml:space="preserve">) </w:t>
      </w:r>
      <w:proofErr w:type="gramStart"/>
      <w:r w:rsidRPr="008072B2">
        <w:t>в</w:t>
      </w:r>
      <w:proofErr w:type="gramEnd"/>
      <w:r w:rsidRPr="008072B2">
        <w:t xml:space="preserve"> с. Никольское;</w:t>
      </w:r>
    </w:p>
    <w:p w:rsidR="007C2181" w:rsidRPr="008072B2" w:rsidRDefault="007C2181" w:rsidP="007C2181">
      <w:pPr>
        <w:pStyle w:val="12"/>
        <w:ind w:left="567" w:hanging="567"/>
      </w:pPr>
      <w:r w:rsidRPr="008072B2">
        <w:t>разработка проектной документации и строительство системы водоотведения поверхностного стока с очистными сооружениями в д.</w:t>
      </w:r>
      <w:r w:rsidR="007D26C9" w:rsidRPr="008072B2">
        <w:t xml:space="preserve"> </w:t>
      </w:r>
      <w:r w:rsidRPr="008072B2">
        <w:t>Большие Колпаны.</w:t>
      </w:r>
    </w:p>
    <w:p w:rsidR="007C2181" w:rsidRPr="008072B2" w:rsidRDefault="007C2181" w:rsidP="007C2181">
      <w:pPr>
        <w:pStyle w:val="17"/>
      </w:pPr>
      <w:r w:rsidRPr="008072B2">
        <w:lastRenderedPageBreak/>
        <w:t>Основные мероприятия по развитию сре</w:t>
      </w:r>
      <w:proofErr w:type="gramStart"/>
      <w:r w:rsidRPr="008072B2">
        <w:t>дств св</w:t>
      </w:r>
      <w:proofErr w:type="gramEnd"/>
      <w:r w:rsidRPr="008072B2">
        <w:t xml:space="preserve">язи </w:t>
      </w:r>
    </w:p>
    <w:p w:rsidR="007C2181" w:rsidRPr="008072B2" w:rsidRDefault="007C2181" w:rsidP="007C2181">
      <w:pPr>
        <w:pStyle w:val="24"/>
        <w:rPr>
          <w:rStyle w:val="aff2"/>
          <w:b/>
          <w:bCs/>
        </w:rPr>
      </w:pPr>
      <w:r w:rsidRPr="008072B2">
        <w:rPr>
          <w:rStyle w:val="aff2"/>
          <w:b/>
          <w:bCs/>
        </w:rPr>
        <w:t>Мероприятия на расчетный срок</w:t>
      </w:r>
    </w:p>
    <w:p w:rsidR="007C2181" w:rsidRPr="008072B2" w:rsidRDefault="007C2181" w:rsidP="007C2181">
      <w:pPr>
        <w:pStyle w:val="12"/>
      </w:pPr>
      <w:r w:rsidRPr="008072B2">
        <w:t xml:space="preserve">Внедрение новейших технологических </w:t>
      </w:r>
      <w:proofErr w:type="gramStart"/>
      <w:r w:rsidRPr="008072B2">
        <w:t>достижений</w:t>
      </w:r>
      <w:proofErr w:type="gramEnd"/>
      <w:r w:rsidRPr="008072B2">
        <w:t xml:space="preserve"> в области средств связи включая спутниковую связь и цифровое телерадиовещание.</w:t>
      </w:r>
    </w:p>
    <w:p w:rsidR="007C2181" w:rsidRPr="008072B2" w:rsidRDefault="007C2181" w:rsidP="007C2181">
      <w:pPr>
        <w:pStyle w:val="24"/>
      </w:pPr>
      <w:r w:rsidRPr="008072B2">
        <w:t>Мероприятия на первую очередь</w:t>
      </w:r>
    </w:p>
    <w:p w:rsidR="007C2181" w:rsidRPr="008072B2" w:rsidRDefault="007C2181" w:rsidP="007C2181">
      <w:pPr>
        <w:pStyle w:val="12"/>
      </w:pPr>
      <w:r w:rsidRPr="008072B2">
        <w:t>Обновление технической базы телефонной связи с переходом на цифровые АТС и оптические кабели;</w:t>
      </w:r>
    </w:p>
    <w:p w:rsidR="007C2181" w:rsidRPr="008072B2" w:rsidRDefault="007C2181" w:rsidP="007C2181">
      <w:pPr>
        <w:pStyle w:val="12"/>
      </w:pPr>
      <w:r w:rsidRPr="008072B2">
        <w:t>Увеличение емкости телефонной сети общего пользования района для удовлетворения всех заявок на установку телефонов;</w:t>
      </w:r>
    </w:p>
    <w:p w:rsidR="007C2181" w:rsidRPr="008072B2" w:rsidRDefault="007C2181" w:rsidP="007C2181">
      <w:pPr>
        <w:pStyle w:val="12"/>
      </w:pPr>
      <w:r w:rsidRPr="008072B2">
        <w:t xml:space="preserve">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 </w:t>
      </w:r>
    </w:p>
    <w:p w:rsidR="007C2181" w:rsidRPr="008072B2" w:rsidRDefault="007C2181" w:rsidP="007C2181">
      <w:pPr>
        <w:pStyle w:val="12"/>
      </w:pPr>
      <w:r w:rsidRPr="008072B2">
        <w:t>Увеличение количества пунктов доступа в сеть Интернет для населения на основе автоматизированной сети связи района;</w:t>
      </w:r>
    </w:p>
    <w:p w:rsidR="007C2181" w:rsidRPr="008072B2" w:rsidRDefault="007C2181" w:rsidP="007C2181">
      <w:pPr>
        <w:pStyle w:val="12"/>
      </w:pPr>
      <w:r w:rsidRPr="008072B2">
        <w:t>Подготовка сети телевизионного вещания к переходу в 2015 году в России на цифровое вещание, развитие систем кабельного телевидения в населенных пунктах поселения.</w:t>
      </w:r>
    </w:p>
    <w:p w:rsidR="000F399C" w:rsidRPr="008072B2" w:rsidRDefault="000F399C" w:rsidP="00F31EE6">
      <w:pPr>
        <w:pStyle w:val="2"/>
      </w:pPr>
      <w:r w:rsidRPr="008072B2">
        <w:t>Мероприятия по инженерной подготовке территории</w:t>
      </w:r>
      <w:bookmarkEnd w:id="34"/>
      <w:bookmarkEnd w:id="35"/>
    </w:p>
    <w:p w:rsidR="000F399C" w:rsidRPr="008072B2" w:rsidRDefault="000F399C" w:rsidP="004A361D">
      <w:pPr>
        <w:pStyle w:val="a2"/>
      </w:pPr>
      <w:r w:rsidRPr="008072B2">
        <w:t>Градостроительному освоению территорий ограниченно-благоприятных для нового строительства из-за карстовых процессов должны предшествовать мероприятия по организации рельефа (вертикальной планировке территории), организации водоотведения поверхностного стока, понижению уровня грунтовых вод, расчистке водоемов и водотоков от мусора (Приложение 6).</w:t>
      </w:r>
    </w:p>
    <w:p w:rsidR="000F399C" w:rsidRPr="008072B2" w:rsidRDefault="000F399C" w:rsidP="004A361D">
      <w:pPr>
        <w:pStyle w:val="a2"/>
      </w:pPr>
      <w:r w:rsidRPr="008072B2">
        <w:t>При разработке рабочей документации необходимо выполнить инженерно-геологические изыскания для определения расчетных характеристик грунтов, степени агрессивности грунтовых вод, а также вероятности развития карстовых процессов.</w:t>
      </w:r>
    </w:p>
    <w:p w:rsidR="000F399C" w:rsidRPr="008072B2" w:rsidRDefault="000F399C" w:rsidP="004A361D">
      <w:pPr>
        <w:pStyle w:val="a2"/>
      </w:pPr>
      <w:r w:rsidRPr="008072B2">
        <w:t xml:space="preserve">При новом строительстве или реконструкции зданий и сооружений естественным основанием фундаментов могут служить все разновидности аллювиальных грунтов (карбонатные и </w:t>
      </w:r>
      <w:proofErr w:type="spellStart"/>
      <w:r w:rsidRPr="008072B2">
        <w:t>бескарбонатные</w:t>
      </w:r>
      <w:proofErr w:type="spellEnd"/>
      <w:r w:rsidRPr="008072B2">
        <w:t xml:space="preserve"> суглинки и супеси), перекрывающие толщу ордовикских известняков.</w:t>
      </w:r>
    </w:p>
    <w:p w:rsidR="000F399C" w:rsidRPr="008072B2" w:rsidRDefault="000F399C" w:rsidP="004A361D">
      <w:pPr>
        <w:pStyle w:val="a2"/>
      </w:pPr>
      <w:r w:rsidRPr="008072B2">
        <w:tab/>
        <w:t>В связи с высоким залеганием подземных вод в весенний период на отдельных площадках нового строительства требуется проведение строительного водопонижения с подсыпкой территории дренирующим грунтом.</w:t>
      </w:r>
    </w:p>
    <w:p w:rsidR="000F399C" w:rsidRPr="008072B2" w:rsidRDefault="000F399C" w:rsidP="004A361D">
      <w:pPr>
        <w:pStyle w:val="a2"/>
      </w:pPr>
      <w:r w:rsidRPr="008072B2">
        <w:t>С учетом архитектурно-</w:t>
      </w:r>
      <w:proofErr w:type="gramStart"/>
      <w:r w:rsidRPr="008072B2">
        <w:t>планировочного решения</w:t>
      </w:r>
      <w:proofErr w:type="gramEnd"/>
      <w:r w:rsidRPr="008072B2">
        <w:t xml:space="preserve"> настоящего генерального плана, выявленных природных, техногенных факторов и инженерно-строительных условий </w:t>
      </w:r>
      <w:r w:rsidR="008C7D16">
        <w:t>Генеральным планом</w:t>
      </w:r>
      <w:r w:rsidRPr="008072B2">
        <w:t xml:space="preserve"> намечается проведение мероприятий по инженерной подготовке территории как на площадках нового строительства – участках, свободных от застройки, так и на освоенных и застроенных ранее территориях, в целях их благоустройства.</w:t>
      </w:r>
    </w:p>
    <w:p w:rsidR="000F399C" w:rsidRPr="008072B2" w:rsidRDefault="000F399C" w:rsidP="004A361D">
      <w:pPr>
        <w:pStyle w:val="a2"/>
      </w:pPr>
      <w:r w:rsidRPr="008072B2">
        <w:t>Инженерная подготовка территорий жилой и общественной застройки включает мероприятия по преобразованию, изменению и улучшению природных условий (инженерно-строительных условий) с ограничением физико-геологических процессов в их развитии и воздействии на территорию Большеколпанского сельского поселения, а также мероприятия по стабилизации и улучшению инженерно-строительных условий в условиях сложившейся застройки.</w:t>
      </w:r>
    </w:p>
    <w:p w:rsidR="000F399C" w:rsidRPr="008072B2" w:rsidRDefault="000F399C" w:rsidP="004A361D">
      <w:pPr>
        <w:pStyle w:val="a2"/>
      </w:pPr>
      <w:r w:rsidRPr="008072B2">
        <w:t>Основными задачами инженерной подготовки территории на площадках нового строительства, намечаемых генпланом на 1-ую очередь строительства, являются:</w:t>
      </w:r>
    </w:p>
    <w:p w:rsidR="000F399C" w:rsidRPr="008072B2" w:rsidRDefault="000F399C" w:rsidP="004A361D">
      <w:pPr>
        <w:pStyle w:val="12"/>
      </w:pPr>
      <w:r w:rsidRPr="008072B2">
        <w:lastRenderedPageBreak/>
        <w:t>градостроительное освоение «неудобных» территорий, неблагоприятных по своим инженерно-строительным условиям;</w:t>
      </w:r>
    </w:p>
    <w:p w:rsidR="000F399C" w:rsidRPr="008072B2" w:rsidRDefault="000F399C" w:rsidP="004A361D">
      <w:pPr>
        <w:pStyle w:val="12"/>
      </w:pPr>
      <w:r w:rsidRPr="008072B2">
        <w:t>обеспечение нормативных экологических и санитарно-гигиенических требований для территории Большеколпанского сельского поселения;</w:t>
      </w:r>
    </w:p>
    <w:p w:rsidR="000F399C" w:rsidRPr="008072B2" w:rsidRDefault="000F399C" w:rsidP="004A361D">
      <w:pPr>
        <w:pStyle w:val="12"/>
      </w:pPr>
      <w:r w:rsidRPr="008072B2">
        <w:t>благоустройство территории.</w:t>
      </w:r>
    </w:p>
    <w:p w:rsidR="000F399C" w:rsidRPr="008072B2" w:rsidRDefault="000F399C" w:rsidP="004A361D">
      <w:pPr>
        <w:pStyle w:val="a2"/>
      </w:pPr>
      <w:r w:rsidRPr="008072B2">
        <w:t>Мероприятия по инженерной подготовке территории должны предшествовать мероприятиям по застройке, что позволяет рационально использовать земельные ресурсы с сокращением неиспользуемых по природным условиям территорий.</w:t>
      </w:r>
    </w:p>
    <w:p w:rsidR="000F399C" w:rsidRPr="008072B2" w:rsidRDefault="000F399C" w:rsidP="004A361D">
      <w:pPr>
        <w:pStyle w:val="a2"/>
      </w:pPr>
      <w:r w:rsidRPr="008072B2">
        <w:t>С учетом природных факторов, инженерно-строительных условий (инженерно-геологической и гидрогеологической характеристик) для территорий нового освоения, намеченных планировочными решениями генерального плана Большеколпанского сельского поселения, требуется проведение следующих мероприятий по инженерной подготовке территории:</w:t>
      </w:r>
    </w:p>
    <w:p w:rsidR="000F399C" w:rsidRPr="008072B2" w:rsidRDefault="000F399C" w:rsidP="004A361D">
      <w:pPr>
        <w:pStyle w:val="12"/>
      </w:pPr>
      <w:r w:rsidRPr="008072B2">
        <w:t>организация рельефа (вертикальная планировка территории) с целью придания на намечаемых площадках нормативных уклонов, необходимых для прокладки инженерных сетей, устройства дорожных покрытий, строительства зданий и сооружений, организации поверхностного водоотвода (дождевого и талого стока);</w:t>
      </w:r>
    </w:p>
    <w:p w:rsidR="000F399C" w:rsidRPr="008072B2" w:rsidRDefault="000F399C" w:rsidP="004A361D">
      <w:pPr>
        <w:pStyle w:val="12"/>
      </w:pPr>
      <w:r w:rsidRPr="008072B2">
        <w:t xml:space="preserve">освоение заболоченных и </w:t>
      </w:r>
      <w:proofErr w:type="spellStart"/>
      <w:r w:rsidRPr="008072B2">
        <w:t>заторфованных</w:t>
      </w:r>
      <w:proofErr w:type="spellEnd"/>
      <w:r w:rsidRPr="008072B2">
        <w:t xml:space="preserve"> участков посредством осушения, </w:t>
      </w:r>
      <w:proofErr w:type="spellStart"/>
      <w:r w:rsidRPr="008072B2">
        <w:t>пригрузки</w:t>
      </w:r>
      <w:proofErr w:type="spellEnd"/>
      <w:r w:rsidRPr="008072B2">
        <w:t xml:space="preserve"> торфа или его выемки под зданиями, а также по трассе улиц и подземных инженерных коммуникаций – локально, на выявленных территориях, в зависимости от слоя торфа (На </w:t>
      </w:r>
      <w:proofErr w:type="spellStart"/>
      <w:r w:rsidRPr="008072B2">
        <w:t>заторфованных</w:t>
      </w:r>
      <w:proofErr w:type="spellEnd"/>
      <w:r w:rsidRPr="008072B2">
        <w:t xml:space="preserve"> участках, при их застройке необходимо выполнить </w:t>
      </w:r>
      <w:proofErr w:type="spellStart"/>
      <w:r w:rsidRPr="008072B2">
        <w:t>пригрузку</w:t>
      </w:r>
      <w:proofErr w:type="spellEnd"/>
      <w:r w:rsidRPr="008072B2">
        <w:t xml:space="preserve"> поверхности </w:t>
      </w:r>
      <w:proofErr w:type="spellStart"/>
      <w:r w:rsidRPr="008072B2">
        <w:t>заторфованных</w:t>
      </w:r>
      <w:proofErr w:type="spellEnd"/>
      <w:r w:rsidRPr="008072B2">
        <w:t xml:space="preserve"> грунтов гравийно-песчаной смесью с последующим уплотнением до</w:t>
      </w:r>
      <w:proofErr w:type="gramStart"/>
      <w:r w:rsidRPr="008072B2">
        <w:t xml:space="preserve"> К</w:t>
      </w:r>
      <w:proofErr w:type="gramEnd"/>
      <w:r w:rsidRPr="008072B2">
        <w:t xml:space="preserve"> = 0,96. </w:t>
      </w:r>
      <w:proofErr w:type="gramStart"/>
      <w:r w:rsidRPr="008072B2">
        <w:t xml:space="preserve">Минимальная толщина слоя </w:t>
      </w:r>
      <w:proofErr w:type="spellStart"/>
      <w:r w:rsidRPr="008072B2">
        <w:t>пригрузки</w:t>
      </w:r>
      <w:proofErr w:type="spellEnd"/>
      <w:r w:rsidRPr="008072B2">
        <w:t xml:space="preserve"> из гравийно-песчаной смеси принимается не менее 1,0 м и уточняется после проведения инженерно-геологических изысканий на участке строительства.);</w:t>
      </w:r>
      <w:proofErr w:type="gramEnd"/>
    </w:p>
    <w:p w:rsidR="000F399C" w:rsidRPr="008072B2" w:rsidRDefault="000F399C" w:rsidP="004A361D">
      <w:pPr>
        <w:pStyle w:val="12"/>
      </w:pPr>
      <w:r w:rsidRPr="008072B2">
        <w:t>организация поверхностного стока (дождевого и талого) путем устройства системы закрытых или открытых водостоков вдоль основных улиц и дорог, обеспечивающих сбор и направление загрязненного стока на очистку перед выпуском в дождеприемники (ручьи, реки, каналы или залив) – повсеместно, особенно на территории намечаемых кварталов капитальной многоквартирной жилой застройки;</w:t>
      </w:r>
    </w:p>
    <w:p w:rsidR="000F399C" w:rsidRPr="008072B2" w:rsidRDefault="000F399C" w:rsidP="004A361D">
      <w:pPr>
        <w:pStyle w:val="12"/>
      </w:pPr>
      <w:r w:rsidRPr="008072B2">
        <w:t>благоустройство водоемов и водотоков, в границах населенных пунктов путем регулирования русел ручьев и каналов, за счет расчистки и профилирования русел, благоустройство берегов в местах зон отдыха и пляжей, расчистка акватории прудов, реконструкция плотин и запруд в случае необходимости;</w:t>
      </w:r>
    </w:p>
    <w:p w:rsidR="000F399C" w:rsidRPr="008072B2" w:rsidRDefault="000F399C" w:rsidP="004A361D">
      <w:pPr>
        <w:pStyle w:val="12"/>
      </w:pPr>
      <w:r w:rsidRPr="008072B2">
        <w:t>организация дренажа на территориях с повышенным стоянием уровня грунтовых вод (менее 2 м от поверхности) – кольцевого или пластового, в зависимости от грунтов основания и типов застройки, что определяется на последующих стадиях проектирования (проектах планировки и застройки кварталов) при выполнении необходимых изысканий;</w:t>
      </w:r>
    </w:p>
    <w:p w:rsidR="000F399C" w:rsidRPr="008072B2" w:rsidRDefault="000F399C" w:rsidP="004A361D">
      <w:pPr>
        <w:pStyle w:val="12"/>
      </w:pPr>
      <w:r w:rsidRPr="008072B2">
        <w:t xml:space="preserve">рекультивация нарушенных территорий – карьеров и несанкционированных свалок, стихийно возникающих вблизи существующих населенных пунктов, садоводств, баз отдыха, объектов туризма и пр. </w:t>
      </w:r>
      <w:proofErr w:type="gramStart"/>
      <w:r w:rsidRPr="008072B2">
        <w:t>(Бывшие карьеры известняков, заполненные водой, превратились в искусственные водоемы, как правило, не предназначенные для купания и мест отдыха.</w:t>
      </w:r>
      <w:proofErr w:type="gramEnd"/>
      <w:r w:rsidRPr="008072B2">
        <w:t xml:space="preserve"> </w:t>
      </w:r>
      <w:proofErr w:type="gramStart"/>
      <w:r w:rsidRPr="008072B2">
        <w:t>В целях их благоустройства намечается проведение мероприятий по выравниванию рельефа береговой зоны и прибрежной акватории).</w:t>
      </w:r>
      <w:proofErr w:type="gramEnd"/>
    </w:p>
    <w:p w:rsidR="000F399C" w:rsidRPr="008072B2" w:rsidRDefault="000F399C" w:rsidP="00F31EE6">
      <w:pPr>
        <w:pStyle w:val="2"/>
      </w:pPr>
      <w:bookmarkStart w:id="36" w:name="_Toc369790267"/>
      <w:r w:rsidRPr="008072B2">
        <w:t>Мероприятия по охране окружающей среды и санитарной очистке территории</w:t>
      </w:r>
      <w:bookmarkEnd w:id="36"/>
    </w:p>
    <w:p w:rsidR="000F399C" w:rsidRPr="008072B2" w:rsidRDefault="000F399C" w:rsidP="004A361D">
      <w:pPr>
        <w:pStyle w:val="a2"/>
      </w:pPr>
      <w:r w:rsidRPr="008072B2">
        <w:t xml:space="preserve">Планировочные мероприятия по оптимизации экологической ситуации носят комплексный характер, связаны с установлением экологически обоснованного </w:t>
      </w:r>
      <w:r w:rsidRPr="008072B2">
        <w:lastRenderedPageBreak/>
        <w:t>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территории населенных пунктов. Данные проектные предложения направлены на обеспечение устойчивого и экологически безопасного развития территории, рационального природопользования, формирования благоприятных условий жизнедеятельности населения.</w:t>
      </w:r>
    </w:p>
    <w:p w:rsidR="000F399C" w:rsidRPr="008072B2" w:rsidRDefault="000F399C" w:rsidP="004A361D">
      <w:pPr>
        <w:pStyle w:val="35"/>
      </w:pPr>
      <w:r w:rsidRPr="008072B2">
        <w:t>Мероприятия по охране природы и рациональному природопользованию</w:t>
      </w:r>
    </w:p>
    <w:p w:rsidR="000F399C" w:rsidRPr="008072B2" w:rsidRDefault="000F399C" w:rsidP="004A361D">
      <w:pPr>
        <w:pStyle w:val="12"/>
      </w:pPr>
      <w:r w:rsidRPr="008072B2">
        <w:t>Организовать системы экологического мониторинга фонового состояния атмосферы, водных объектов и почв, с развитой системой стационарных и маршрутных постов, систематизированное проведение бактериологических и химических анализов питьевой воды;</w:t>
      </w:r>
    </w:p>
    <w:p w:rsidR="000F399C" w:rsidRPr="008072B2" w:rsidRDefault="000F399C" w:rsidP="004A361D">
      <w:pPr>
        <w:pStyle w:val="12"/>
      </w:pPr>
      <w:r w:rsidRPr="008072B2">
        <w:t>Разработать тома нормативов предельно допустимых выбросов для всех населенных пунктов Большеколпанского сельского поселения.</w:t>
      </w:r>
    </w:p>
    <w:p w:rsidR="008072B2" w:rsidRPr="008072B2" w:rsidRDefault="00D7541D" w:rsidP="00D7541D">
      <w:pPr>
        <w:pStyle w:val="12"/>
      </w:pPr>
      <w:proofErr w:type="gramStart"/>
      <w:r w:rsidRPr="008072B2">
        <w:t>Разработать и реализовать мероприятия по охране подземных вод от загрязнения организациями, расположенными в непосредственной близости к разведанному юго-западному участку подземных вод муниципального образования «Город Гатчина» (микрорайон «Аэродром») и оказывающих на него воздействие в соответствии с Распоряжением Правительства Российской Федерации от 27 августа 2009 года № 1235-р об утверждении Водной стратегии Российской Федерации на период до 2020 года и плана мероприятий по</w:t>
      </w:r>
      <w:proofErr w:type="gramEnd"/>
      <w:r w:rsidRPr="008072B2">
        <w:t xml:space="preserve"> реализации Водной стратегии Российской Федерации на период до 2020 года, а так же СП 2.1.5.1059-01 «Гигиенические требования к охране подземных вод от загрязнения», утвержденные Главным государственным санитарным врачом Российской Федерации 16 июля 2001 года.</w:t>
      </w:r>
    </w:p>
    <w:p w:rsidR="000F399C" w:rsidRPr="008072B2" w:rsidRDefault="000F399C" w:rsidP="004A361D">
      <w:pPr>
        <w:pStyle w:val="12"/>
      </w:pPr>
      <w:r w:rsidRPr="008072B2">
        <w:t>Разработать проектную документацию по необходимому сокращению размера санитарно-защитной зоны предприятий (в том числе, до фактического урезания до жилой зоны или до границы кадастрового землеотвода) с обязательным проведением посезонных и с учетом направления ветра натурных исследований и измерения физического воздействия предприятия на окружающую среду на границе предлагаемой проектом санитарно-защитной зоны.</w:t>
      </w:r>
    </w:p>
    <w:p w:rsidR="000F399C" w:rsidRPr="008072B2" w:rsidRDefault="000F399C" w:rsidP="004A361D">
      <w:pPr>
        <w:pStyle w:val="12"/>
      </w:pPr>
      <w:r w:rsidRPr="008072B2">
        <w:t xml:space="preserve">Включить в разрабатываемые проекты санитарно-защитных зон мероприятия по оптимальному расположению источников загрязнения внутри производственных площадок, озеленению. </w:t>
      </w:r>
    </w:p>
    <w:p w:rsidR="000F399C" w:rsidRPr="008072B2" w:rsidRDefault="000F399C" w:rsidP="004A361D">
      <w:pPr>
        <w:pStyle w:val="12"/>
      </w:pPr>
      <w:r w:rsidRPr="008072B2">
        <w:t>Запретить расширения предприятия и увеличения его мощности за счет территории санитарно-защитной зоны, если это повлечет за собой ухудшение санитарно-экологического состояния расположенных вблизи жилых зон.</w:t>
      </w:r>
    </w:p>
    <w:p w:rsidR="000F399C" w:rsidRPr="008072B2" w:rsidRDefault="000F399C" w:rsidP="004A361D">
      <w:pPr>
        <w:pStyle w:val="12"/>
      </w:pPr>
      <w:r w:rsidRPr="008072B2">
        <w:t>Ввести запрет на новое жилищное строительство в пределах санитарно-защитных зон предприятий.</w:t>
      </w:r>
    </w:p>
    <w:p w:rsidR="000F399C" w:rsidRPr="008072B2" w:rsidRDefault="000F399C" w:rsidP="004A361D">
      <w:pPr>
        <w:pStyle w:val="12"/>
      </w:pPr>
      <w:r w:rsidRPr="008072B2">
        <w:t xml:space="preserve">Организовать дополнительное озеленение и/или строительство </w:t>
      </w:r>
      <w:proofErr w:type="spellStart"/>
      <w:r w:rsidRPr="008072B2">
        <w:t>шумозащитных</w:t>
      </w:r>
      <w:proofErr w:type="spellEnd"/>
      <w:r w:rsidRPr="008072B2">
        <w:t xml:space="preserve"> экранов:</w:t>
      </w:r>
    </w:p>
    <w:p w:rsidR="000F399C" w:rsidRPr="008072B2" w:rsidRDefault="000F399C" w:rsidP="004A361D">
      <w:pPr>
        <w:pStyle w:val="20"/>
        <w:ind w:firstLine="0"/>
      </w:pPr>
      <w:r w:rsidRPr="008072B2">
        <w:t xml:space="preserve">в границах населенных пунктов вдоль автомобильных дорог: </w:t>
      </w:r>
      <w:proofErr w:type="gramStart"/>
      <w:r w:rsidRPr="008072B2">
        <w:t xml:space="preserve">Гатчина - </w:t>
      </w:r>
      <w:proofErr w:type="spellStart"/>
      <w:r w:rsidRPr="008072B2">
        <w:t>Ополье</w:t>
      </w:r>
      <w:proofErr w:type="spellEnd"/>
      <w:r w:rsidRPr="008072B2">
        <w:t xml:space="preserve"> в д. </w:t>
      </w:r>
      <w:proofErr w:type="spellStart"/>
      <w:r w:rsidRPr="008072B2">
        <w:t>Парицы</w:t>
      </w:r>
      <w:proofErr w:type="spellEnd"/>
      <w:r w:rsidRPr="008072B2">
        <w:t xml:space="preserve"> и д. Малые Колпаны; подъезд к д. Малые Колпаны в д. Малые Колпаны; Р-23 Санкт-Петербург – Псков – Пустошка – Невель – граница с Республикой Белоруссия в д. Большие Колпаны, д. </w:t>
      </w:r>
      <w:proofErr w:type="spellStart"/>
      <w:r w:rsidRPr="008072B2">
        <w:t>Вакколово</w:t>
      </w:r>
      <w:proofErr w:type="spellEnd"/>
      <w:r w:rsidRPr="008072B2">
        <w:t>, д. </w:t>
      </w:r>
      <w:proofErr w:type="spellStart"/>
      <w:r w:rsidRPr="008072B2">
        <w:t>Лядино</w:t>
      </w:r>
      <w:proofErr w:type="spellEnd"/>
      <w:r w:rsidRPr="008072B2">
        <w:t>, с. Никольское, д. Новое Колено; подъезд к д. Вопша в д. </w:t>
      </w:r>
      <w:proofErr w:type="spellStart"/>
      <w:r w:rsidRPr="008072B2">
        <w:t>Вопша</w:t>
      </w:r>
      <w:proofErr w:type="spellEnd"/>
      <w:r w:rsidRPr="008072B2">
        <w:t xml:space="preserve">; Никольское - </w:t>
      </w:r>
      <w:proofErr w:type="spellStart"/>
      <w:r w:rsidRPr="008072B2">
        <w:t>Шпаньково</w:t>
      </w:r>
      <w:proofErr w:type="spellEnd"/>
      <w:r w:rsidRPr="008072B2">
        <w:t xml:space="preserve"> в д. Старое Хинколово, д. Корписалово, д. Ротково, с. Никольское;</w:t>
      </w:r>
      <w:proofErr w:type="gramEnd"/>
      <w:r w:rsidRPr="008072B2">
        <w:t xml:space="preserve"> Никольское - Воскресенское </w:t>
      </w:r>
      <w:proofErr w:type="gramStart"/>
      <w:r w:rsidRPr="008072B2">
        <w:t>в</w:t>
      </w:r>
      <w:proofErr w:type="gramEnd"/>
      <w:r w:rsidRPr="008072B2">
        <w:t xml:space="preserve"> </w:t>
      </w:r>
      <w:proofErr w:type="gramStart"/>
      <w:r w:rsidRPr="008072B2">
        <w:t>с</w:t>
      </w:r>
      <w:proofErr w:type="gramEnd"/>
      <w:r w:rsidRPr="008072B2">
        <w:t>. Никольское; подъезд к д. Тихковицы в д. Тихковицы;</w:t>
      </w:r>
    </w:p>
    <w:p w:rsidR="000F399C" w:rsidRPr="008072B2" w:rsidRDefault="000F399C" w:rsidP="004A361D">
      <w:pPr>
        <w:pStyle w:val="20"/>
        <w:ind w:firstLine="0"/>
      </w:pPr>
      <w:r w:rsidRPr="008072B2">
        <w:t>в границах д. </w:t>
      </w:r>
      <w:proofErr w:type="spellStart"/>
      <w:r w:rsidRPr="008072B2">
        <w:t>Парицы</w:t>
      </w:r>
      <w:proofErr w:type="spellEnd"/>
      <w:r w:rsidRPr="008072B2">
        <w:t xml:space="preserve"> и д. Малые Колпаны вдоль железнодорожных путей Мга - Гатчина - Ивангород.</w:t>
      </w:r>
    </w:p>
    <w:p w:rsidR="000F399C" w:rsidRPr="008072B2" w:rsidRDefault="000F399C" w:rsidP="004A361D">
      <w:pPr>
        <w:pStyle w:val="12"/>
      </w:pPr>
      <w:r w:rsidRPr="008072B2">
        <w:lastRenderedPageBreak/>
        <w:t xml:space="preserve">Приобрести, смонтировать и ввести в эксплуатацию </w:t>
      </w:r>
      <w:proofErr w:type="spellStart"/>
      <w:r w:rsidRPr="008072B2">
        <w:t>инсинераторную</w:t>
      </w:r>
      <w:proofErr w:type="spellEnd"/>
      <w:r w:rsidRPr="008072B2">
        <w:t xml:space="preserve"> установку для термической обработки (уничтожения) биологических и медицинских отходов либо заключить договор со специализированной организацией на обслуживание </w:t>
      </w:r>
      <w:proofErr w:type="gramStart"/>
      <w:r w:rsidRPr="008072B2">
        <w:t>мобильным</w:t>
      </w:r>
      <w:proofErr w:type="gramEnd"/>
      <w:r w:rsidRPr="008072B2">
        <w:t xml:space="preserve"> </w:t>
      </w:r>
      <w:proofErr w:type="spellStart"/>
      <w:r w:rsidRPr="008072B2">
        <w:t>инсинератором</w:t>
      </w:r>
      <w:proofErr w:type="spellEnd"/>
      <w:r w:rsidRPr="008072B2">
        <w:t>.</w:t>
      </w:r>
    </w:p>
    <w:p w:rsidR="000F399C" w:rsidRPr="008072B2" w:rsidRDefault="000F399C" w:rsidP="004A361D">
      <w:pPr>
        <w:pStyle w:val="12"/>
      </w:pPr>
      <w:r w:rsidRPr="008072B2">
        <w:t>Модернизировать технологические процессы производства, установить и усовершенствовать газоочистные и пылеулавливающие установки котельных и промышленных предприятиях.</w:t>
      </w:r>
    </w:p>
    <w:p w:rsidR="000F399C" w:rsidRPr="008072B2" w:rsidRDefault="000F399C" w:rsidP="004A361D">
      <w:pPr>
        <w:pStyle w:val="12"/>
      </w:pPr>
      <w:r w:rsidRPr="008072B2">
        <w:t>Благоустроить автодорожную сеть, организовать зеленые защитные полосы вдоль транспортных магистралей.</w:t>
      </w:r>
    </w:p>
    <w:p w:rsidR="000F399C" w:rsidRPr="008072B2" w:rsidRDefault="000F399C" w:rsidP="004A361D">
      <w:pPr>
        <w:pStyle w:val="12"/>
      </w:pPr>
      <w:r w:rsidRPr="008072B2">
        <w:t>Организовать надежное водоснабжение населенных пунктов.</w:t>
      </w:r>
    </w:p>
    <w:p w:rsidR="000F399C" w:rsidRPr="008072B2" w:rsidRDefault="000F399C" w:rsidP="004A361D">
      <w:pPr>
        <w:pStyle w:val="12"/>
      </w:pPr>
      <w:r w:rsidRPr="008072B2">
        <w:t>Развить системы канализации населенных пунктов.</w:t>
      </w:r>
    </w:p>
    <w:p w:rsidR="000F399C" w:rsidRPr="008072B2" w:rsidRDefault="000F399C" w:rsidP="004A361D">
      <w:pPr>
        <w:pStyle w:val="12"/>
      </w:pPr>
      <w:r w:rsidRPr="008072B2">
        <w:t>Проектировать и строить сети канализации и постепенно внедрять локальные очистные сооружения сточных вод предприятий, в частности территорий сельскохозяйственных предприятий.</w:t>
      </w:r>
    </w:p>
    <w:p w:rsidR="000F399C" w:rsidRPr="008072B2" w:rsidRDefault="000F399C" w:rsidP="004A361D">
      <w:pPr>
        <w:pStyle w:val="12"/>
      </w:pPr>
      <w:r w:rsidRPr="008072B2">
        <w:t>Организовать современные системы очистки и утилизации хозяйственно-фекальных стоков.</w:t>
      </w:r>
    </w:p>
    <w:p w:rsidR="000F399C" w:rsidRPr="008072B2" w:rsidRDefault="000F399C" w:rsidP="004A361D">
      <w:pPr>
        <w:pStyle w:val="12"/>
      </w:pPr>
      <w:r w:rsidRPr="008072B2">
        <w:t>Организовать дренажные сети вокруг кладбищ.</w:t>
      </w:r>
    </w:p>
    <w:p w:rsidR="000F399C" w:rsidRPr="008072B2" w:rsidRDefault="000F399C" w:rsidP="004A361D">
      <w:pPr>
        <w:pStyle w:val="12"/>
      </w:pPr>
      <w:r w:rsidRPr="008072B2">
        <w:t>Организовать отвод и очистку дождевых стоков, в том числе с территорий предприятий автосервиса (автозаправочных станций, станций технического обслуживания, стоянок автомашин, гаражных кооперативов).</w:t>
      </w:r>
    </w:p>
    <w:p w:rsidR="000F399C" w:rsidRPr="008072B2" w:rsidRDefault="000F399C" w:rsidP="004A361D">
      <w:pPr>
        <w:pStyle w:val="12"/>
      </w:pPr>
      <w:r w:rsidRPr="008072B2">
        <w:t>Провести лесовосстановительные работы на местах нарушенного естественного растительного покрова, а также на территориях, предусмотренных Лесохозяйственным регламентом.</w:t>
      </w:r>
    </w:p>
    <w:p w:rsidR="000F399C" w:rsidRPr="008072B2" w:rsidRDefault="000F399C" w:rsidP="004A361D">
      <w:pPr>
        <w:pStyle w:val="12"/>
      </w:pPr>
      <w:r w:rsidRPr="008072B2">
        <w:t>Ликвидировать существующие и не допускать образования новых несанкционированных ме</w:t>
      </w:r>
      <w:proofErr w:type="gramStart"/>
      <w:r w:rsidRPr="008072B2">
        <w:t>ст скл</w:t>
      </w:r>
      <w:proofErr w:type="gramEnd"/>
      <w:r w:rsidRPr="008072B2">
        <w:t>адирования отходов.</w:t>
      </w:r>
    </w:p>
    <w:p w:rsidR="000F399C" w:rsidRPr="008072B2" w:rsidRDefault="000F399C" w:rsidP="004A361D">
      <w:pPr>
        <w:pStyle w:val="12"/>
      </w:pPr>
      <w:r w:rsidRPr="008072B2">
        <w:t>Модернизировать системы хранения и переработки органических отходов сельскохозяйственных предприятий (в том числе производство и реализацию удобрений населению).</w:t>
      </w:r>
    </w:p>
    <w:p w:rsidR="000F399C" w:rsidRPr="008072B2" w:rsidRDefault="000F399C" w:rsidP="004A361D">
      <w:pPr>
        <w:pStyle w:val="12"/>
      </w:pPr>
      <w:r w:rsidRPr="008072B2">
        <w:t xml:space="preserve">Установить границы водоохранных зон и прибрежных защитных полос для рек </w:t>
      </w:r>
      <w:proofErr w:type="spellStart"/>
      <w:r w:rsidRPr="008072B2">
        <w:t>Суйда</w:t>
      </w:r>
      <w:proofErr w:type="spellEnd"/>
      <w:r w:rsidRPr="008072B2">
        <w:t xml:space="preserve">, </w:t>
      </w:r>
      <w:proofErr w:type="spellStart"/>
      <w:r w:rsidRPr="008072B2">
        <w:t>Парица</w:t>
      </w:r>
      <w:proofErr w:type="spellEnd"/>
      <w:r w:rsidRPr="008072B2">
        <w:t xml:space="preserve">, </w:t>
      </w:r>
      <w:proofErr w:type="spellStart"/>
      <w:r w:rsidRPr="008072B2">
        <w:t>Елица</w:t>
      </w:r>
      <w:proofErr w:type="spellEnd"/>
      <w:r w:rsidRPr="008072B2">
        <w:t xml:space="preserve">, </w:t>
      </w:r>
      <w:proofErr w:type="spellStart"/>
      <w:r w:rsidRPr="008072B2">
        <w:t>Колпанка</w:t>
      </w:r>
      <w:proofErr w:type="spellEnd"/>
      <w:r w:rsidRPr="008072B2">
        <w:t xml:space="preserve">, </w:t>
      </w:r>
      <w:proofErr w:type="spellStart"/>
      <w:r w:rsidRPr="008072B2">
        <w:t>Сиворицкий</w:t>
      </w:r>
      <w:proofErr w:type="spellEnd"/>
      <w:r w:rsidRPr="008072B2">
        <w:t xml:space="preserve"> ручей.</w:t>
      </w:r>
    </w:p>
    <w:p w:rsidR="000F399C" w:rsidRPr="008072B2" w:rsidRDefault="000F399C" w:rsidP="004A361D">
      <w:pPr>
        <w:pStyle w:val="12"/>
      </w:pPr>
      <w:r w:rsidRPr="008072B2">
        <w:t xml:space="preserve">Запретить строительство и ввод в эксплуатацию хозяйственных и иных объектов, в том числе расположенных в </w:t>
      </w:r>
      <w:proofErr w:type="spellStart"/>
      <w:r w:rsidRPr="008072B2">
        <w:t>водоохранной</w:t>
      </w:r>
      <w:proofErr w:type="spellEnd"/>
      <w:r w:rsidRPr="008072B2">
        <w:t xml:space="preserve"> зоне водных объектов, не оборудованных сооружениями, обеспечивающими охрану водных объектов от загрязнения, засорения, истощения водных ресурсов.</w:t>
      </w:r>
    </w:p>
    <w:p w:rsidR="000F399C" w:rsidRPr="008072B2" w:rsidRDefault="000F399C" w:rsidP="004A361D">
      <w:pPr>
        <w:pStyle w:val="12"/>
      </w:pPr>
      <w:r w:rsidRPr="008072B2">
        <w:t>Не допустить движения автотранспортных средств по дорогам, не имеющим твердого покрытия в водоохранных зонах водных объектов.</w:t>
      </w:r>
    </w:p>
    <w:p w:rsidR="000F399C" w:rsidRPr="008072B2" w:rsidRDefault="000F399C" w:rsidP="004A361D">
      <w:pPr>
        <w:pStyle w:val="12"/>
      </w:pPr>
      <w:r w:rsidRPr="008072B2">
        <w:t>Предоставить гражданам информацию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 устанавливаемых вдоль берегов водных объектов. Использовать иные способы предоставления такой информации.</w:t>
      </w:r>
    </w:p>
    <w:p w:rsidR="000F399C" w:rsidRPr="008072B2" w:rsidRDefault="000F399C" w:rsidP="004A361D">
      <w:pPr>
        <w:pStyle w:val="12"/>
      </w:pPr>
      <w:r w:rsidRPr="008072B2">
        <w:t>Осуществлять мероприятия по предотвращению негативного воздействия вод и ликвидации его последствий на водных объектах, находящихся в муниципальной собственности.</w:t>
      </w:r>
    </w:p>
    <w:p w:rsidR="000F399C" w:rsidRPr="008072B2" w:rsidRDefault="000F399C" w:rsidP="004A361D">
      <w:pPr>
        <w:pStyle w:val="12"/>
      </w:pPr>
      <w:r w:rsidRPr="008072B2">
        <w:t>Построить защитные ограждения с обязательными безопасными скотопрогонами для животных через существующие федеральные автомобильные дороги.</w:t>
      </w:r>
    </w:p>
    <w:p w:rsidR="000F399C" w:rsidRPr="008072B2" w:rsidRDefault="000F399C" w:rsidP="004A361D">
      <w:pPr>
        <w:pStyle w:val="12"/>
      </w:pPr>
      <w:r w:rsidRPr="008072B2">
        <w:lastRenderedPageBreak/>
        <w:t>Разработать схему генеральной очистки поселения и развить системы планово-регулярной санитарной очистки в населенных пунктах.</w:t>
      </w:r>
    </w:p>
    <w:p w:rsidR="000F399C" w:rsidRPr="008072B2" w:rsidRDefault="000F399C" w:rsidP="004A361D">
      <w:pPr>
        <w:pStyle w:val="12"/>
      </w:pPr>
      <w:r w:rsidRPr="008072B2">
        <w:t>Организовать сбор от населения и вывоз твердых бытовых отходов и перегоревших энергосберегающих ламп.</w:t>
      </w:r>
    </w:p>
    <w:p w:rsidR="000F399C" w:rsidRPr="008072B2" w:rsidRDefault="000F399C" w:rsidP="004A361D">
      <w:pPr>
        <w:pStyle w:val="12"/>
      </w:pPr>
      <w:r w:rsidRPr="008072B2">
        <w:t>Создать условия для массового отдыха граждан и обустроить места массового отдыха.</w:t>
      </w:r>
    </w:p>
    <w:p w:rsidR="000F399C" w:rsidRPr="008072B2" w:rsidRDefault="000F399C" w:rsidP="004A361D">
      <w:pPr>
        <w:pStyle w:val="12"/>
      </w:pPr>
      <w:r w:rsidRPr="008072B2">
        <w:t>Обеспечить свободный доступ граждан к водным объектам общего пользования и их береговым полосам.</w:t>
      </w:r>
    </w:p>
    <w:p w:rsidR="000F399C" w:rsidRPr="008072B2" w:rsidRDefault="000F399C" w:rsidP="004A361D">
      <w:pPr>
        <w:pStyle w:val="12"/>
      </w:pPr>
      <w:r w:rsidRPr="008072B2">
        <w:t>Организовать в местах скопления людей и центрах населенных пунктов места отдыха населения, озеленение вдоль дорог, создать аллеи и бульвары, благоустроить территории при зданиях.</w:t>
      </w:r>
    </w:p>
    <w:p w:rsidR="000F399C" w:rsidRPr="008072B2" w:rsidRDefault="000F399C" w:rsidP="004A361D">
      <w:pPr>
        <w:pStyle w:val="12"/>
      </w:pPr>
      <w:r w:rsidRPr="008072B2">
        <w:t>Организовать эколого-просветительское образование населения.</w:t>
      </w:r>
    </w:p>
    <w:p w:rsidR="000F399C" w:rsidRPr="008072B2" w:rsidRDefault="000F399C" w:rsidP="004A361D">
      <w:pPr>
        <w:pStyle w:val="12"/>
      </w:pPr>
      <w:r w:rsidRPr="008072B2">
        <w:t>Проводить дополнительные исследования растительного и животного мира при освоении новых территорий вне границ населенных пунктов.</w:t>
      </w:r>
    </w:p>
    <w:p w:rsidR="000F399C" w:rsidRPr="008072B2" w:rsidRDefault="000F399C" w:rsidP="00F95867">
      <w:pPr>
        <w:pStyle w:val="2"/>
      </w:pPr>
      <w:bookmarkStart w:id="37" w:name="_Toc310250153"/>
      <w:bookmarkStart w:id="38" w:name="_Toc369630031"/>
      <w:bookmarkStart w:id="39" w:name="_Toc369790268"/>
      <w:r w:rsidRPr="008072B2">
        <w:t>Мероприятия по охране объектов культурного наследия</w:t>
      </w:r>
      <w:bookmarkEnd w:id="37"/>
      <w:bookmarkEnd w:id="38"/>
      <w:bookmarkEnd w:id="39"/>
    </w:p>
    <w:p w:rsidR="000F399C" w:rsidRPr="008072B2" w:rsidRDefault="000F399C" w:rsidP="00F95867">
      <w:pPr>
        <w:pStyle w:val="enkovidelZP"/>
        <w:rPr>
          <w:rFonts w:ascii="Times New Roman" w:hAnsi="Times New Roman" w:cs="Times New Roman"/>
          <w:u w:val="none"/>
        </w:rPr>
      </w:pPr>
      <w:r w:rsidRPr="008072B2">
        <w:rPr>
          <w:rFonts w:ascii="Times New Roman" w:hAnsi="Times New Roman" w:cs="Times New Roman"/>
          <w:u w:val="none"/>
        </w:rPr>
        <w:t>Мероприятия на расчетный срок</w:t>
      </w:r>
    </w:p>
    <w:p w:rsidR="000F399C" w:rsidRPr="008072B2" w:rsidRDefault="000F399C" w:rsidP="005B2E95">
      <w:pPr>
        <w:numPr>
          <w:ilvl w:val="0"/>
          <w:numId w:val="8"/>
        </w:numPr>
        <w:tabs>
          <w:tab w:val="num" w:pos="0"/>
        </w:tabs>
        <w:jc w:val="both"/>
      </w:pPr>
      <w:r w:rsidRPr="008072B2">
        <w:t>Пополнение списка объектов, имеющих признаки объектов культурного наследия в соответствии со спецификой исторических событий, происходивших на этой территории;</w:t>
      </w:r>
    </w:p>
    <w:p w:rsidR="000F399C" w:rsidRPr="008072B2" w:rsidRDefault="000F399C" w:rsidP="005B2E95">
      <w:pPr>
        <w:numPr>
          <w:ilvl w:val="0"/>
          <w:numId w:val="8"/>
        </w:numPr>
        <w:tabs>
          <w:tab w:val="num" w:pos="0"/>
        </w:tabs>
        <w:jc w:val="both"/>
      </w:pPr>
      <w:r w:rsidRPr="008072B2">
        <w:t>Подготовка документов по включению памятников, имеющих признаки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поселения в соответствии с существующим законодательством;</w:t>
      </w:r>
    </w:p>
    <w:p w:rsidR="000F399C" w:rsidRPr="008072B2" w:rsidRDefault="000F399C" w:rsidP="005B2E95">
      <w:pPr>
        <w:numPr>
          <w:ilvl w:val="0"/>
          <w:numId w:val="8"/>
        </w:numPr>
        <w:tabs>
          <w:tab w:val="num" w:pos="0"/>
        </w:tabs>
        <w:jc w:val="both"/>
      </w:pPr>
      <w:r w:rsidRPr="008072B2">
        <w:t>Содействие в исследовании и уточнении современного состояния объектов (инвентаризации объектов), состоящих на государственной охране и имеющих признаки объектов культурного наследия силами специализированных организаций;</w:t>
      </w:r>
    </w:p>
    <w:p w:rsidR="000F399C" w:rsidRPr="008072B2" w:rsidRDefault="000F399C" w:rsidP="005B2E95">
      <w:pPr>
        <w:numPr>
          <w:ilvl w:val="0"/>
          <w:numId w:val="8"/>
        </w:numPr>
        <w:tabs>
          <w:tab w:val="num" w:pos="0"/>
        </w:tabs>
        <w:jc w:val="both"/>
      </w:pPr>
      <w:r w:rsidRPr="008072B2">
        <w:t xml:space="preserve">Содействие проведению </w:t>
      </w:r>
      <w:proofErr w:type="spellStart"/>
      <w:r w:rsidRPr="008072B2">
        <w:t>благоустроительных</w:t>
      </w:r>
      <w:proofErr w:type="spellEnd"/>
      <w:r w:rsidRPr="008072B2">
        <w:t xml:space="preserve"> работ на территориях, прилегающих к объектам наследия времен Великой Отечественной войны – монументам, памятным знакам и обелискам, </w:t>
      </w:r>
      <w:proofErr w:type="spellStart"/>
      <w:r w:rsidRPr="008072B2">
        <w:t>ДОТам</w:t>
      </w:r>
      <w:proofErr w:type="spellEnd"/>
      <w:r w:rsidRPr="008072B2">
        <w:t xml:space="preserve"> и братским захоронениям (В соответствии с Законом Российской Федерации от 14 января 1993 г. №</w:t>
      </w:r>
      <w:r w:rsidR="007D26C9" w:rsidRPr="008072B2">
        <w:t xml:space="preserve"> </w:t>
      </w:r>
      <w:r w:rsidRPr="008072B2">
        <w:t>4292-1 «Об увековечении памяти погибших при защите Отечества»);</w:t>
      </w:r>
    </w:p>
    <w:p w:rsidR="000F399C" w:rsidRPr="008072B2" w:rsidRDefault="000F399C" w:rsidP="005B2E95">
      <w:pPr>
        <w:numPr>
          <w:ilvl w:val="0"/>
          <w:numId w:val="8"/>
        </w:numPr>
        <w:tabs>
          <w:tab w:val="num" w:pos="0"/>
        </w:tabs>
        <w:jc w:val="both"/>
      </w:pPr>
      <w:r w:rsidRPr="008072B2">
        <w:t>Содействие проведению реставрационных работ в здании церкви</w:t>
      </w:r>
      <w:proofErr w:type="gramStart"/>
      <w:r w:rsidRPr="008072B2">
        <w:t xml:space="preserve"> С</w:t>
      </w:r>
      <w:proofErr w:type="gramEnd"/>
      <w:r w:rsidRPr="008072B2">
        <w:t>в. Николая для дальнейшего его использования по назначению.</w:t>
      </w:r>
    </w:p>
    <w:p w:rsidR="000F399C" w:rsidRPr="008072B2" w:rsidRDefault="000F399C" w:rsidP="00F31EE6">
      <w:pPr>
        <w:pStyle w:val="2"/>
      </w:pPr>
      <w:bookmarkStart w:id="40" w:name="_Toc369790269"/>
      <w:r w:rsidRPr="008072B2">
        <w:t>Мероприятия по предотвращению чрезвычайных ситуаций природного и техногенного характера. Мероприятия по обеспечению пожарной безопасности</w:t>
      </w:r>
      <w:bookmarkEnd w:id="40"/>
    </w:p>
    <w:p w:rsidR="000F399C" w:rsidRPr="008072B2" w:rsidRDefault="000F399C" w:rsidP="00F31EE6">
      <w:pPr>
        <w:pStyle w:val="35"/>
      </w:pPr>
      <w:r w:rsidRPr="008072B2">
        <w:t>Мероприятия на расчетный срок</w:t>
      </w:r>
    </w:p>
    <w:p w:rsidR="000F399C" w:rsidRPr="008072B2" w:rsidRDefault="000F399C" w:rsidP="00F31EE6">
      <w:pPr>
        <w:pStyle w:val="35"/>
      </w:pPr>
      <w:r w:rsidRPr="008072B2">
        <w:t>Объекты местного значения поселения</w:t>
      </w:r>
    </w:p>
    <w:p w:rsidR="000F399C" w:rsidRPr="008072B2" w:rsidRDefault="000F399C" w:rsidP="00F31EE6">
      <w:pPr>
        <w:pStyle w:val="12"/>
      </w:pPr>
      <w:r w:rsidRPr="008072B2">
        <w:t>Усовершенствование системы оповещения населения о возникновении ЧС путем установки громкоговорителей в населенных пунктах.</w:t>
      </w:r>
    </w:p>
    <w:p w:rsidR="000F399C" w:rsidRPr="008072B2" w:rsidRDefault="000F399C" w:rsidP="00F31EE6">
      <w:pPr>
        <w:pStyle w:val="12"/>
      </w:pPr>
      <w:r w:rsidRPr="008072B2">
        <w:t>Создание и обучение добровольных пожарных формирований, ознакомление населения с правилами поведения при возникновении пожара.</w:t>
      </w:r>
    </w:p>
    <w:p w:rsidR="000F399C" w:rsidRPr="008072B2" w:rsidRDefault="000F399C" w:rsidP="00F31EE6">
      <w:pPr>
        <w:pStyle w:val="12"/>
      </w:pPr>
      <w:r w:rsidRPr="008072B2">
        <w:t>Повышение надежности электроснабжения потребителей второй категории надежности (школа, детский сад, клуб, фельдшерско-акушерский пункт, КНС, котельная, водозабор) за счет применения автономных источников электроснабжения (ДЭС – дизельные электростанции).</w:t>
      </w:r>
    </w:p>
    <w:p w:rsidR="000F399C" w:rsidRPr="008072B2" w:rsidRDefault="000F399C" w:rsidP="00F31EE6">
      <w:pPr>
        <w:pStyle w:val="12"/>
      </w:pPr>
      <w:r w:rsidRPr="008072B2">
        <w:lastRenderedPageBreak/>
        <w:t>Осуществление мероприятия пожарной безопасности в охранных зонах электропередач:</w:t>
      </w:r>
    </w:p>
    <w:p w:rsidR="000F399C" w:rsidRPr="008072B2" w:rsidRDefault="000F399C" w:rsidP="00F31EE6">
      <w:pPr>
        <w:pStyle w:val="20"/>
        <w:ind w:firstLine="0"/>
      </w:pPr>
      <w:r w:rsidRPr="008072B2">
        <w:t>в охранной зоне ЛЭП запрещается размещать автозаправочные станции;</w:t>
      </w:r>
    </w:p>
    <w:p w:rsidR="000F399C" w:rsidRPr="008072B2" w:rsidRDefault="000F399C" w:rsidP="00F31EE6">
      <w:pPr>
        <w:pStyle w:val="20"/>
        <w:ind w:firstLine="0"/>
      </w:pPr>
      <w:r w:rsidRPr="008072B2">
        <w:t xml:space="preserve">в охранной зоне ЛЭП запрещается загромождать подъезды и подходы к опорам </w:t>
      </w:r>
      <w:proofErr w:type="gramStart"/>
      <w:r w:rsidRPr="008072B2">
        <w:t>ВЛ</w:t>
      </w:r>
      <w:proofErr w:type="gramEnd"/>
      <w:r w:rsidRPr="008072B2">
        <w:t>;</w:t>
      </w:r>
    </w:p>
    <w:p w:rsidR="000F399C" w:rsidRPr="008072B2" w:rsidRDefault="000F399C" w:rsidP="00F31EE6">
      <w:pPr>
        <w:pStyle w:val="20"/>
        <w:ind w:firstLine="0"/>
      </w:pPr>
      <w:r w:rsidRPr="008072B2">
        <w:t>в охранной зоне ЛЭП запрещается складировать корма, удобрения, солому, разводить огонь.</w:t>
      </w:r>
    </w:p>
    <w:p w:rsidR="000F399C" w:rsidRPr="008072B2" w:rsidRDefault="000F399C" w:rsidP="00F31EE6">
      <w:pPr>
        <w:pStyle w:val="35"/>
      </w:pPr>
      <w:r w:rsidRPr="008072B2">
        <w:t>Мероприятия на первую очередь</w:t>
      </w:r>
    </w:p>
    <w:p w:rsidR="000F399C" w:rsidRPr="008072B2" w:rsidRDefault="000F399C" w:rsidP="00F31EE6">
      <w:pPr>
        <w:pStyle w:val="35"/>
      </w:pPr>
      <w:r w:rsidRPr="008072B2">
        <w:t>Учет интересов муниципального образования Гатчинский муниципальный район на территории сельского поселения</w:t>
      </w:r>
      <w:r w:rsidRPr="008072B2">
        <w:rPr>
          <w:rStyle w:val="afff0"/>
        </w:rPr>
        <w:footnoteReference w:id="4"/>
      </w:r>
    </w:p>
    <w:p w:rsidR="000F399C" w:rsidRPr="008072B2" w:rsidRDefault="000F399C" w:rsidP="00F31EE6">
      <w:pPr>
        <w:pStyle w:val="12"/>
      </w:pPr>
      <w:r w:rsidRPr="008072B2">
        <w:t xml:space="preserve">Строительство пожарного депо </w:t>
      </w:r>
      <w:proofErr w:type="gramStart"/>
      <w:r w:rsidRPr="008072B2">
        <w:t>в</w:t>
      </w:r>
      <w:proofErr w:type="gramEnd"/>
      <w:r w:rsidRPr="008072B2">
        <w:t xml:space="preserve"> </w:t>
      </w:r>
      <w:proofErr w:type="gramStart"/>
      <w:r w:rsidRPr="008072B2">
        <w:t>с</w:t>
      </w:r>
      <w:proofErr w:type="gramEnd"/>
      <w:r w:rsidRPr="008072B2">
        <w:t>. Никольское на 2 машины, с площадью земельного участка не менее 0,55 га.</w:t>
      </w:r>
    </w:p>
    <w:p w:rsidR="000F399C" w:rsidRPr="008072B2" w:rsidRDefault="000F399C" w:rsidP="00F31EE6">
      <w:pPr>
        <w:pStyle w:val="12"/>
      </w:pPr>
      <w:r w:rsidRPr="008072B2">
        <w:t>Создание противопожарных разрывов на территории ветровалов.</w:t>
      </w:r>
    </w:p>
    <w:p w:rsidR="000F399C" w:rsidRPr="008072B2" w:rsidRDefault="000F399C" w:rsidP="00F31EE6">
      <w:pPr>
        <w:pStyle w:val="12"/>
      </w:pPr>
      <w:r w:rsidRPr="008072B2">
        <w:t>Ограничение посещения лесов в период засушливого лета (особенно на автомашинах).</w:t>
      </w:r>
    </w:p>
    <w:p w:rsidR="000F399C" w:rsidRPr="008072B2" w:rsidRDefault="000F399C" w:rsidP="00F31EE6">
      <w:pPr>
        <w:pStyle w:val="35"/>
      </w:pPr>
      <w:r w:rsidRPr="008072B2">
        <w:t>Объекты местного значения поселения</w:t>
      </w:r>
    </w:p>
    <w:p w:rsidR="000F399C" w:rsidRPr="008072B2" w:rsidRDefault="000F399C" w:rsidP="00F31EE6">
      <w:pPr>
        <w:pStyle w:val="12"/>
      </w:pPr>
      <w:r w:rsidRPr="008072B2">
        <w:t>Очистка территорий населенных пунктов от малоценных легкосгораемых строений (заборы, сараи).</w:t>
      </w:r>
    </w:p>
    <w:p w:rsidR="000F399C" w:rsidRPr="008072B2" w:rsidRDefault="000F399C" w:rsidP="00F31EE6">
      <w:pPr>
        <w:pStyle w:val="12"/>
      </w:pPr>
      <w:r w:rsidRPr="008072B2">
        <w:t>Организация автономных средств пожаротушения на объектах туристской инфраструктуры, расположенных в отдалении от центральных частей населенных пунктов, создание материальной базы для тушения природных пожаров, включающей в себя инструменты (лопата, топор-кирка, переносные емкости для воды и др.) и оборудование (</w:t>
      </w:r>
      <w:proofErr w:type="spellStart"/>
      <w:r w:rsidRPr="008072B2">
        <w:t>мотопомпы</w:t>
      </w:r>
      <w:proofErr w:type="spellEnd"/>
      <w:r w:rsidRPr="008072B2">
        <w:t>, ранцевые лесные огнетушители и др.) по борьбе с огнем.</w:t>
      </w:r>
    </w:p>
    <w:p w:rsidR="000F399C" w:rsidRPr="008072B2" w:rsidRDefault="000F399C" w:rsidP="00F31EE6">
      <w:pPr>
        <w:pStyle w:val="1"/>
      </w:pPr>
      <w:bookmarkStart w:id="41" w:name="_Toc369790270"/>
      <w:r w:rsidRPr="008072B2">
        <w:lastRenderedPageBreak/>
        <w:t>ТЕХНИКО-ЭКОНОМИЧЕСКИЕ ПОКАЗАТЕЛИ</w:t>
      </w:r>
      <w:bookmarkEnd w:id="41"/>
    </w:p>
    <w:tbl>
      <w:tblPr>
        <w:tblW w:w="5000" w:type="pct"/>
        <w:tblInd w:w="2" w:type="dxa"/>
        <w:tblLayout w:type="fixed"/>
        <w:tblLook w:val="00A0"/>
      </w:tblPr>
      <w:tblGrid>
        <w:gridCol w:w="2141"/>
        <w:gridCol w:w="2148"/>
        <w:gridCol w:w="1429"/>
        <w:gridCol w:w="1393"/>
        <w:gridCol w:w="1259"/>
        <w:gridCol w:w="1484"/>
      </w:tblGrid>
      <w:tr w:rsidR="005B2E95" w:rsidRPr="008072B2" w:rsidTr="008072B2">
        <w:trPr>
          <w:trHeight w:val="717"/>
          <w:tblHeader/>
        </w:trPr>
        <w:tc>
          <w:tcPr>
            <w:tcW w:w="2176" w:type="pct"/>
            <w:gridSpan w:val="2"/>
            <w:tcBorders>
              <w:top w:val="single" w:sz="8" w:space="0" w:color="auto"/>
              <w:left w:val="single" w:sz="8" w:space="0" w:color="auto"/>
              <w:bottom w:val="single" w:sz="8" w:space="0" w:color="auto"/>
              <w:right w:val="single" w:sz="8" w:space="0" w:color="auto"/>
            </w:tcBorders>
            <w:vAlign w:val="center"/>
          </w:tcPr>
          <w:p w:rsidR="005B2E95" w:rsidRPr="008072B2" w:rsidRDefault="005B2E95" w:rsidP="008072B2">
            <w:pPr>
              <w:pStyle w:val="111"/>
              <w:rPr>
                <w:rStyle w:val="aff2"/>
                <w:sz w:val="22"/>
                <w:szCs w:val="22"/>
              </w:rPr>
            </w:pPr>
            <w:r w:rsidRPr="008072B2">
              <w:rPr>
                <w:rStyle w:val="aff2"/>
                <w:sz w:val="22"/>
                <w:szCs w:val="22"/>
              </w:rPr>
              <w:t>Показатели</w:t>
            </w:r>
          </w:p>
        </w:tc>
        <w:tc>
          <w:tcPr>
            <w:tcW w:w="725" w:type="pct"/>
            <w:tcBorders>
              <w:top w:val="single" w:sz="8" w:space="0" w:color="auto"/>
              <w:left w:val="nil"/>
              <w:bottom w:val="single" w:sz="8" w:space="0" w:color="auto"/>
              <w:right w:val="single" w:sz="8" w:space="0" w:color="auto"/>
            </w:tcBorders>
            <w:vAlign w:val="center"/>
          </w:tcPr>
          <w:p w:rsidR="005B2E95" w:rsidRPr="008072B2" w:rsidRDefault="005B2E95" w:rsidP="00C22615">
            <w:pPr>
              <w:pStyle w:val="111"/>
              <w:rPr>
                <w:rStyle w:val="aff2"/>
                <w:sz w:val="22"/>
                <w:szCs w:val="22"/>
              </w:rPr>
            </w:pPr>
            <w:r w:rsidRPr="008072B2">
              <w:rPr>
                <w:rStyle w:val="aff2"/>
                <w:sz w:val="22"/>
                <w:szCs w:val="22"/>
              </w:rPr>
              <w:t>Ед</w:t>
            </w:r>
            <w:r w:rsidR="00C22615" w:rsidRPr="008072B2">
              <w:rPr>
                <w:rStyle w:val="aff2"/>
                <w:sz w:val="22"/>
                <w:szCs w:val="22"/>
              </w:rPr>
              <w:t>иница измерения</w:t>
            </w:r>
          </w:p>
        </w:tc>
        <w:tc>
          <w:tcPr>
            <w:tcW w:w="707" w:type="pct"/>
            <w:tcBorders>
              <w:top w:val="single" w:sz="8" w:space="0" w:color="auto"/>
              <w:left w:val="nil"/>
              <w:bottom w:val="single" w:sz="8" w:space="0" w:color="auto"/>
              <w:right w:val="single" w:sz="8" w:space="0" w:color="auto"/>
            </w:tcBorders>
            <w:vAlign w:val="center"/>
          </w:tcPr>
          <w:p w:rsidR="005B2E95" w:rsidRPr="008072B2" w:rsidRDefault="00BD7882" w:rsidP="008072B2">
            <w:pPr>
              <w:pStyle w:val="111"/>
              <w:rPr>
                <w:rStyle w:val="aff2"/>
                <w:sz w:val="22"/>
                <w:szCs w:val="22"/>
              </w:rPr>
            </w:pPr>
            <w:r w:rsidRPr="008072B2">
              <w:rPr>
                <w:rStyle w:val="aff2"/>
                <w:sz w:val="22"/>
                <w:szCs w:val="22"/>
              </w:rPr>
              <w:t>Современное состояние</w:t>
            </w:r>
          </w:p>
        </w:tc>
        <w:tc>
          <w:tcPr>
            <w:tcW w:w="639" w:type="pct"/>
            <w:tcBorders>
              <w:top w:val="single" w:sz="8" w:space="0" w:color="auto"/>
              <w:left w:val="nil"/>
              <w:bottom w:val="single" w:sz="8" w:space="0" w:color="auto"/>
              <w:right w:val="single" w:sz="8" w:space="0" w:color="auto"/>
            </w:tcBorders>
            <w:vAlign w:val="center"/>
          </w:tcPr>
          <w:p w:rsidR="005B2E95" w:rsidRPr="008072B2" w:rsidRDefault="005B2E95" w:rsidP="008072B2">
            <w:pPr>
              <w:pStyle w:val="111"/>
              <w:rPr>
                <w:rStyle w:val="aff2"/>
                <w:sz w:val="22"/>
                <w:szCs w:val="22"/>
              </w:rPr>
            </w:pPr>
            <w:r w:rsidRPr="008072B2">
              <w:rPr>
                <w:rStyle w:val="aff2"/>
                <w:sz w:val="22"/>
                <w:szCs w:val="22"/>
              </w:rPr>
              <w:t>Первая</w:t>
            </w:r>
          </w:p>
          <w:p w:rsidR="005B2E95" w:rsidRPr="008072B2" w:rsidRDefault="005B2E95" w:rsidP="008072B2">
            <w:pPr>
              <w:pStyle w:val="111"/>
              <w:rPr>
                <w:rStyle w:val="aff2"/>
                <w:sz w:val="22"/>
                <w:szCs w:val="22"/>
              </w:rPr>
            </w:pPr>
            <w:r w:rsidRPr="008072B2">
              <w:rPr>
                <w:rStyle w:val="aff2"/>
                <w:sz w:val="22"/>
                <w:szCs w:val="22"/>
              </w:rPr>
              <w:t>очередь</w:t>
            </w:r>
          </w:p>
        </w:tc>
        <w:tc>
          <w:tcPr>
            <w:tcW w:w="753" w:type="pct"/>
            <w:tcBorders>
              <w:top w:val="single" w:sz="8" w:space="0" w:color="auto"/>
              <w:left w:val="nil"/>
              <w:bottom w:val="single" w:sz="8" w:space="0" w:color="auto"/>
              <w:right w:val="single" w:sz="8" w:space="0" w:color="auto"/>
            </w:tcBorders>
            <w:vAlign w:val="center"/>
          </w:tcPr>
          <w:p w:rsidR="005B2E95" w:rsidRPr="008072B2" w:rsidRDefault="005B2E95" w:rsidP="008072B2">
            <w:pPr>
              <w:pStyle w:val="111"/>
              <w:rPr>
                <w:rStyle w:val="aff2"/>
                <w:sz w:val="22"/>
                <w:szCs w:val="22"/>
              </w:rPr>
            </w:pPr>
            <w:r w:rsidRPr="008072B2">
              <w:rPr>
                <w:rStyle w:val="aff2"/>
                <w:sz w:val="22"/>
                <w:szCs w:val="22"/>
              </w:rPr>
              <w:t>Расчетный срок</w:t>
            </w:r>
          </w:p>
        </w:tc>
      </w:tr>
      <w:tr w:rsidR="005B2E95" w:rsidRPr="008072B2" w:rsidTr="008072B2">
        <w:trPr>
          <w:trHeight w:val="127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 Территория</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2099" w:type="pct"/>
            <w:gridSpan w:val="3"/>
            <w:tcBorders>
              <w:top w:val="single" w:sz="8" w:space="0" w:color="auto"/>
              <w:left w:val="nil"/>
              <w:bottom w:val="single" w:sz="8" w:space="0" w:color="auto"/>
              <w:right w:val="single" w:sz="8" w:space="0" w:color="000000"/>
            </w:tcBorders>
            <w:vAlign w:val="center"/>
          </w:tcPr>
          <w:p w:rsidR="005B2E95" w:rsidRPr="008072B2" w:rsidRDefault="005B2E95" w:rsidP="008072B2">
            <w:pPr>
              <w:pStyle w:val="111"/>
              <w:rPr>
                <w:sz w:val="22"/>
                <w:szCs w:val="22"/>
              </w:rPr>
            </w:pPr>
            <w:r w:rsidRPr="008072B2">
              <w:rPr>
                <w:sz w:val="22"/>
                <w:szCs w:val="22"/>
              </w:rPr>
              <w:t xml:space="preserve">Сведения о площади территории и распределении по категориям земель приводится в соответствии с данными, полученными путем измерения в </w:t>
            </w:r>
            <w:proofErr w:type="spellStart"/>
            <w:r w:rsidRPr="008072B2">
              <w:rPr>
                <w:sz w:val="22"/>
                <w:szCs w:val="22"/>
              </w:rPr>
              <w:t>ArcGIS</w:t>
            </w:r>
            <w:proofErr w:type="spellEnd"/>
            <w:r w:rsidRPr="008072B2">
              <w:rPr>
                <w:sz w:val="22"/>
                <w:szCs w:val="22"/>
              </w:rPr>
              <w:t xml:space="preserve"> 9.3, материалов цифровой топографической основы М 1:25 000</w:t>
            </w:r>
          </w:p>
        </w:tc>
      </w:tr>
      <w:tr w:rsidR="005B2E95" w:rsidRPr="008072B2" w:rsidTr="008072B2">
        <w:trPr>
          <w:cantSplit/>
          <w:trHeight w:val="6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1.1 Общая площадь земель в границах муниципального образования</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15208,7</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15208,7</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15208,7</w:t>
            </w: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в том числе:</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общая площадь земель в границах населенных пунктов</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1182,6</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lang w:val="en-US"/>
              </w:rPr>
            </w:pPr>
            <w:r w:rsidRPr="008072B2">
              <w:rPr>
                <w:sz w:val="22"/>
                <w:szCs w:val="22"/>
              </w:rPr>
              <w:t>1212,</w:t>
            </w:r>
            <w:r w:rsidRPr="008072B2">
              <w:rPr>
                <w:sz w:val="22"/>
                <w:szCs w:val="22"/>
                <w:lang w:val="en-US"/>
              </w:rPr>
              <w:t>5</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lang w:val="en-US"/>
              </w:rPr>
            </w:pPr>
            <w:r w:rsidRPr="008072B2">
              <w:rPr>
                <w:sz w:val="22"/>
                <w:szCs w:val="22"/>
              </w:rPr>
              <w:t>1212,</w:t>
            </w:r>
            <w:r w:rsidRPr="008072B2">
              <w:rPr>
                <w:sz w:val="22"/>
                <w:szCs w:val="22"/>
                <w:lang w:val="en-US"/>
              </w:rPr>
              <w:t>5</w:t>
            </w: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(в том числе по населенным пунктам):</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Большие Колпаны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146,9</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lang w:val="en-US"/>
              </w:rPr>
            </w:pPr>
            <w:r w:rsidRPr="008072B2">
              <w:rPr>
                <w:sz w:val="22"/>
                <w:szCs w:val="22"/>
              </w:rPr>
              <w:t>146,</w:t>
            </w:r>
            <w:r w:rsidRPr="008072B2">
              <w:rPr>
                <w:sz w:val="22"/>
                <w:szCs w:val="22"/>
                <w:lang w:val="en-US"/>
              </w:rPr>
              <w:t>9</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lang w:val="en-US"/>
              </w:rPr>
            </w:pPr>
            <w:r w:rsidRPr="008072B2">
              <w:rPr>
                <w:sz w:val="22"/>
                <w:szCs w:val="22"/>
              </w:rPr>
              <w:t>146,</w:t>
            </w:r>
            <w:r w:rsidRPr="008072B2">
              <w:rPr>
                <w:sz w:val="22"/>
                <w:szCs w:val="22"/>
                <w:lang w:val="en-US"/>
              </w:rPr>
              <w:t>9</w:t>
            </w: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д. </w:t>
            </w:r>
            <w:proofErr w:type="spellStart"/>
            <w:r w:rsidRPr="008072B2">
              <w:rPr>
                <w:sz w:val="22"/>
                <w:szCs w:val="22"/>
              </w:rPr>
              <w:t>Вакколово</w:t>
            </w:r>
            <w:proofErr w:type="spellEnd"/>
            <w:r w:rsidRPr="008072B2">
              <w:rPr>
                <w:sz w:val="22"/>
                <w:szCs w:val="22"/>
              </w:rPr>
              <w:t xml:space="preserve">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5,8</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5,8</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5,8</w:t>
            </w: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Вопша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62,6</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92,6</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92,6</w:t>
            </w:r>
          </w:p>
        </w:tc>
      </w:tr>
      <w:tr w:rsidR="005B2E95" w:rsidRPr="008072B2" w:rsidTr="008072B2">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д. Корписалово</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32,8</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32,8</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32,8</w:t>
            </w: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Лядино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13,9</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13,9</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13,9</w:t>
            </w:r>
            <w:r w:rsidR="00F2479E" w:rsidRPr="008072B2">
              <w:rPr>
                <w:rStyle w:val="afff0"/>
              </w:rPr>
              <w:footnoteReference w:id="5"/>
            </w: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Малые Колпаны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lang w:val="en-US"/>
              </w:rPr>
            </w:pPr>
            <w:r w:rsidRPr="008072B2">
              <w:rPr>
                <w:sz w:val="22"/>
                <w:szCs w:val="22"/>
              </w:rPr>
              <w:t>71,</w:t>
            </w:r>
            <w:r w:rsidRPr="008072B2">
              <w:rPr>
                <w:sz w:val="22"/>
                <w:szCs w:val="22"/>
                <w:lang w:val="en-US"/>
              </w:rPr>
              <w:t>4</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lang w:val="en-US"/>
              </w:rPr>
            </w:pPr>
            <w:r w:rsidRPr="008072B2">
              <w:rPr>
                <w:sz w:val="22"/>
                <w:szCs w:val="22"/>
              </w:rPr>
              <w:t>71,</w:t>
            </w:r>
            <w:r w:rsidRPr="008072B2">
              <w:rPr>
                <w:sz w:val="22"/>
                <w:szCs w:val="22"/>
                <w:lang w:val="en-US"/>
              </w:rPr>
              <w:t>3</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lang w:val="en-US"/>
              </w:rPr>
            </w:pPr>
            <w:r w:rsidRPr="008072B2">
              <w:rPr>
                <w:sz w:val="22"/>
                <w:szCs w:val="22"/>
              </w:rPr>
              <w:t>71,3</w:t>
            </w:r>
          </w:p>
        </w:tc>
      </w:tr>
      <w:tr w:rsidR="005B2E95" w:rsidRPr="008072B2" w:rsidTr="008072B2">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с. Никольское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424,3</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424,3</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424,3</w:t>
            </w:r>
          </w:p>
        </w:tc>
      </w:tr>
      <w:tr w:rsidR="005B2E95" w:rsidRPr="008072B2" w:rsidTr="008072B2">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Новое Колено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13,1</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13,1</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13,1</w:t>
            </w:r>
          </w:p>
        </w:tc>
      </w:tr>
      <w:tr w:rsidR="005B2E95" w:rsidRPr="008072B2" w:rsidTr="008072B2">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Новое Хинколово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36,3</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36,3</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36,3</w:t>
            </w:r>
          </w:p>
        </w:tc>
      </w:tr>
      <w:tr w:rsidR="005B2E95" w:rsidRPr="008072B2" w:rsidTr="008072B2">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Новые Черницы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46,6</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46,6</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46,6</w:t>
            </w: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д. </w:t>
            </w:r>
            <w:proofErr w:type="spellStart"/>
            <w:r w:rsidRPr="008072B2">
              <w:rPr>
                <w:sz w:val="22"/>
                <w:szCs w:val="22"/>
              </w:rPr>
              <w:t>Парицы</w:t>
            </w:r>
            <w:proofErr w:type="spellEnd"/>
            <w:r w:rsidRPr="008072B2">
              <w:rPr>
                <w:sz w:val="22"/>
                <w:szCs w:val="22"/>
              </w:rPr>
              <w:t xml:space="preserve">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83,1</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83,1</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83,1</w:t>
            </w:r>
          </w:p>
        </w:tc>
      </w:tr>
      <w:tr w:rsidR="005B2E95" w:rsidRPr="008072B2" w:rsidTr="008072B2">
        <w:trPr>
          <w:cantSplit/>
          <w:trHeight w:val="377"/>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Ротково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32,4</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32,4</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32,4</w:t>
            </w:r>
          </w:p>
        </w:tc>
      </w:tr>
      <w:tr w:rsidR="005B2E95" w:rsidRPr="008072B2" w:rsidTr="008072B2">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Старое Хинколово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24,3</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24,3</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24,3</w:t>
            </w:r>
          </w:p>
        </w:tc>
      </w:tr>
      <w:tr w:rsidR="005B2E95" w:rsidRPr="008072B2" w:rsidTr="008072B2">
        <w:trPr>
          <w:cantSplit/>
          <w:trHeight w:val="278"/>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Старые Черницы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26,9</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26,9</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26,9</w:t>
            </w:r>
          </w:p>
        </w:tc>
      </w:tr>
      <w:tr w:rsidR="005B2E95" w:rsidRPr="008072B2" w:rsidTr="008072B2">
        <w:trPr>
          <w:cantSplit/>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Тихковицы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96,8</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96,8</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96,8</w:t>
            </w:r>
          </w:p>
        </w:tc>
      </w:tr>
      <w:tr w:rsidR="005B2E95" w:rsidRPr="008072B2" w:rsidTr="008072B2">
        <w:trPr>
          <w:trHeight w:val="315"/>
        </w:trPr>
        <w:tc>
          <w:tcPr>
            <w:tcW w:w="2176" w:type="pct"/>
            <w:gridSpan w:val="2"/>
            <w:tcBorders>
              <w:top w:val="nil"/>
              <w:left w:val="single" w:sz="8" w:space="0" w:color="auto"/>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 xml:space="preserve">д. Химози </w:t>
            </w:r>
          </w:p>
        </w:tc>
        <w:tc>
          <w:tcPr>
            <w:tcW w:w="725"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65,4</w:t>
            </w:r>
          </w:p>
        </w:tc>
        <w:tc>
          <w:tcPr>
            <w:tcW w:w="639"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65,4</w:t>
            </w:r>
          </w:p>
        </w:tc>
        <w:tc>
          <w:tcPr>
            <w:tcW w:w="753" w:type="pct"/>
            <w:tcBorders>
              <w:top w:val="nil"/>
              <w:left w:val="nil"/>
              <w:bottom w:val="single" w:sz="8"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65,4</w:t>
            </w:r>
          </w:p>
        </w:tc>
      </w:tr>
      <w:tr w:rsidR="005B2E95" w:rsidRPr="008072B2" w:rsidTr="008072B2">
        <w:trPr>
          <w:cantSplit/>
          <w:trHeight w:val="315"/>
        </w:trPr>
        <w:tc>
          <w:tcPr>
            <w:tcW w:w="2176" w:type="pct"/>
            <w:gridSpan w:val="2"/>
            <w:tcBorders>
              <w:top w:val="nil"/>
              <w:left w:val="single" w:sz="8" w:space="0" w:color="auto"/>
              <w:bottom w:val="single" w:sz="4"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Земли сельскохозяйственного назначения</w:t>
            </w:r>
          </w:p>
        </w:tc>
        <w:tc>
          <w:tcPr>
            <w:tcW w:w="725" w:type="pct"/>
            <w:tcBorders>
              <w:top w:val="nil"/>
              <w:left w:val="nil"/>
              <w:bottom w:val="single" w:sz="4"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nil"/>
              <w:left w:val="nil"/>
              <w:bottom w:val="single" w:sz="4" w:space="0" w:color="auto"/>
              <w:right w:val="single" w:sz="8" w:space="0" w:color="auto"/>
            </w:tcBorders>
            <w:vAlign w:val="center"/>
          </w:tcPr>
          <w:p w:rsidR="005B2E95" w:rsidRPr="008072B2" w:rsidRDefault="005B2E95" w:rsidP="008072B2">
            <w:pPr>
              <w:pStyle w:val="111"/>
              <w:rPr>
                <w:sz w:val="22"/>
                <w:szCs w:val="22"/>
              </w:rPr>
            </w:pPr>
            <w:r w:rsidRPr="008072B2">
              <w:rPr>
                <w:sz w:val="22"/>
                <w:szCs w:val="22"/>
              </w:rPr>
              <w:t>5446,7</w:t>
            </w:r>
          </w:p>
        </w:tc>
        <w:tc>
          <w:tcPr>
            <w:tcW w:w="639" w:type="pct"/>
            <w:tcBorders>
              <w:top w:val="nil"/>
              <w:left w:val="nil"/>
              <w:bottom w:val="single" w:sz="4" w:space="0" w:color="auto"/>
              <w:right w:val="single" w:sz="8" w:space="0" w:color="auto"/>
            </w:tcBorders>
            <w:vAlign w:val="center"/>
          </w:tcPr>
          <w:p w:rsidR="005B2E95" w:rsidRPr="008072B2" w:rsidRDefault="005B2E95" w:rsidP="008072B2">
            <w:pPr>
              <w:pStyle w:val="111"/>
              <w:rPr>
                <w:sz w:val="22"/>
                <w:szCs w:val="22"/>
                <w:lang w:val="en-US"/>
              </w:rPr>
            </w:pPr>
            <w:r w:rsidRPr="008072B2">
              <w:rPr>
                <w:sz w:val="22"/>
                <w:szCs w:val="22"/>
                <w:lang w:val="en-US"/>
              </w:rPr>
              <w:t>5328,1</w:t>
            </w:r>
          </w:p>
        </w:tc>
        <w:tc>
          <w:tcPr>
            <w:tcW w:w="753" w:type="pct"/>
            <w:tcBorders>
              <w:top w:val="nil"/>
              <w:left w:val="nil"/>
              <w:bottom w:val="single" w:sz="4" w:space="0" w:color="auto"/>
              <w:right w:val="single" w:sz="8" w:space="0" w:color="auto"/>
            </w:tcBorders>
            <w:vAlign w:val="center"/>
          </w:tcPr>
          <w:p w:rsidR="005B2E95" w:rsidRPr="008072B2" w:rsidRDefault="005B2E95" w:rsidP="008072B2">
            <w:pPr>
              <w:pStyle w:val="111"/>
              <w:rPr>
                <w:sz w:val="22"/>
                <w:szCs w:val="22"/>
                <w:lang w:val="en-US"/>
              </w:rPr>
            </w:pPr>
            <w:r w:rsidRPr="008072B2">
              <w:rPr>
                <w:sz w:val="22"/>
                <w:szCs w:val="22"/>
              </w:rPr>
              <w:t>53</w:t>
            </w:r>
            <w:r w:rsidRPr="008072B2">
              <w:rPr>
                <w:sz w:val="22"/>
                <w:szCs w:val="22"/>
                <w:lang w:val="en-US"/>
              </w:rPr>
              <w:t>28</w:t>
            </w:r>
            <w:r w:rsidRPr="008072B2">
              <w:rPr>
                <w:sz w:val="22"/>
                <w:szCs w:val="22"/>
              </w:rPr>
              <w:t>,</w:t>
            </w:r>
            <w:r w:rsidRPr="008072B2">
              <w:rPr>
                <w:sz w:val="22"/>
                <w:szCs w:val="22"/>
                <w:lang w:val="en-US"/>
              </w:rPr>
              <w:t>1</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proofErr w:type="gramStart"/>
            <w:r w:rsidRPr="008072B2">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405,6</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lang w:val="en-US"/>
              </w:rPr>
            </w:pPr>
            <w:r w:rsidRPr="008072B2">
              <w:rPr>
                <w:sz w:val="22"/>
                <w:szCs w:val="22"/>
                <w:lang w:val="en-US"/>
              </w:rPr>
              <w:t>494,3</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lang w:val="en-US"/>
              </w:rPr>
            </w:pPr>
            <w:r w:rsidRPr="008072B2">
              <w:rPr>
                <w:sz w:val="22"/>
                <w:szCs w:val="22"/>
                <w:lang w:val="en-US"/>
              </w:rPr>
              <w:t>494,3</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Земли особо охраняемых территорий и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13,1</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13,1</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13,1</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Земли лесного фонда</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8084,9</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8084,9</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8084,9</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Земли водного фонда</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75,8</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75,8</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75,8</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lastRenderedPageBreak/>
              <w:t>1.2.1. Функциональное зонирование</w:t>
            </w:r>
          </w:p>
          <w:p w:rsidR="005B2E95" w:rsidRPr="008072B2" w:rsidRDefault="005B2E95" w:rsidP="008072B2">
            <w:pPr>
              <w:pStyle w:val="111"/>
              <w:rPr>
                <w:sz w:val="22"/>
                <w:szCs w:val="22"/>
              </w:rPr>
            </w:pPr>
            <w:r w:rsidRPr="008072B2">
              <w:rPr>
                <w:sz w:val="22"/>
                <w:szCs w:val="22"/>
              </w:rPr>
              <w:t>д. Большие Колпаны, общая площадь – всего,</w:t>
            </w:r>
          </w:p>
          <w:p w:rsidR="005B2E95" w:rsidRPr="008072B2" w:rsidRDefault="005B2E95"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146,9</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146,9</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146,9</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57,1</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57,1</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675C51">
            <w:pPr>
              <w:pStyle w:val="111"/>
              <w:rPr>
                <w:b/>
                <w:bCs/>
                <w:sz w:val="22"/>
                <w:szCs w:val="22"/>
              </w:rPr>
            </w:pPr>
            <w:r w:rsidRPr="008072B2">
              <w:rPr>
                <w:b/>
                <w:bCs/>
                <w:sz w:val="22"/>
                <w:szCs w:val="22"/>
              </w:rPr>
              <w:t>5</w:t>
            </w:r>
            <w:r w:rsidR="00675C51" w:rsidRPr="008072B2">
              <w:rPr>
                <w:b/>
                <w:bCs/>
                <w:sz w:val="22"/>
                <w:szCs w:val="22"/>
              </w:rPr>
              <w:t>7</w:t>
            </w:r>
            <w:r w:rsidRPr="008072B2">
              <w:rPr>
                <w:b/>
                <w:bCs/>
                <w:sz w:val="22"/>
                <w:szCs w:val="22"/>
              </w:rPr>
              <w:t>,</w:t>
            </w:r>
            <w:r w:rsidR="00675C51" w:rsidRPr="008072B2">
              <w:rPr>
                <w:b/>
                <w:bCs/>
                <w:sz w:val="22"/>
                <w:szCs w:val="22"/>
              </w:rPr>
              <w:t>1</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застройки среднеэтажными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9,6</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9,6</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9,6</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1,3</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1,3</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1,3</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43,5</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43,5</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43,5</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учреждений образования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1,7</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1,7</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1,7</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1,0</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1,0</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3,1</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5,7</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6,8</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2,8</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5,4</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6,5</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объектов здравоохранения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0,3</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0,3</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0,3</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48,0</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37,1</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24,0</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4,6</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10,0</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объектов, предназначенных для занятий физической культурой и спортом</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2,4</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2,4</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42,8</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24,7</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11,6</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36,2</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47,0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49,9</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10,3</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18,9</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18,9</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объектов транспортной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23,1</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23,1</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26,0</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объектов инженерной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2,8</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5,0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5,0</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2,5</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0</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2,5</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0</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b/>
                <w:bCs/>
                <w:sz w:val="22"/>
                <w:szCs w:val="22"/>
              </w:rPr>
            </w:pPr>
            <w:r w:rsidRPr="008072B2">
              <w:rPr>
                <w:b/>
                <w:bCs/>
                <w:sz w:val="22"/>
                <w:szCs w:val="22"/>
              </w:rPr>
              <w:t>11,8</w:t>
            </w:r>
          </w:p>
        </w:tc>
      </w:tr>
      <w:tr w:rsidR="005B2E9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B2E95" w:rsidRPr="008072B2" w:rsidRDefault="005B2E95"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5B2E95" w:rsidRPr="008072B2" w:rsidRDefault="005B2E95" w:rsidP="008072B2">
            <w:pPr>
              <w:pStyle w:val="111"/>
              <w:rPr>
                <w:sz w:val="22"/>
                <w:szCs w:val="22"/>
              </w:rPr>
            </w:pPr>
            <w:r w:rsidRPr="008072B2">
              <w:rPr>
                <w:sz w:val="22"/>
                <w:szCs w:val="22"/>
              </w:rPr>
              <w:t>11,8</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1.2.</w:t>
            </w:r>
            <w:r w:rsidR="00350766">
              <w:rPr>
                <w:sz w:val="22"/>
                <w:szCs w:val="22"/>
              </w:rPr>
              <w:t>2</w:t>
            </w:r>
            <w:r w:rsidRPr="008072B2">
              <w:rPr>
                <w:sz w:val="22"/>
                <w:szCs w:val="22"/>
              </w:rPr>
              <w:t>. Функциональное зонирование</w:t>
            </w:r>
          </w:p>
          <w:p w:rsidR="00B443A0" w:rsidRPr="008072B2" w:rsidRDefault="00B443A0" w:rsidP="008072B2">
            <w:pPr>
              <w:pStyle w:val="111"/>
              <w:rPr>
                <w:sz w:val="22"/>
                <w:szCs w:val="22"/>
              </w:rPr>
            </w:pPr>
            <w:r w:rsidRPr="008072B2">
              <w:rPr>
                <w:sz w:val="22"/>
                <w:szCs w:val="22"/>
              </w:rPr>
              <w:t xml:space="preserve">д. </w:t>
            </w:r>
            <w:proofErr w:type="spellStart"/>
            <w:r w:rsidRPr="008072B2">
              <w:rPr>
                <w:sz w:val="22"/>
                <w:szCs w:val="22"/>
              </w:rPr>
              <w:t>Вакколово</w:t>
            </w:r>
            <w:proofErr w:type="spellEnd"/>
            <w:r w:rsidRPr="008072B2">
              <w:rPr>
                <w:sz w:val="22"/>
                <w:szCs w:val="22"/>
              </w:rPr>
              <w:t>, общая площадь – всего,</w:t>
            </w:r>
          </w:p>
          <w:p w:rsidR="00B443A0" w:rsidRPr="008072B2" w:rsidRDefault="00B443A0"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5,8</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5,8</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5,8</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5,6</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5,6</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2,5</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5,6</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5,6</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2,5</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0,2</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0,2</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3,1</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lastRenderedPageBreak/>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3,1</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1.2.</w:t>
            </w:r>
            <w:r w:rsidR="00350766">
              <w:rPr>
                <w:sz w:val="22"/>
                <w:szCs w:val="22"/>
              </w:rPr>
              <w:t>3</w:t>
            </w:r>
            <w:r w:rsidRPr="008072B2">
              <w:rPr>
                <w:sz w:val="22"/>
                <w:szCs w:val="22"/>
              </w:rPr>
              <w:t>. Функциональное зонирование</w:t>
            </w:r>
          </w:p>
          <w:p w:rsidR="00B443A0" w:rsidRPr="008072B2" w:rsidRDefault="00B443A0" w:rsidP="008072B2">
            <w:pPr>
              <w:pStyle w:val="111"/>
              <w:rPr>
                <w:sz w:val="22"/>
                <w:szCs w:val="22"/>
              </w:rPr>
            </w:pPr>
            <w:r w:rsidRPr="008072B2">
              <w:rPr>
                <w:sz w:val="22"/>
                <w:szCs w:val="22"/>
              </w:rPr>
              <w:t>д. Вопша, общая площадь – всего,</w:t>
            </w:r>
          </w:p>
          <w:p w:rsidR="00B443A0" w:rsidRPr="008072B2" w:rsidRDefault="00B443A0"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62,6</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92,6</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92,6</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42,5</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54,3</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49,8</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1,8</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1,8</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40,7</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52</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49,3</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0,5</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0,9</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0,9</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19,5</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37,5</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3,0</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3,0</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19,5</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37,5</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0,4</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0,4</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b/>
                <w:bCs/>
                <w:sz w:val="22"/>
                <w:szCs w:val="22"/>
              </w:rPr>
            </w:pPr>
            <w:r w:rsidRPr="008072B2">
              <w:rPr>
                <w:b/>
                <w:bCs/>
                <w:sz w:val="22"/>
                <w:szCs w:val="22"/>
              </w:rPr>
              <w:t>38,5</w:t>
            </w:r>
          </w:p>
        </w:tc>
      </w:tr>
      <w:tr w:rsidR="00B44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443A0" w:rsidRPr="008072B2" w:rsidRDefault="00B443A0"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443A0" w:rsidRPr="008072B2" w:rsidRDefault="00B443A0" w:rsidP="008072B2">
            <w:pPr>
              <w:pStyle w:val="111"/>
              <w:rPr>
                <w:sz w:val="22"/>
                <w:szCs w:val="22"/>
              </w:rPr>
            </w:pPr>
            <w:r w:rsidRPr="008072B2">
              <w:rPr>
                <w:sz w:val="22"/>
                <w:szCs w:val="22"/>
              </w:rPr>
              <w:t>38,5</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1.2.</w:t>
            </w:r>
            <w:r w:rsidR="00350766">
              <w:rPr>
                <w:sz w:val="22"/>
                <w:szCs w:val="22"/>
              </w:rPr>
              <w:t>4</w:t>
            </w:r>
            <w:r w:rsidRPr="008072B2">
              <w:rPr>
                <w:sz w:val="22"/>
                <w:szCs w:val="22"/>
              </w:rPr>
              <w:t>. Функциональное зонирование</w:t>
            </w:r>
          </w:p>
          <w:p w:rsidR="00AC329A" w:rsidRPr="008072B2" w:rsidRDefault="00AC329A" w:rsidP="008072B2">
            <w:pPr>
              <w:pStyle w:val="111"/>
              <w:rPr>
                <w:sz w:val="22"/>
                <w:szCs w:val="22"/>
              </w:rPr>
            </w:pPr>
            <w:r w:rsidRPr="008072B2">
              <w:rPr>
                <w:sz w:val="22"/>
                <w:szCs w:val="22"/>
              </w:rPr>
              <w:t>д. Корписалово, общая площадь – всего,</w:t>
            </w:r>
          </w:p>
          <w:p w:rsidR="00AC329A" w:rsidRPr="008072B2" w:rsidRDefault="00AC329A"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32,8</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32,8</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32,8</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20,8</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22,7</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24,6</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3,4</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19,3</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21,2</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21,2</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0,1</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0,1</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0,1</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0,1</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0,1</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0,1</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11,9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8,1</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0,6</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11,3</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7,5</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1.2.</w:t>
            </w:r>
            <w:r w:rsidR="00350766">
              <w:rPr>
                <w:sz w:val="22"/>
                <w:szCs w:val="22"/>
              </w:rPr>
              <w:t>5</w:t>
            </w:r>
            <w:r w:rsidRPr="008072B2">
              <w:rPr>
                <w:sz w:val="22"/>
                <w:szCs w:val="22"/>
              </w:rPr>
              <w:t>. Функциональное зонирование</w:t>
            </w:r>
          </w:p>
          <w:p w:rsidR="00AC329A" w:rsidRPr="008072B2" w:rsidRDefault="00AC329A" w:rsidP="008072B2">
            <w:pPr>
              <w:pStyle w:val="111"/>
              <w:rPr>
                <w:sz w:val="22"/>
                <w:szCs w:val="22"/>
              </w:rPr>
            </w:pPr>
            <w:r w:rsidRPr="008072B2">
              <w:rPr>
                <w:sz w:val="22"/>
                <w:szCs w:val="22"/>
              </w:rPr>
              <w:t>д. Лядино, общая площадь – всего,</w:t>
            </w:r>
          </w:p>
          <w:p w:rsidR="00AC329A" w:rsidRPr="008072B2" w:rsidRDefault="00AC329A"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13,9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13,9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13,9</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12,0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12,0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0,0</w:t>
            </w:r>
            <w:r w:rsidRPr="008072B2">
              <w:rPr>
                <w:rStyle w:val="afff0"/>
                <w:b/>
                <w:bCs/>
              </w:rPr>
              <w:footnoteReference w:id="6"/>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12,0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12,0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0,0</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lastRenderedPageBreak/>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12,9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12,9</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12,9</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1,0</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1,0</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1.2.</w:t>
            </w:r>
            <w:r w:rsidR="00350766">
              <w:rPr>
                <w:sz w:val="22"/>
                <w:szCs w:val="22"/>
              </w:rPr>
              <w:t>6</w:t>
            </w:r>
            <w:r w:rsidRPr="008072B2">
              <w:rPr>
                <w:sz w:val="22"/>
                <w:szCs w:val="22"/>
              </w:rPr>
              <w:t>. Функциональное зонирование</w:t>
            </w:r>
          </w:p>
          <w:p w:rsidR="00AC329A" w:rsidRPr="008072B2" w:rsidRDefault="00AC329A" w:rsidP="008072B2">
            <w:pPr>
              <w:pStyle w:val="111"/>
              <w:rPr>
                <w:sz w:val="22"/>
                <w:szCs w:val="22"/>
              </w:rPr>
            </w:pPr>
            <w:r w:rsidRPr="008072B2">
              <w:rPr>
                <w:sz w:val="22"/>
                <w:szCs w:val="22"/>
              </w:rPr>
              <w:t>д. Малые Колпаны, общая площадь – всего,</w:t>
            </w:r>
          </w:p>
          <w:p w:rsidR="00AC329A" w:rsidRPr="008072B2" w:rsidRDefault="00AC329A"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71,4</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71,3</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71,3</w:t>
            </w:r>
          </w:p>
        </w:tc>
      </w:tr>
      <w:tr w:rsidR="00AC329A" w:rsidRPr="008072B2" w:rsidTr="00FB3CB3">
        <w:trPr>
          <w:cantSplit/>
          <w:trHeight w:val="489"/>
        </w:trPr>
        <w:tc>
          <w:tcPr>
            <w:tcW w:w="2176" w:type="pct"/>
            <w:gridSpan w:val="2"/>
            <w:tcBorders>
              <w:top w:val="single" w:sz="4" w:space="0" w:color="auto"/>
              <w:left w:val="single" w:sz="4" w:space="0" w:color="auto"/>
              <w:right w:val="single" w:sz="4" w:space="0" w:color="auto"/>
            </w:tcBorders>
            <w:vAlign w:val="center"/>
          </w:tcPr>
          <w:p w:rsidR="00AC329A" w:rsidRPr="008072B2" w:rsidRDefault="00AC329A" w:rsidP="00FB3CB3">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32,4</w:t>
            </w:r>
          </w:p>
        </w:tc>
        <w:tc>
          <w:tcPr>
            <w:tcW w:w="639" w:type="pct"/>
            <w:tcBorders>
              <w:top w:val="single" w:sz="4" w:space="0" w:color="auto"/>
              <w:left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37,0</w:t>
            </w:r>
          </w:p>
        </w:tc>
        <w:tc>
          <w:tcPr>
            <w:tcW w:w="753" w:type="pct"/>
            <w:tcBorders>
              <w:top w:val="single" w:sz="4" w:space="0" w:color="auto"/>
              <w:left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37,0</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застройки многоэтажными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4,1</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застройки среднеэтажными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1,0</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1,9</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1,9</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1,9</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30,5</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30,5</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30,5</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0,5</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0,6</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0,6</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31,3</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26,6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13,7</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4,5</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объектов рекреации и туризма</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4,2</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31,3</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23,6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5,0</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7,1</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7,1</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7,1</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6,6</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6,6</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6,6</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объектов транспортной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0,5</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0,5</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b/>
                <w:bCs/>
                <w:sz w:val="22"/>
                <w:szCs w:val="22"/>
              </w:rPr>
            </w:pPr>
            <w:r w:rsidRPr="008072B2">
              <w:rPr>
                <w:b/>
                <w:bCs/>
                <w:sz w:val="22"/>
                <w:szCs w:val="22"/>
              </w:rPr>
              <w:t>12,9</w:t>
            </w:r>
          </w:p>
        </w:tc>
      </w:tr>
      <w:tr w:rsidR="00AC329A"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C329A" w:rsidRPr="008072B2" w:rsidRDefault="00AC329A"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C329A" w:rsidRPr="008072B2" w:rsidRDefault="00AC329A" w:rsidP="008072B2">
            <w:pPr>
              <w:pStyle w:val="111"/>
              <w:rPr>
                <w:sz w:val="22"/>
                <w:szCs w:val="22"/>
              </w:rPr>
            </w:pPr>
            <w:r w:rsidRPr="008072B2">
              <w:rPr>
                <w:sz w:val="22"/>
                <w:szCs w:val="22"/>
              </w:rPr>
              <w:t>12,9</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1.2.</w:t>
            </w:r>
            <w:r w:rsidR="00AD24A7">
              <w:rPr>
                <w:sz w:val="22"/>
                <w:szCs w:val="22"/>
              </w:rPr>
              <w:t>7</w:t>
            </w:r>
            <w:r w:rsidRPr="008072B2">
              <w:rPr>
                <w:sz w:val="22"/>
                <w:szCs w:val="22"/>
              </w:rPr>
              <w:t>. Функциональное зонирование</w:t>
            </w:r>
          </w:p>
          <w:p w:rsidR="000B1092" w:rsidRPr="008072B2" w:rsidRDefault="000B1092" w:rsidP="008072B2">
            <w:pPr>
              <w:pStyle w:val="111"/>
              <w:rPr>
                <w:sz w:val="22"/>
                <w:szCs w:val="22"/>
              </w:rPr>
            </w:pPr>
            <w:r w:rsidRPr="008072B2">
              <w:rPr>
                <w:sz w:val="22"/>
                <w:szCs w:val="22"/>
              </w:rPr>
              <w:t>с. Никольское, общая площадь – всего,</w:t>
            </w:r>
          </w:p>
          <w:p w:rsidR="000B1092" w:rsidRPr="008072B2" w:rsidRDefault="000B1092"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1F4197" w:rsidP="008072B2">
            <w:pPr>
              <w:pStyle w:val="111"/>
              <w:rPr>
                <w:sz w:val="22"/>
                <w:szCs w:val="22"/>
              </w:rPr>
            </w:pPr>
            <w:r w:rsidRPr="008072B2">
              <w:rPr>
                <w:sz w:val="22"/>
                <w:szCs w:val="22"/>
              </w:rPr>
              <w:t>424,3</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1F4197" w:rsidP="008072B2">
            <w:pPr>
              <w:pStyle w:val="111"/>
              <w:rPr>
                <w:sz w:val="22"/>
                <w:szCs w:val="22"/>
              </w:rPr>
            </w:pPr>
            <w:r w:rsidRPr="008072B2">
              <w:rPr>
                <w:sz w:val="22"/>
                <w:szCs w:val="22"/>
              </w:rPr>
              <w:t>42</w:t>
            </w:r>
            <w:r w:rsidR="000B1092" w:rsidRPr="008072B2">
              <w:rPr>
                <w:sz w:val="22"/>
                <w:szCs w:val="22"/>
              </w:rPr>
              <w:t>4,3</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1F4197" w:rsidP="008072B2">
            <w:pPr>
              <w:pStyle w:val="111"/>
              <w:rPr>
                <w:sz w:val="22"/>
                <w:szCs w:val="22"/>
              </w:rPr>
            </w:pPr>
            <w:r w:rsidRPr="008072B2">
              <w:rPr>
                <w:sz w:val="22"/>
                <w:szCs w:val="22"/>
              </w:rPr>
              <w:t>42</w:t>
            </w:r>
            <w:r w:rsidR="000B1092" w:rsidRPr="008072B2">
              <w:rPr>
                <w:sz w:val="22"/>
                <w:szCs w:val="22"/>
              </w:rPr>
              <w:t>4,3</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99,5</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115,0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115,0</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застройки среднеэтажными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9,8</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10,9</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10,9</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3,8</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3,8</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lastRenderedPageBreak/>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86,6</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96,6</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96,6</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учреждений образования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3,1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3,1</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3,1</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0,6</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29,3</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32,7</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160,4</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4,9</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5,7</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объектов здравоохранения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27,8</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27,8</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154,7</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95,9</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258,4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114,3</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0,5</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28,7</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28,7</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26,3</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26,3</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26,3</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объектов, предназначенных для занятий физической культурой и спортом</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0,8</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69,1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202,6</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58,5</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5,6</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14,4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14,4</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1,9</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3,5</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3,5</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объектов транспортной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2,5</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5,9</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5,9</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объектов инженерной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1,2</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5,0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5,0</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1F4197" w:rsidP="008072B2">
            <w:pPr>
              <w:pStyle w:val="111"/>
              <w:rPr>
                <w:b/>
                <w:bCs/>
                <w:sz w:val="22"/>
                <w:szCs w:val="22"/>
              </w:rPr>
            </w:pPr>
            <w:r w:rsidRPr="008072B2">
              <w:rPr>
                <w:b/>
                <w:bCs/>
                <w:sz w:val="22"/>
                <w:szCs w:val="22"/>
              </w:rPr>
              <w:t>187</w:t>
            </w:r>
            <w:r w:rsidR="000B1092" w:rsidRPr="008072B2">
              <w:rPr>
                <w:b/>
                <w:bCs/>
                <w:sz w:val="22"/>
                <w:szCs w:val="22"/>
              </w:rPr>
              <w:t>,4</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0</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2,6</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26,2</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кладбищ</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2,6</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9,4</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16,8</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 Водоемы</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4,0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4,0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4,0</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1.2.</w:t>
            </w:r>
            <w:r w:rsidR="00AD24A7">
              <w:rPr>
                <w:sz w:val="22"/>
                <w:szCs w:val="22"/>
              </w:rPr>
              <w:t>8</w:t>
            </w:r>
            <w:r w:rsidRPr="008072B2">
              <w:rPr>
                <w:sz w:val="22"/>
                <w:szCs w:val="22"/>
              </w:rPr>
              <w:t>. Функциональное зонирование</w:t>
            </w:r>
          </w:p>
          <w:p w:rsidR="000B1092" w:rsidRPr="008072B2" w:rsidRDefault="000B1092" w:rsidP="008072B2">
            <w:pPr>
              <w:pStyle w:val="111"/>
              <w:rPr>
                <w:sz w:val="22"/>
                <w:szCs w:val="22"/>
              </w:rPr>
            </w:pPr>
            <w:r w:rsidRPr="008072B2">
              <w:rPr>
                <w:sz w:val="22"/>
                <w:szCs w:val="22"/>
              </w:rPr>
              <w:t>д. Новое Колено, общая площадь – всего,</w:t>
            </w:r>
          </w:p>
          <w:p w:rsidR="000B1092" w:rsidRPr="008072B2" w:rsidRDefault="000B1092"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13,1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13,1</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 xml:space="preserve">13,1 </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10,2</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9,7</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9,7</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10,2</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9,7</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9,7</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1,8</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0,0</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1,8</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0,0</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1,3</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1,3</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1,3</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1,3</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1,1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2,1</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b/>
                <w:bCs/>
                <w:sz w:val="22"/>
                <w:szCs w:val="22"/>
              </w:rPr>
            </w:pPr>
            <w:r w:rsidRPr="008072B2">
              <w:rPr>
                <w:b/>
                <w:bCs/>
                <w:sz w:val="22"/>
                <w:szCs w:val="22"/>
              </w:rPr>
              <w:t>2,1</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1,0</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1,0</w:t>
            </w:r>
          </w:p>
        </w:tc>
      </w:tr>
      <w:tr w:rsidR="000B109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0B1092" w:rsidRPr="008072B2" w:rsidRDefault="000B1092" w:rsidP="008072B2">
            <w:pPr>
              <w:pStyle w:val="111"/>
              <w:rPr>
                <w:sz w:val="22"/>
                <w:szCs w:val="22"/>
              </w:rPr>
            </w:pPr>
            <w:r w:rsidRPr="008072B2">
              <w:rPr>
                <w:sz w:val="22"/>
                <w:szCs w:val="22"/>
              </w:rPr>
              <w:t>Зона кладбищ</w:t>
            </w:r>
          </w:p>
        </w:tc>
        <w:tc>
          <w:tcPr>
            <w:tcW w:w="725"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1,1</w:t>
            </w:r>
          </w:p>
        </w:tc>
        <w:tc>
          <w:tcPr>
            <w:tcW w:w="639"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1,1</w:t>
            </w:r>
          </w:p>
        </w:tc>
        <w:tc>
          <w:tcPr>
            <w:tcW w:w="753" w:type="pct"/>
            <w:tcBorders>
              <w:top w:val="single" w:sz="4" w:space="0" w:color="auto"/>
              <w:left w:val="single" w:sz="4" w:space="0" w:color="auto"/>
              <w:bottom w:val="single" w:sz="4" w:space="0" w:color="auto"/>
              <w:right w:val="single" w:sz="4" w:space="0" w:color="auto"/>
            </w:tcBorders>
            <w:vAlign w:val="center"/>
          </w:tcPr>
          <w:p w:rsidR="000B1092" w:rsidRPr="008072B2" w:rsidRDefault="000B1092" w:rsidP="008072B2">
            <w:pPr>
              <w:pStyle w:val="111"/>
              <w:rPr>
                <w:sz w:val="22"/>
                <w:szCs w:val="22"/>
              </w:rPr>
            </w:pPr>
            <w:r w:rsidRPr="008072B2">
              <w:rPr>
                <w:sz w:val="22"/>
                <w:szCs w:val="22"/>
              </w:rPr>
              <w:t>1,1</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sz w:val="22"/>
                <w:szCs w:val="22"/>
              </w:rPr>
            </w:pPr>
            <w:r w:rsidRPr="008072B2">
              <w:rPr>
                <w:sz w:val="22"/>
                <w:szCs w:val="22"/>
              </w:rPr>
              <w:lastRenderedPageBreak/>
              <w:t>1.2.9. Функциональное зонирование</w:t>
            </w:r>
          </w:p>
          <w:p w:rsidR="004253A0" w:rsidRPr="008072B2" w:rsidRDefault="004253A0" w:rsidP="008072B2">
            <w:pPr>
              <w:pStyle w:val="111"/>
              <w:rPr>
                <w:sz w:val="22"/>
                <w:szCs w:val="22"/>
              </w:rPr>
            </w:pPr>
            <w:r w:rsidRPr="008072B2">
              <w:rPr>
                <w:sz w:val="22"/>
                <w:szCs w:val="22"/>
              </w:rPr>
              <w:t>д. Новое Хинколово, общая площадь – всего,</w:t>
            </w:r>
          </w:p>
          <w:p w:rsidR="004253A0" w:rsidRPr="008072B2" w:rsidRDefault="004253A0"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36,3</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36,3</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36,3</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20,4</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20,4</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7,8</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20,4</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20,4</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7,8</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0,2</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0,2</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0,9</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0,5</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0,9</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0,5</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12,8</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12,8</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15,0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15,0</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b/>
                <w:bCs/>
                <w:sz w:val="22"/>
                <w:szCs w:val="22"/>
              </w:rPr>
            </w:pPr>
            <w:r w:rsidRPr="008072B2">
              <w:rPr>
                <w:b/>
                <w:bCs/>
                <w:sz w:val="22"/>
                <w:szCs w:val="22"/>
              </w:rPr>
              <w:t>15,0</w:t>
            </w:r>
          </w:p>
        </w:tc>
      </w:tr>
      <w:tr w:rsidR="004253A0"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4253A0" w:rsidRPr="008072B2" w:rsidRDefault="004253A0" w:rsidP="008072B2">
            <w:pPr>
              <w:pStyle w:val="111"/>
              <w:rPr>
                <w:sz w:val="22"/>
                <w:szCs w:val="22"/>
              </w:rPr>
            </w:pPr>
            <w:r w:rsidRPr="008072B2">
              <w:rPr>
                <w:sz w:val="22"/>
                <w:szCs w:val="22"/>
              </w:rPr>
              <w:t>Зона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15,0</w:t>
            </w:r>
          </w:p>
        </w:tc>
        <w:tc>
          <w:tcPr>
            <w:tcW w:w="639"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15,0</w:t>
            </w:r>
          </w:p>
        </w:tc>
        <w:tc>
          <w:tcPr>
            <w:tcW w:w="753" w:type="pct"/>
            <w:tcBorders>
              <w:top w:val="single" w:sz="4" w:space="0" w:color="auto"/>
              <w:left w:val="single" w:sz="4" w:space="0" w:color="auto"/>
              <w:bottom w:val="single" w:sz="4" w:space="0" w:color="auto"/>
              <w:right w:val="single" w:sz="4" w:space="0" w:color="auto"/>
            </w:tcBorders>
            <w:vAlign w:val="center"/>
          </w:tcPr>
          <w:p w:rsidR="004253A0" w:rsidRPr="008072B2" w:rsidRDefault="004253A0" w:rsidP="008072B2">
            <w:pPr>
              <w:pStyle w:val="111"/>
              <w:rPr>
                <w:sz w:val="22"/>
                <w:szCs w:val="22"/>
              </w:rPr>
            </w:pPr>
            <w:r w:rsidRPr="008072B2">
              <w:rPr>
                <w:sz w:val="22"/>
                <w:szCs w:val="22"/>
              </w:rPr>
              <w:t>15,0</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sz w:val="22"/>
                <w:szCs w:val="22"/>
              </w:rPr>
            </w:pPr>
            <w:r w:rsidRPr="008072B2">
              <w:rPr>
                <w:sz w:val="22"/>
                <w:szCs w:val="22"/>
              </w:rPr>
              <w:t>1.2.1</w:t>
            </w:r>
            <w:r w:rsidR="00AD24A7">
              <w:rPr>
                <w:sz w:val="22"/>
                <w:szCs w:val="22"/>
              </w:rPr>
              <w:t>0</w:t>
            </w:r>
            <w:r w:rsidRPr="008072B2">
              <w:rPr>
                <w:sz w:val="22"/>
                <w:szCs w:val="22"/>
              </w:rPr>
              <w:t>. Функциональное зонирование</w:t>
            </w:r>
          </w:p>
          <w:p w:rsidR="00B247EF" w:rsidRPr="008072B2" w:rsidRDefault="00B247EF" w:rsidP="008072B2">
            <w:pPr>
              <w:pStyle w:val="111"/>
              <w:rPr>
                <w:sz w:val="22"/>
                <w:szCs w:val="22"/>
              </w:rPr>
            </w:pPr>
            <w:r w:rsidRPr="008072B2">
              <w:rPr>
                <w:sz w:val="22"/>
                <w:szCs w:val="22"/>
              </w:rPr>
              <w:t>д. Новые Черницы, общая площадь – всего,</w:t>
            </w:r>
          </w:p>
          <w:p w:rsidR="00B247EF" w:rsidRPr="008072B2" w:rsidRDefault="00B247EF"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46,6</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46,6</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46,6</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39,0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39,0</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30,8</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39,0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39,0</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30,8</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0,2</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0,2</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6,8</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5,2</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0,5</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6,8</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5,2</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0,5</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b/>
                <w:bCs/>
                <w:sz w:val="22"/>
                <w:szCs w:val="22"/>
              </w:rPr>
            </w:pPr>
            <w:r w:rsidRPr="008072B2">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0,8</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0,8</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sz w:val="22"/>
                <w:szCs w:val="22"/>
              </w:rPr>
            </w:pPr>
            <w:r w:rsidRPr="008072B2">
              <w:rPr>
                <w:sz w:val="22"/>
                <w:szCs w:val="22"/>
              </w:rPr>
              <w:t>Зона объектов инженерной инфраструктуры</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0,8</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0,8</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1,4</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1,4</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sz w:val="22"/>
                <w:szCs w:val="22"/>
              </w:rPr>
            </w:pPr>
            <w:r w:rsidRPr="008072B2">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1,4</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1,4</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b/>
                <w:bCs/>
                <w:sz w:val="22"/>
                <w:szCs w:val="22"/>
              </w:rPr>
            </w:pPr>
            <w:r w:rsidRPr="008072B2">
              <w:rPr>
                <w:b/>
                <w:bCs/>
                <w:sz w:val="22"/>
                <w:szCs w:val="22"/>
              </w:rPr>
              <w:t>12,9</w:t>
            </w:r>
          </w:p>
        </w:tc>
      </w:tr>
      <w:tr w:rsidR="00B247EF"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B247EF" w:rsidRPr="008072B2" w:rsidRDefault="00B247EF"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B247EF" w:rsidRPr="008072B2" w:rsidRDefault="00B247EF" w:rsidP="008072B2">
            <w:pPr>
              <w:pStyle w:val="111"/>
              <w:rPr>
                <w:sz w:val="22"/>
                <w:szCs w:val="22"/>
              </w:rPr>
            </w:pPr>
            <w:r w:rsidRPr="008072B2">
              <w:rPr>
                <w:sz w:val="22"/>
                <w:szCs w:val="22"/>
              </w:rPr>
              <w:t>12,9</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1.2.1</w:t>
            </w:r>
            <w:r w:rsidR="00AD24A7">
              <w:rPr>
                <w:sz w:val="22"/>
                <w:szCs w:val="22"/>
              </w:rPr>
              <w:t>1</w:t>
            </w:r>
            <w:r w:rsidRPr="008072B2">
              <w:rPr>
                <w:sz w:val="22"/>
                <w:szCs w:val="22"/>
              </w:rPr>
              <w:t>. Функциональное зонирование</w:t>
            </w:r>
          </w:p>
          <w:p w:rsidR="00A43513" w:rsidRPr="008072B2" w:rsidRDefault="00A43513" w:rsidP="008072B2">
            <w:pPr>
              <w:pStyle w:val="111"/>
              <w:rPr>
                <w:sz w:val="22"/>
                <w:szCs w:val="22"/>
              </w:rPr>
            </w:pPr>
            <w:r w:rsidRPr="008072B2">
              <w:rPr>
                <w:sz w:val="22"/>
                <w:szCs w:val="22"/>
              </w:rPr>
              <w:t xml:space="preserve">д. </w:t>
            </w:r>
            <w:proofErr w:type="spellStart"/>
            <w:r w:rsidRPr="008072B2">
              <w:rPr>
                <w:sz w:val="22"/>
                <w:szCs w:val="22"/>
              </w:rPr>
              <w:t>Парицы</w:t>
            </w:r>
            <w:proofErr w:type="spellEnd"/>
            <w:r w:rsidRPr="008072B2">
              <w:rPr>
                <w:sz w:val="22"/>
                <w:szCs w:val="22"/>
              </w:rPr>
              <w:t>, общая площадь – всего,</w:t>
            </w:r>
          </w:p>
          <w:p w:rsidR="00A43513" w:rsidRPr="008072B2" w:rsidRDefault="00A43513"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83,1</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83,1</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83,1</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47,0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45,7</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46,7</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lastRenderedPageBreak/>
              <w:t>Зона застройки среднеэтажными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1,2</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1,2</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1,2</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0,2</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0,2</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45,6</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44,3</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44,9</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0,8</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0,6</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0,8</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0,8</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29,1</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36,7</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12,6</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3,2</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3,2</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3,2</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объектов, предназначенных для занятий физической культурой и спортом</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0,2</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25,9</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27,5</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6,0</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b/>
                <w:bCs/>
                <w:sz w:val="22"/>
                <w:szCs w:val="22"/>
              </w:rPr>
            </w:pPr>
            <w:r w:rsidRPr="008072B2">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0,7</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2,9</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0,7</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2,9</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3,0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5,0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5,0</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3,0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3,0</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2,0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2,0</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b/>
                <w:bCs/>
                <w:sz w:val="22"/>
                <w:szCs w:val="22"/>
              </w:rPr>
            </w:pPr>
            <w:r w:rsidRPr="008072B2">
              <w:rPr>
                <w:b/>
                <w:bCs/>
                <w:sz w:val="22"/>
                <w:szCs w:val="22"/>
              </w:rPr>
              <w:t>18,7</w:t>
            </w:r>
          </w:p>
        </w:tc>
      </w:tr>
      <w:tr w:rsidR="00A4351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A43513" w:rsidRPr="008072B2" w:rsidRDefault="00A43513"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A43513" w:rsidRPr="008072B2" w:rsidRDefault="00A43513" w:rsidP="008072B2">
            <w:pPr>
              <w:pStyle w:val="111"/>
              <w:rPr>
                <w:sz w:val="22"/>
                <w:szCs w:val="22"/>
              </w:rPr>
            </w:pPr>
            <w:r w:rsidRPr="008072B2">
              <w:rPr>
                <w:sz w:val="22"/>
                <w:szCs w:val="22"/>
              </w:rPr>
              <w:t>18,7</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sz w:val="22"/>
                <w:szCs w:val="22"/>
              </w:rPr>
            </w:pPr>
            <w:r w:rsidRPr="008072B2">
              <w:rPr>
                <w:sz w:val="22"/>
                <w:szCs w:val="22"/>
              </w:rPr>
              <w:t>1.2.</w:t>
            </w:r>
            <w:r w:rsidR="00AD24A7">
              <w:rPr>
                <w:sz w:val="22"/>
                <w:szCs w:val="22"/>
              </w:rPr>
              <w:t>12</w:t>
            </w:r>
            <w:r w:rsidRPr="008072B2">
              <w:rPr>
                <w:sz w:val="22"/>
                <w:szCs w:val="22"/>
              </w:rPr>
              <w:t>. Функциональное зонирование</w:t>
            </w:r>
          </w:p>
          <w:p w:rsidR="005078A5" w:rsidRPr="008072B2" w:rsidRDefault="005078A5" w:rsidP="008072B2">
            <w:pPr>
              <w:pStyle w:val="111"/>
              <w:rPr>
                <w:sz w:val="22"/>
                <w:szCs w:val="22"/>
              </w:rPr>
            </w:pPr>
            <w:r w:rsidRPr="008072B2">
              <w:rPr>
                <w:sz w:val="22"/>
                <w:szCs w:val="22"/>
              </w:rPr>
              <w:t>д. Ротково, общая площадь – всего,</w:t>
            </w:r>
          </w:p>
          <w:p w:rsidR="005078A5" w:rsidRPr="008072B2" w:rsidRDefault="005078A5"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32,4</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32,4</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32,4</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21,1</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23,2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23,2</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21,1</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23,2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23,2</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0,4</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0,4</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10,6</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3,8</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3,6</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sz w:val="22"/>
                <w:szCs w:val="22"/>
              </w:rPr>
            </w:pPr>
            <w:r w:rsidRPr="008072B2">
              <w:rPr>
                <w:sz w:val="22"/>
                <w:szCs w:val="22"/>
              </w:rPr>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1,5</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9,1</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2,3</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2,1</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0,7</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5,2</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b/>
                <w:bCs/>
                <w:sz w:val="22"/>
                <w:szCs w:val="22"/>
              </w:rPr>
            </w:pPr>
            <w:r w:rsidRPr="008072B2">
              <w:rPr>
                <w:b/>
                <w:bCs/>
                <w:sz w:val="22"/>
                <w:szCs w:val="22"/>
              </w:rPr>
              <w:t>5,2</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sz w:val="22"/>
                <w:szCs w:val="22"/>
              </w:rPr>
            </w:pPr>
            <w:r w:rsidRPr="008072B2">
              <w:rPr>
                <w:sz w:val="22"/>
                <w:szCs w:val="22"/>
              </w:rPr>
              <w:t>Зона кладбищ</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0,7</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0,7</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0,7</w:t>
            </w:r>
          </w:p>
        </w:tc>
      </w:tr>
      <w:tr w:rsidR="005078A5"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5078A5" w:rsidRPr="008072B2" w:rsidRDefault="005078A5"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4,5</w:t>
            </w:r>
          </w:p>
        </w:tc>
        <w:tc>
          <w:tcPr>
            <w:tcW w:w="753" w:type="pct"/>
            <w:tcBorders>
              <w:top w:val="single" w:sz="4" w:space="0" w:color="auto"/>
              <w:left w:val="single" w:sz="4" w:space="0" w:color="auto"/>
              <w:bottom w:val="single" w:sz="4" w:space="0" w:color="auto"/>
              <w:right w:val="single" w:sz="4" w:space="0" w:color="auto"/>
            </w:tcBorders>
            <w:vAlign w:val="center"/>
          </w:tcPr>
          <w:p w:rsidR="005078A5" w:rsidRPr="008072B2" w:rsidRDefault="005078A5" w:rsidP="008072B2">
            <w:pPr>
              <w:pStyle w:val="111"/>
              <w:rPr>
                <w:sz w:val="22"/>
                <w:szCs w:val="22"/>
              </w:rPr>
            </w:pPr>
            <w:r w:rsidRPr="008072B2">
              <w:rPr>
                <w:sz w:val="22"/>
                <w:szCs w:val="22"/>
              </w:rPr>
              <w:t>4,5</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1.2.1</w:t>
            </w:r>
            <w:r w:rsidR="00AD24A7">
              <w:rPr>
                <w:sz w:val="22"/>
                <w:szCs w:val="22"/>
              </w:rPr>
              <w:t>3</w:t>
            </w:r>
            <w:r w:rsidRPr="008072B2">
              <w:rPr>
                <w:sz w:val="22"/>
                <w:szCs w:val="22"/>
              </w:rPr>
              <w:t>. Функциональное зонирование</w:t>
            </w:r>
          </w:p>
          <w:p w:rsidR="00CA2243" w:rsidRPr="008072B2" w:rsidRDefault="00CA2243" w:rsidP="008072B2">
            <w:pPr>
              <w:pStyle w:val="111"/>
              <w:rPr>
                <w:sz w:val="22"/>
                <w:szCs w:val="22"/>
              </w:rPr>
            </w:pPr>
            <w:r w:rsidRPr="008072B2">
              <w:rPr>
                <w:sz w:val="22"/>
                <w:szCs w:val="22"/>
              </w:rPr>
              <w:t>д. Старое Хинколово, общая площадь – всего,</w:t>
            </w:r>
          </w:p>
          <w:p w:rsidR="00CA2243" w:rsidRPr="008072B2" w:rsidRDefault="00CA2243"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24,3</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24,3</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24,3</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b/>
                <w:bCs/>
                <w:sz w:val="22"/>
                <w:szCs w:val="22"/>
              </w:rPr>
            </w:pPr>
            <w:r w:rsidRPr="008072B2">
              <w:rPr>
                <w:b/>
                <w:bCs/>
                <w:sz w:val="22"/>
                <w:szCs w:val="22"/>
              </w:rPr>
              <w:lastRenderedPageBreak/>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14,9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14,9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9,0</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14,9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14,9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9,0</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9,4</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0,0</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9,4</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9,4</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0,0</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15,3</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15,3</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1.2.</w:t>
            </w:r>
            <w:r w:rsidR="00AD24A7">
              <w:rPr>
                <w:sz w:val="22"/>
                <w:szCs w:val="22"/>
              </w:rPr>
              <w:t>1</w:t>
            </w:r>
            <w:r w:rsidRPr="008072B2">
              <w:rPr>
                <w:sz w:val="22"/>
                <w:szCs w:val="22"/>
              </w:rPr>
              <w:t>4. Функциональное зонирование</w:t>
            </w:r>
          </w:p>
          <w:p w:rsidR="00CA2243" w:rsidRPr="008072B2" w:rsidRDefault="00CA2243" w:rsidP="008072B2">
            <w:pPr>
              <w:pStyle w:val="111"/>
              <w:rPr>
                <w:sz w:val="22"/>
                <w:szCs w:val="22"/>
              </w:rPr>
            </w:pPr>
            <w:r w:rsidRPr="008072B2">
              <w:rPr>
                <w:sz w:val="22"/>
                <w:szCs w:val="22"/>
              </w:rPr>
              <w:t>д. Старые Черницы, общая площадь – всего,</w:t>
            </w:r>
          </w:p>
          <w:p w:rsidR="00CA2243" w:rsidRPr="008072B2" w:rsidRDefault="00CA2243"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26,9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26,9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26,9</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13,6</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15,7</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20,5</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13,6</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15,7</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20,5</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0,3</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0,3</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0,3</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0,3</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12,9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9,9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2,5</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2,5</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12,9</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9,9</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0,0</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b/>
                <w:bCs/>
                <w:sz w:val="22"/>
                <w:szCs w:val="22"/>
              </w:rPr>
            </w:pPr>
            <w:r w:rsidRPr="008072B2">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0,6</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0,6</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0,6</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0,4</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объектов сельскохозяйственного использования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0,4</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0,4</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0,4</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b/>
                <w:bCs/>
                <w:sz w:val="22"/>
                <w:szCs w:val="22"/>
              </w:rPr>
            </w:pPr>
            <w:r w:rsidRPr="008072B2">
              <w:rPr>
                <w:b/>
                <w:bCs/>
                <w:sz w:val="22"/>
                <w:szCs w:val="22"/>
              </w:rPr>
              <w:t>2,6</w:t>
            </w:r>
          </w:p>
        </w:tc>
      </w:tr>
      <w:tr w:rsidR="00CA2243"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CA2243" w:rsidRPr="008072B2" w:rsidRDefault="00CA2243"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CA2243" w:rsidRPr="008072B2" w:rsidRDefault="00CA2243" w:rsidP="008072B2">
            <w:pPr>
              <w:pStyle w:val="111"/>
              <w:rPr>
                <w:sz w:val="22"/>
                <w:szCs w:val="22"/>
              </w:rPr>
            </w:pPr>
            <w:r w:rsidRPr="008072B2">
              <w:rPr>
                <w:sz w:val="22"/>
                <w:szCs w:val="22"/>
              </w:rPr>
              <w:t>2,6</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1.2.1</w:t>
            </w:r>
            <w:r w:rsidR="00AD24A7">
              <w:rPr>
                <w:sz w:val="22"/>
                <w:szCs w:val="22"/>
              </w:rPr>
              <w:t>5</w:t>
            </w:r>
            <w:r w:rsidRPr="008072B2">
              <w:rPr>
                <w:sz w:val="22"/>
                <w:szCs w:val="22"/>
              </w:rPr>
              <w:t>. Функциональное зонирование</w:t>
            </w:r>
          </w:p>
          <w:p w:rsidR="00751A22" w:rsidRPr="008072B2" w:rsidRDefault="00751A22" w:rsidP="008072B2">
            <w:pPr>
              <w:pStyle w:val="111"/>
              <w:rPr>
                <w:sz w:val="22"/>
                <w:szCs w:val="22"/>
              </w:rPr>
            </w:pPr>
            <w:r w:rsidRPr="008072B2">
              <w:rPr>
                <w:sz w:val="22"/>
                <w:szCs w:val="22"/>
              </w:rPr>
              <w:t>д. Тихковицы, общая площадь – всего,</w:t>
            </w:r>
          </w:p>
          <w:p w:rsidR="00751A22" w:rsidRPr="008072B2" w:rsidRDefault="00751A22"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96,8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96,8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96,8</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53,3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54,9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68,3</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застройки малоэтажными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3,7</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3,7</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51,2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51,2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63,7</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детских дошкольных учреждений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0,9</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0,5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38,1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32,8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12,9</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lastRenderedPageBreak/>
              <w:t>Зона лесов</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4,1</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34,0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28,7</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8,8</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b/>
                <w:bCs/>
                <w:sz w:val="22"/>
                <w:szCs w:val="22"/>
              </w:rPr>
            </w:pPr>
            <w:r w:rsidRPr="008072B2">
              <w:rPr>
                <w:b/>
                <w:bCs/>
                <w:sz w:val="22"/>
                <w:szCs w:val="22"/>
              </w:rPr>
              <w:t>ПРОИЗВОДСТВЕННЫЕ ЗОНЫ, ЗОНЫ ИНЖЕНЕРНОЙ И ТРАНСПОРТНОЙ ИНФРАСТРУКТУР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2,6</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производственных объектов</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2,6</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b/>
                <w:bCs/>
                <w:sz w:val="22"/>
                <w:szCs w:val="22"/>
              </w:rPr>
            </w:pPr>
            <w:r w:rsidRPr="008072B2">
              <w:rPr>
                <w:b/>
                <w:bCs/>
                <w:sz w:val="22"/>
                <w:szCs w:val="22"/>
              </w:rPr>
              <w:t>ЗОНЫ СЕЛЬСКОЗЯЙСТВЕННОГО ИСПОЛЬЗОВАНИЯ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4,1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4,1</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огородов</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4,1</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b/>
                <w:bCs/>
                <w:sz w:val="22"/>
                <w:szCs w:val="22"/>
              </w:rPr>
            </w:pPr>
            <w:r w:rsidRPr="008072B2">
              <w:rPr>
                <w:b/>
                <w:bCs/>
                <w:sz w:val="22"/>
                <w:szCs w:val="22"/>
              </w:rPr>
              <w:t>СПЕЦИАЛЬНОГО НАЗНАЧЕНИЯ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1,3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4,5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8,4</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кладбищ</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1,3</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1,3</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озеленения специального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7,1</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1.2.</w:t>
            </w:r>
            <w:r w:rsidR="00AD24A7">
              <w:rPr>
                <w:sz w:val="22"/>
                <w:szCs w:val="22"/>
              </w:rPr>
              <w:t>16</w:t>
            </w:r>
            <w:r w:rsidRPr="008072B2">
              <w:rPr>
                <w:sz w:val="22"/>
                <w:szCs w:val="22"/>
              </w:rPr>
              <w:t>. Функциональное зонирование</w:t>
            </w:r>
          </w:p>
          <w:p w:rsidR="00751A22" w:rsidRPr="008072B2" w:rsidRDefault="00751A22" w:rsidP="008072B2">
            <w:pPr>
              <w:pStyle w:val="111"/>
              <w:rPr>
                <w:sz w:val="22"/>
                <w:szCs w:val="22"/>
              </w:rPr>
            </w:pPr>
            <w:r w:rsidRPr="008072B2">
              <w:rPr>
                <w:sz w:val="22"/>
                <w:szCs w:val="22"/>
              </w:rPr>
              <w:t>д. Химози, общая площадь – всего,</w:t>
            </w:r>
          </w:p>
          <w:p w:rsidR="00751A22" w:rsidRPr="008072B2" w:rsidRDefault="00751A22"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65,4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65,4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65,4</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b/>
                <w:bCs/>
                <w:sz w:val="22"/>
                <w:szCs w:val="22"/>
              </w:rPr>
            </w:pPr>
            <w:r w:rsidRPr="008072B2">
              <w:rPr>
                <w:b/>
                <w:bCs/>
                <w:sz w:val="22"/>
                <w:szCs w:val="22"/>
              </w:rPr>
              <w:t>ЖИЛЫЕ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63,9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63,9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63,9</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застройки индивидуальными жилыми домами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63,9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63,9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63,9</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b/>
                <w:bCs/>
                <w:sz w:val="22"/>
                <w:szCs w:val="22"/>
              </w:rPr>
            </w:pPr>
            <w:r w:rsidRPr="008072B2">
              <w:rPr>
                <w:b/>
                <w:bCs/>
                <w:sz w:val="22"/>
                <w:szCs w:val="22"/>
              </w:rPr>
              <w:t>ОБЩЕСТВЕННО-ДЕЛОВЫЕ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0,1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0,1</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делового, общественного и коммерческого назначения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0,1</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b/>
                <w:bCs/>
                <w:sz w:val="22"/>
                <w:szCs w:val="22"/>
              </w:rPr>
            </w:pPr>
            <w:r w:rsidRPr="008072B2">
              <w:rPr>
                <w:b/>
                <w:bCs/>
                <w:sz w:val="22"/>
                <w:szCs w:val="22"/>
              </w:rPr>
              <w:t>РЕКРЕАЦИОННЫЕ ЗОНЫ всего, 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1,4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b/>
                <w:bCs/>
                <w:sz w:val="22"/>
                <w:szCs w:val="22"/>
              </w:rPr>
            </w:pPr>
            <w:r w:rsidRPr="008072B2">
              <w:rPr>
                <w:b/>
                <w:bCs/>
                <w:sz w:val="22"/>
                <w:szCs w:val="22"/>
              </w:rPr>
              <w:t>1,4</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озеленения общего пользования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Зона озелененных территорий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jc w:val="center"/>
            </w:pPr>
            <w:r w:rsidRPr="008072B2">
              <w:rPr>
                <w:sz w:val="22"/>
                <w:szCs w:val="22"/>
              </w:rPr>
              <w:t>га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0,9</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 Население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Численность постоянного населения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10,4</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Большие Колпаны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4091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4100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4300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д. </w:t>
            </w:r>
            <w:proofErr w:type="spellStart"/>
            <w:r w:rsidRPr="008072B2">
              <w:rPr>
                <w:sz w:val="22"/>
                <w:szCs w:val="22"/>
              </w:rPr>
              <w:t>Вакколово</w:t>
            </w:r>
            <w:proofErr w:type="spellEnd"/>
            <w:r w:rsidRPr="008072B2">
              <w:rPr>
                <w:sz w:val="22"/>
                <w:szCs w:val="22"/>
              </w:rPr>
              <w:t xml:space="preserve">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15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Вопша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156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350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730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д. Корписалово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122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120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120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Лядино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Малые Колпаны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462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850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1100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с. Никольское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2879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2950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3050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Новое Колено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Новое Хинколово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10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Новые Черницы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д. </w:t>
            </w:r>
            <w:proofErr w:type="spellStart"/>
            <w:r w:rsidRPr="008072B2">
              <w:rPr>
                <w:sz w:val="22"/>
                <w:szCs w:val="22"/>
              </w:rPr>
              <w:t>Парицы</w:t>
            </w:r>
            <w:proofErr w:type="spellEnd"/>
            <w:r w:rsidRPr="008072B2">
              <w:rPr>
                <w:sz w:val="22"/>
                <w:szCs w:val="22"/>
              </w:rPr>
              <w:t xml:space="preserve">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281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280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270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Ротково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35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30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Старое Хинколово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Старые Черницы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Тихковицы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241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260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290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д. Химози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425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420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410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lastRenderedPageBreak/>
              <w:t>Возрастная структура населения:</w:t>
            </w:r>
          </w:p>
          <w:p w:rsidR="00751A22" w:rsidRPr="008072B2" w:rsidRDefault="00751A22" w:rsidP="008072B2">
            <w:pPr>
              <w:pStyle w:val="111"/>
              <w:rPr>
                <w:sz w:val="22"/>
                <w:szCs w:val="22"/>
              </w:rPr>
            </w:pPr>
            <w:r w:rsidRPr="008072B2">
              <w:rPr>
                <w:sz w:val="22"/>
                <w:szCs w:val="22"/>
              </w:rPr>
              <w:t>население моложе</w:t>
            </w:r>
          </w:p>
          <w:p w:rsidR="00751A22" w:rsidRPr="008072B2" w:rsidRDefault="00751A22" w:rsidP="008072B2">
            <w:pPr>
              <w:pStyle w:val="111"/>
              <w:rPr>
                <w:sz w:val="22"/>
                <w:szCs w:val="22"/>
              </w:rPr>
            </w:pPr>
            <w:r w:rsidRPr="008072B2">
              <w:rPr>
                <w:sz w:val="22"/>
                <w:szCs w:val="22"/>
              </w:rPr>
              <w:t>трудоспособного возраста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14</w:t>
            </w:r>
          </w:p>
        </w:tc>
        <w:tc>
          <w:tcPr>
            <w:tcW w:w="639" w:type="pct"/>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15</w:t>
            </w:r>
          </w:p>
        </w:tc>
        <w:tc>
          <w:tcPr>
            <w:tcW w:w="753" w:type="pct"/>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18</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население в </w:t>
            </w:r>
            <w:proofErr w:type="gramStart"/>
            <w:r w:rsidRPr="008072B2">
              <w:rPr>
                <w:sz w:val="22"/>
                <w:szCs w:val="22"/>
              </w:rPr>
              <w:t>трудоспособном</w:t>
            </w:r>
            <w:proofErr w:type="gramEnd"/>
          </w:p>
          <w:p w:rsidR="00751A22" w:rsidRPr="008072B2" w:rsidRDefault="00751A22" w:rsidP="008072B2">
            <w:pPr>
              <w:pStyle w:val="111"/>
              <w:rPr>
                <w:sz w:val="22"/>
                <w:szCs w:val="22"/>
              </w:rPr>
            </w:pPr>
            <w:proofErr w:type="gramStart"/>
            <w:r w:rsidRPr="008072B2">
              <w:rPr>
                <w:sz w:val="22"/>
                <w:szCs w:val="22"/>
              </w:rPr>
              <w:t>возрасте</w:t>
            </w:r>
            <w:proofErr w:type="gramEnd"/>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57</w:t>
            </w:r>
          </w:p>
        </w:tc>
        <w:tc>
          <w:tcPr>
            <w:tcW w:w="639" w:type="pct"/>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59</w:t>
            </w:r>
          </w:p>
        </w:tc>
        <w:tc>
          <w:tcPr>
            <w:tcW w:w="753" w:type="pct"/>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57</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население старше</w:t>
            </w:r>
          </w:p>
          <w:p w:rsidR="00751A22" w:rsidRPr="008072B2" w:rsidRDefault="00751A22" w:rsidP="008072B2">
            <w:pPr>
              <w:pStyle w:val="111"/>
              <w:rPr>
                <w:sz w:val="22"/>
                <w:szCs w:val="22"/>
              </w:rPr>
            </w:pPr>
            <w:r w:rsidRPr="008072B2">
              <w:rPr>
                <w:sz w:val="22"/>
                <w:szCs w:val="22"/>
              </w:rPr>
              <w:t>трудоспособного возраста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29</w:t>
            </w:r>
          </w:p>
        </w:tc>
        <w:tc>
          <w:tcPr>
            <w:tcW w:w="639" w:type="pct"/>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26</w:t>
            </w:r>
          </w:p>
        </w:tc>
        <w:tc>
          <w:tcPr>
            <w:tcW w:w="753" w:type="pct"/>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25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 Жилищный фонд</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Жилищный фонд – всего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220,1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283,5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349,8</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Из всего фонда:</w:t>
            </w:r>
          </w:p>
          <w:p w:rsidR="00751A22" w:rsidRPr="008072B2" w:rsidRDefault="00751A22" w:rsidP="008072B2">
            <w:pPr>
              <w:pStyle w:val="111"/>
              <w:rPr>
                <w:sz w:val="22"/>
                <w:szCs w:val="22"/>
              </w:rPr>
            </w:pPr>
            <w:r w:rsidRPr="008072B2">
              <w:rPr>
                <w:sz w:val="22"/>
                <w:szCs w:val="22"/>
              </w:rPr>
              <w:t>- многоэтажная застройка (9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27,2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27,2</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8</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среднеэтажная жилая застройка (5-8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102,0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109,3</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112,3</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32</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малоэтажная жилая застройка (до 4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35,5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46,9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52,3</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17</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индивидуальная жилая застройка с участками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82,6</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100,1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158,0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Существующий сохраняемый жилищный фонд</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206,0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199,0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Новое жилищное строительство – всего, </w:t>
            </w:r>
          </w:p>
          <w:p w:rsidR="00751A22" w:rsidRPr="008072B2" w:rsidRDefault="00751A22"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77,5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150,8</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многоэтажная жилищная застройка (9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27,2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27,2</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18</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среднеэтажная жилая застройка (5-8 этажей)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7,3</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10,3</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7</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малоэтажная жилая застройка (1-4 этажа)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11,4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16,8</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11</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индивидуальная жилая застройка с участками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31,6</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96,5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64</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Средняя обеспеченность населения общей площадью квартир</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кв. м/чел.</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23,7</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34</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 Учреждения и предприятия обслуживания населения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r>
      <w:tr w:rsidR="00751A22" w:rsidRPr="008072B2" w:rsidTr="008072B2">
        <w:trPr>
          <w:cantSplit/>
          <w:trHeight w:val="3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Объекты местного значения муниципального района</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Дошкольные образовательные учреждения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число мест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224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400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450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Общеобразовательные учреждения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число мест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1125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700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800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lastRenderedPageBreak/>
              <w:t xml:space="preserve">Амбулаторно-поликлинические учреждения </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число посещений </w:t>
            </w:r>
          </w:p>
          <w:p w:rsidR="00751A22" w:rsidRPr="008072B2" w:rsidRDefault="00751A22" w:rsidP="008072B2">
            <w:pPr>
              <w:pStyle w:val="111"/>
              <w:rPr>
                <w:sz w:val="22"/>
                <w:szCs w:val="22"/>
              </w:rPr>
            </w:pPr>
            <w:r w:rsidRPr="008072B2">
              <w:rPr>
                <w:sz w:val="22"/>
                <w:szCs w:val="22"/>
              </w:rPr>
              <w:t>в смену</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70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120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150</w:t>
            </w:r>
          </w:p>
        </w:tc>
      </w:tr>
      <w:tr w:rsidR="00751A22" w:rsidRPr="008072B2" w:rsidTr="008072B2">
        <w:trPr>
          <w:cantSplit/>
          <w:trHeight w:val="3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Объекты местного значения поселения</w:t>
            </w:r>
          </w:p>
        </w:tc>
      </w:tr>
      <w:tr w:rsidR="00751A22" w:rsidRPr="008072B2" w:rsidTr="008072B2">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Клубы, учреждения клубного типа</w:t>
            </w:r>
          </w:p>
        </w:tc>
        <w:tc>
          <w:tcPr>
            <w:tcW w:w="1090"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ед.</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r>
      <w:tr w:rsidR="00751A22" w:rsidRPr="008072B2" w:rsidTr="008072B2">
        <w:trPr>
          <w:cantSplit/>
          <w:trHeight w:val="315"/>
        </w:trPr>
        <w:tc>
          <w:tcPr>
            <w:tcW w:w="1086" w:type="pct"/>
            <w:vMerge/>
            <w:tcBorders>
              <w:left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число</w:t>
            </w:r>
          </w:p>
          <w:p w:rsidR="00751A22" w:rsidRPr="008072B2" w:rsidRDefault="00751A22" w:rsidP="008072B2">
            <w:pPr>
              <w:pStyle w:val="111"/>
              <w:rPr>
                <w:sz w:val="22"/>
                <w:szCs w:val="22"/>
              </w:rPr>
            </w:pPr>
            <w:r w:rsidRPr="008072B2">
              <w:rPr>
                <w:sz w:val="22"/>
                <w:szCs w:val="22"/>
              </w:rPr>
              <w:t>мест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300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400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800</w:t>
            </w:r>
          </w:p>
        </w:tc>
      </w:tr>
      <w:tr w:rsidR="00751A22" w:rsidRPr="008072B2" w:rsidTr="008072B2">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60</w:t>
            </w:r>
          </w:p>
        </w:tc>
      </w:tr>
      <w:tr w:rsidR="00751A22" w:rsidRPr="008072B2" w:rsidTr="008072B2">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Общедоступные библиотеки</w:t>
            </w:r>
          </w:p>
        </w:tc>
        <w:tc>
          <w:tcPr>
            <w:tcW w:w="1090"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ед.</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r>
      <w:tr w:rsidR="00751A22" w:rsidRPr="008072B2" w:rsidTr="008072B2">
        <w:trPr>
          <w:cantSplit/>
          <w:trHeight w:val="315"/>
        </w:trPr>
        <w:tc>
          <w:tcPr>
            <w:tcW w:w="1086" w:type="pct"/>
            <w:vMerge/>
            <w:tcBorders>
              <w:left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единиц хранения</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17,9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53,0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67,0</w:t>
            </w:r>
          </w:p>
        </w:tc>
      </w:tr>
      <w:tr w:rsidR="00751A22" w:rsidRPr="008072B2" w:rsidTr="008072B2">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5,0</w:t>
            </w:r>
          </w:p>
        </w:tc>
      </w:tr>
      <w:tr w:rsidR="00751A22" w:rsidRPr="008072B2" w:rsidTr="008072B2">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Спортивные залы</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кв. м </w:t>
            </w:r>
            <w:proofErr w:type="spellStart"/>
            <w:r w:rsidRPr="008072B2">
              <w:rPr>
                <w:sz w:val="22"/>
                <w:szCs w:val="22"/>
              </w:rPr>
              <w:t>площ</w:t>
            </w:r>
            <w:proofErr w:type="spellEnd"/>
            <w:r w:rsidRPr="008072B2">
              <w:rPr>
                <w:sz w:val="22"/>
                <w:szCs w:val="22"/>
              </w:rPr>
              <w:t>. пола</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420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1000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3700</w:t>
            </w:r>
          </w:p>
        </w:tc>
      </w:tr>
      <w:tr w:rsidR="00751A22" w:rsidRPr="008072B2" w:rsidTr="008072B2">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47,2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105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350</w:t>
            </w:r>
          </w:p>
        </w:tc>
      </w:tr>
      <w:tr w:rsidR="00751A22" w:rsidRPr="008072B2" w:rsidTr="008072B2">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Плоскостные сооружения</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тыс. кв. 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1,19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2,1</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2,7</w:t>
            </w:r>
          </w:p>
        </w:tc>
      </w:tr>
      <w:tr w:rsidR="00751A22" w:rsidRPr="008072B2" w:rsidTr="008072B2">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0,13</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0,2</w:t>
            </w:r>
          </w:p>
        </w:tc>
      </w:tr>
      <w:tr w:rsidR="00751A22" w:rsidRPr="008072B2" w:rsidTr="008072B2">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Бассейны </w:t>
            </w:r>
          </w:p>
        </w:tc>
        <w:tc>
          <w:tcPr>
            <w:tcW w:w="1090"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ед.</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w:t>
            </w:r>
          </w:p>
        </w:tc>
      </w:tr>
      <w:tr w:rsidR="00751A22" w:rsidRPr="008072B2" w:rsidTr="008072B2">
        <w:trPr>
          <w:cantSplit/>
          <w:trHeight w:val="315"/>
        </w:trPr>
        <w:tc>
          <w:tcPr>
            <w:tcW w:w="1086" w:type="pct"/>
            <w:vMerge/>
            <w:tcBorders>
              <w:left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25"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кв. м зеркала воды</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400</w:t>
            </w:r>
          </w:p>
        </w:tc>
      </w:tr>
      <w:tr w:rsidR="00751A22" w:rsidRPr="008072B2" w:rsidTr="008072B2">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38</w:t>
            </w:r>
          </w:p>
        </w:tc>
      </w:tr>
      <w:tr w:rsidR="00751A22" w:rsidRPr="008072B2" w:rsidTr="008072B2">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Объекты инфраструктуры молодежной политики</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rStyle w:val="aff7"/>
                <w:sz w:val="22"/>
                <w:szCs w:val="22"/>
              </w:rPr>
              <w:t>кв. м общей площади</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250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не менее     335</w:t>
            </w:r>
          </w:p>
        </w:tc>
      </w:tr>
      <w:tr w:rsidR="00751A22" w:rsidRPr="008072B2" w:rsidTr="008072B2">
        <w:trPr>
          <w:cantSplit/>
          <w:trHeight w:val="315"/>
        </w:trPr>
        <w:tc>
          <w:tcPr>
            <w:tcW w:w="1086" w:type="pct"/>
            <w:vMerge/>
            <w:tcBorders>
              <w:left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7"/>
                <w:sz w:val="22"/>
                <w:szCs w:val="22"/>
              </w:rPr>
            </w:pPr>
            <w:r w:rsidRPr="008072B2">
              <w:rPr>
                <w:rStyle w:val="aff7"/>
                <w:sz w:val="22"/>
                <w:szCs w:val="22"/>
              </w:rPr>
              <w:t>на 1000 чел.</w:t>
            </w:r>
          </w:p>
        </w:tc>
        <w:tc>
          <w:tcPr>
            <w:tcW w:w="725" w:type="pct"/>
            <w:vMerge/>
            <w:tcBorders>
              <w:left w:val="single" w:sz="4" w:space="0" w:color="auto"/>
              <w:right w:val="single" w:sz="4" w:space="0" w:color="auto"/>
            </w:tcBorders>
            <w:vAlign w:val="center"/>
          </w:tcPr>
          <w:p w:rsidR="00751A22" w:rsidRPr="008072B2" w:rsidRDefault="00751A22" w:rsidP="008072B2">
            <w:pPr>
              <w:pStyle w:val="111"/>
              <w:rPr>
                <w:rStyle w:val="aff7"/>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25</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25</w:t>
            </w:r>
          </w:p>
        </w:tc>
      </w:tr>
      <w:tr w:rsidR="00751A22" w:rsidRPr="008072B2" w:rsidTr="008072B2">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Предприятия розничной торговли</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кв. м</w:t>
            </w:r>
          </w:p>
          <w:p w:rsidR="00751A22" w:rsidRPr="008072B2" w:rsidRDefault="00751A22" w:rsidP="008072B2">
            <w:pPr>
              <w:pStyle w:val="111"/>
              <w:rPr>
                <w:sz w:val="22"/>
                <w:szCs w:val="22"/>
              </w:rPr>
            </w:pPr>
            <w:r w:rsidRPr="008072B2">
              <w:rPr>
                <w:sz w:val="22"/>
                <w:szCs w:val="22"/>
              </w:rPr>
              <w:t xml:space="preserve">торговой </w:t>
            </w:r>
          </w:p>
          <w:p w:rsidR="00751A22" w:rsidRPr="008072B2" w:rsidRDefault="00751A22" w:rsidP="008072B2">
            <w:pPr>
              <w:pStyle w:val="111"/>
              <w:rPr>
                <w:sz w:val="22"/>
                <w:szCs w:val="22"/>
              </w:rPr>
            </w:pPr>
            <w:r w:rsidRPr="008072B2">
              <w:rPr>
                <w:sz w:val="22"/>
                <w:szCs w:val="22"/>
              </w:rPr>
              <w:t>площади</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3607</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5150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6510</w:t>
            </w:r>
          </w:p>
        </w:tc>
      </w:tr>
      <w:tr w:rsidR="00751A22" w:rsidRPr="008072B2" w:rsidTr="008072B2">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405</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486</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486</w:t>
            </w:r>
          </w:p>
        </w:tc>
      </w:tr>
      <w:tr w:rsidR="00751A22" w:rsidRPr="008072B2" w:rsidTr="008072B2">
        <w:trPr>
          <w:cantSplit/>
          <w:trHeight w:val="315"/>
        </w:trPr>
        <w:tc>
          <w:tcPr>
            <w:tcW w:w="1086"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Предприятия общественного</w:t>
            </w:r>
          </w:p>
          <w:p w:rsidR="00751A22" w:rsidRPr="008072B2" w:rsidRDefault="00751A22" w:rsidP="008072B2">
            <w:pPr>
              <w:pStyle w:val="111"/>
              <w:rPr>
                <w:sz w:val="22"/>
                <w:szCs w:val="22"/>
              </w:rPr>
            </w:pPr>
            <w:r w:rsidRPr="008072B2">
              <w:rPr>
                <w:sz w:val="22"/>
                <w:szCs w:val="22"/>
              </w:rPr>
              <w:t xml:space="preserve">питания </w:t>
            </w: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всего</w:t>
            </w:r>
          </w:p>
        </w:tc>
        <w:tc>
          <w:tcPr>
            <w:tcW w:w="725" w:type="pct"/>
            <w:vMerge w:val="restart"/>
            <w:tcBorders>
              <w:top w:val="single" w:sz="4" w:space="0" w:color="auto"/>
              <w:left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число</w:t>
            </w:r>
          </w:p>
          <w:p w:rsidR="00751A22" w:rsidRPr="008072B2" w:rsidRDefault="00751A22" w:rsidP="008072B2">
            <w:pPr>
              <w:pStyle w:val="111"/>
              <w:rPr>
                <w:sz w:val="22"/>
                <w:szCs w:val="22"/>
              </w:rPr>
            </w:pPr>
            <w:r w:rsidRPr="008072B2">
              <w:rPr>
                <w:sz w:val="22"/>
                <w:szCs w:val="22"/>
              </w:rPr>
              <w:t>мест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344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424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536</w:t>
            </w:r>
          </w:p>
        </w:tc>
      </w:tr>
      <w:tr w:rsidR="00751A22" w:rsidRPr="008072B2" w:rsidTr="008072B2">
        <w:trPr>
          <w:cantSplit/>
          <w:trHeight w:val="315"/>
        </w:trPr>
        <w:tc>
          <w:tcPr>
            <w:tcW w:w="1086"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на 1000 чел.</w:t>
            </w:r>
          </w:p>
        </w:tc>
        <w:tc>
          <w:tcPr>
            <w:tcW w:w="725" w:type="pct"/>
            <w:vMerge/>
            <w:tcBorders>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39</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 Транспортная инфраструктура</w:t>
            </w:r>
            <w:r w:rsidRPr="008072B2">
              <w:rPr>
                <w:rStyle w:val="afff0"/>
              </w:rPr>
              <w:footnoteReference w:id="7"/>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Протяженность автомобильных дорог – всего,</w:t>
            </w:r>
          </w:p>
          <w:p w:rsidR="00751A22" w:rsidRPr="008072B2" w:rsidRDefault="00751A22" w:rsidP="008072B2">
            <w:pPr>
              <w:pStyle w:val="111"/>
              <w:rPr>
                <w:sz w:val="22"/>
                <w:szCs w:val="22"/>
              </w:rPr>
            </w:pPr>
            <w:r w:rsidRPr="008072B2">
              <w:rPr>
                <w:sz w:val="22"/>
                <w:szCs w:val="22"/>
              </w:rPr>
              <w:t>в том числе: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57,8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57,8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59,7</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федерального 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27,2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27,2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27,2</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регионального или межмуниципального 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13,8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13,8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14,5</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местного значения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16,8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16,8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18,0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xml:space="preserve">Протяженность улично-дорожной сети </w:t>
            </w:r>
          </w:p>
          <w:p w:rsidR="00751A22" w:rsidRPr="008072B2" w:rsidRDefault="00751A22" w:rsidP="008072B2">
            <w:pPr>
              <w:pStyle w:val="111"/>
              <w:rPr>
                <w:sz w:val="22"/>
                <w:szCs w:val="22"/>
              </w:rPr>
            </w:pPr>
            <w:r w:rsidRPr="008072B2">
              <w:rPr>
                <w:sz w:val="22"/>
                <w:szCs w:val="22"/>
              </w:rPr>
              <w:t>(в границах населенных пунктов)</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42,2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46,8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55,1</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поселковых дорог</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19,4</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19,4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20,4</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 улиц в жилой застройке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22,8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27,4</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34,7</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Мостовые переходы</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шт.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Путепроводы, транспортные развязки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шт.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Внеуличные пешеходные переходы</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шт.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lastRenderedPageBreak/>
              <w:t>Уровень автомобилизации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легковых авт./</w:t>
            </w:r>
          </w:p>
          <w:p w:rsidR="00751A22" w:rsidRPr="008072B2" w:rsidRDefault="00751A22" w:rsidP="008072B2">
            <w:pPr>
              <w:pStyle w:val="111"/>
              <w:rPr>
                <w:sz w:val="22"/>
                <w:szCs w:val="22"/>
              </w:rPr>
            </w:pPr>
            <w:r w:rsidRPr="008072B2">
              <w:rPr>
                <w:sz w:val="22"/>
                <w:szCs w:val="22"/>
              </w:rPr>
              <w:t>1000 жит.</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250</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350</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450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tcPr>
          <w:p w:rsidR="00751A22" w:rsidRPr="008072B2" w:rsidRDefault="00751A22" w:rsidP="008072B2">
            <w:pPr>
              <w:pStyle w:val="111"/>
              <w:rPr>
                <w:sz w:val="22"/>
                <w:szCs w:val="22"/>
              </w:rPr>
            </w:pPr>
            <w:r w:rsidRPr="008072B2">
              <w:rPr>
                <w:sz w:val="22"/>
                <w:szCs w:val="22"/>
              </w:rPr>
              <w:t>Протяженность магистральных железнодорожных путей</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км</w:t>
            </w: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9,8</w:t>
            </w: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9,8</w:t>
            </w: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sz w:val="22"/>
                <w:szCs w:val="22"/>
              </w:rPr>
            </w:pPr>
            <w:r w:rsidRPr="008072B2">
              <w:rPr>
                <w:sz w:val="22"/>
                <w:szCs w:val="22"/>
              </w:rPr>
              <w:t>9,8</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C7D16">
            <w:pPr>
              <w:pStyle w:val="111"/>
              <w:rPr>
                <w:rStyle w:val="affc"/>
                <w:color w:val="auto"/>
                <w:sz w:val="22"/>
                <w:szCs w:val="22"/>
              </w:rPr>
            </w:pPr>
            <w:r w:rsidRPr="008072B2">
              <w:rPr>
                <w:rStyle w:val="affc"/>
                <w:color w:val="auto"/>
                <w:sz w:val="22"/>
                <w:szCs w:val="22"/>
              </w:rPr>
              <w:t>6. Ориентировочная стоимость реализации мероприятий Генерального плана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r w:rsidRPr="008072B2">
              <w:rPr>
                <w:rStyle w:val="affc"/>
                <w:color w:val="auto"/>
                <w:sz w:val="22"/>
                <w:szCs w:val="22"/>
              </w:rPr>
              <w:t>– жилищное строительство</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proofErr w:type="spellStart"/>
            <w:proofErr w:type="gramStart"/>
            <w:r w:rsidRPr="008072B2">
              <w:rPr>
                <w:rStyle w:val="affc"/>
                <w:color w:val="auto"/>
                <w:sz w:val="22"/>
                <w:szCs w:val="22"/>
              </w:rPr>
              <w:t>млн</w:t>
            </w:r>
            <w:proofErr w:type="spellEnd"/>
            <w:proofErr w:type="gramEnd"/>
            <w:r w:rsidRPr="008072B2">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4889</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10536</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r w:rsidRPr="008072B2">
              <w:rPr>
                <w:rStyle w:val="affc"/>
                <w:color w:val="auto"/>
                <w:sz w:val="22"/>
                <w:szCs w:val="22"/>
              </w:rPr>
              <w:t>– учреждения и предприятия обслуживания</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proofErr w:type="spellStart"/>
            <w:proofErr w:type="gramStart"/>
            <w:r w:rsidRPr="008072B2">
              <w:rPr>
                <w:rStyle w:val="affc"/>
                <w:color w:val="auto"/>
                <w:sz w:val="22"/>
                <w:szCs w:val="22"/>
              </w:rPr>
              <w:t>млн</w:t>
            </w:r>
            <w:proofErr w:type="spellEnd"/>
            <w:proofErr w:type="gramEnd"/>
            <w:r w:rsidRPr="008072B2">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975</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2100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r w:rsidRPr="008072B2">
              <w:rPr>
                <w:rStyle w:val="affc"/>
                <w:color w:val="auto"/>
                <w:sz w:val="22"/>
                <w:szCs w:val="22"/>
              </w:rPr>
              <w:t>– транспортная инфраструктура</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proofErr w:type="spellStart"/>
            <w:proofErr w:type="gramStart"/>
            <w:r w:rsidRPr="008072B2">
              <w:rPr>
                <w:rStyle w:val="affc"/>
                <w:color w:val="auto"/>
                <w:sz w:val="22"/>
                <w:szCs w:val="22"/>
              </w:rPr>
              <w:t>млн</w:t>
            </w:r>
            <w:proofErr w:type="spellEnd"/>
            <w:proofErr w:type="gramEnd"/>
            <w:r w:rsidRPr="008072B2">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1950</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4200</w:t>
            </w:r>
          </w:p>
        </w:tc>
      </w:tr>
      <w:tr w:rsidR="00751A22" w:rsidRPr="008072B2"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r w:rsidRPr="008072B2">
              <w:rPr>
                <w:rStyle w:val="affc"/>
                <w:color w:val="auto"/>
                <w:sz w:val="22"/>
                <w:szCs w:val="22"/>
              </w:rPr>
              <w:t>– инженерное оборудование</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proofErr w:type="spellStart"/>
            <w:proofErr w:type="gramStart"/>
            <w:r w:rsidRPr="008072B2">
              <w:rPr>
                <w:rStyle w:val="affc"/>
                <w:color w:val="auto"/>
                <w:sz w:val="22"/>
                <w:szCs w:val="22"/>
              </w:rPr>
              <w:t>млн</w:t>
            </w:r>
            <w:proofErr w:type="spellEnd"/>
            <w:proofErr w:type="gramEnd"/>
            <w:r w:rsidRPr="008072B2">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1710</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3686</w:t>
            </w:r>
          </w:p>
        </w:tc>
      </w:tr>
      <w:tr w:rsidR="00751A22" w:rsidRPr="000F4BE1" w:rsidTr="008072B2">
        <w:trPr>
          <w:cantSplit/>
          <w:trHeight w:val="315"/>
        </w:trPr>
        <w:tc>
          <w:tcPr>
            <w:tcW w:w="2176" w:type="pct"/>
            <w:gridSpan w:val="2"/>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r w:rsidRPr="008072B2">
              <w:rPr>
                <w:rStyle w:val="affc"/>
                <w:color w:val="auto"/>
                <w:sz w:val="22"/>
                <w:szCs w:val="22"/>
              </w:rPr>
              <w:t>– охрана окружающей среды и благоустройство территории</w:t>
            </w:r>
          </w:p>
        </w:tc>
        <w:tc>
          <w:tcPr>
            <w:tcW w:w="725" w:type="pct"/>
            <w:tcBorders>
              <w:top w:val="single" w:sz="4" w:space="0" w:color="auto"/>
              <w:left w:val="single" w:sz="4" w:space="0" w:color="auto"/>
              <w:bottom w:val="single" w:sz="4" w:space="0" w:color="auto"/>
              <w:right w:val="single" w:sz="4" w:space="0" w:color="auto"/>
            </w:tcBorders>
            <w:vAlign w:val="center"/>
          </w:tcPr>
          <w:p w:rsidR="00751A22" w:rsidRPr="008072B2" w:rsidRDefault="00751A22" w:rsidP="008072B2">
            <w:pPr>
              <w:pStyle w:val="111"/>
              <w:rPr>
                <w:rStyle w:val="affc"/>
                <w:color w:val="auto"/>
                <w:sz w:val="22"/>
                <w:szCs w:val="22"/>
              </w:rPr>
            </w:pPr>
            <w:proofErr w:type="spellStart"/>
            <w:proofErr w:type="gramStart"/>
            <w:r w:rsidRPr="008072B2">
              <w:rPr>
                <w:rStyle w:val="affc"/>
                <w:color w:val="auto"/>
                <w:sz w:val="22"/>
                <w:szCs w:val="22"/>
              </w:rPr>
              <w:t>млн</w:t>
            </w:r>
            <w:proofErr w:type="spellEnd"/>
            <w:proofErr w:type="gramEnd"/>
            <w:r w:rsidRPr="008072B2">
              <w:rPr>
                <w:rStyle w:val="affc"/>
                <w:color w:val="auto"/>
                <w:sz w:val="22"/>
                <w:szCs w:val="22"/>
              </w:rPr>
              <w:t xml:space="preserve"> руб.</w:t>
            </w:r>
          </w:p>
        </w:tc>
        <w:tc>
          <w:tcPr>
            <w:tcW w:w="707"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w:t>
            </w:r>
          </w:p>
        </w:tc>
        <w:tc>
          <w:tcPr>
            <w:tcW w:w="639" w:type="pct"/>
            <w:tcBorders>
              <w:top w:val="single" w:sz="4" w:space="0" w:color="auto"/>
              <w:left w:val="single" w:sz="4" w:space="0" w:color="auto"/>
              <w:bottom w:val="single" w:sz="4" w:space="0" w:color="auto"/>
              <w:right w:val="single" w:sz="4" w:space="0" w:color="auto"/>
            </w:tcBorders>
            <w:vAlign w:val="bottom"/>
          </w:tcPr>
          <w:p w:rsidR="00751A22" w:rsidRPr="008072B2" w:rsidRDefault="00751A22" w:rsidP="008072B2">
            <w:pPr>
              <w:jc w:val="center"/>
            </w:pPr>
            <w:r w:rsidRPr="008072B2">
              <w:rPr>
                <w:sz w:val="22"/>
                <w:szCs w:val="22"/>
              </w:rPr>
              <w:t>488</w:t>
            </w:r>
          </w:p>
        </w:tc>
        <w:tc>
          <w:tcPr>
            <w:tcW w:w="753" w:type="pct"/>
            <w:tcBorders>
              <w:top w:val="single" w:sz="4" w:space="0" w:color="auto"/>
              <w:left w:val="single" w:sz="4" w:space="0" w:color="auto"/>
              <w:bottom w:val="single" w:sz="4" w:space="0" w:color="auto"/>
              <w:right w:val="single" w:sz="4" w:space="0" w:color="auto"/>
            </w:tcBorders>
            <w:vAlign w:val="bottom"/>
          </w:tcPr>
          <w:p w:rsidR="00751A22" w:rsidRPr="000F4BE1" w:rsidRDefault="00751A22" w:rsidP="008072B2">
            <w:pPr>
              <w:jc w:val="center"/>
            </w:pPr>
            <w:r w:rsidRPr="008072B2">
              <w:rPr>
                <w:sz w:val="22"/>
                <w:szCs w:val="22"/>
              </w:rPr>
              <w:t>1050</w:t>
            </w:r>
          </w:p>
        </w:tc>
      </w:tr>
    </w:tbl>
    <w:p w:rsidR="005B2E95" w:rsidRPr="000F4BE1" w:rsidRDefault="005B2E95" w:rsidP="005B2E95">
      <w:pPr>
        <w:pStyle w:val="a2"/>
      </w:pPr>
    </w:p>
    <w:p w:rsidR="000F399C" w:rsidRPr="000F4BE1" w:rsidRDefault="000F399C" w:rsidP="00F31EE6">
      <w:pPr>
        <w:pStyle w:val="a2"/>
      </w:pPr>
    </w:p>
    <w:sectPr w:rsidR="000F399C" w:rsidRPr="000F4BE1" w:rsidSect="0049094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51" w:rsidRDefault="000E1B51" w:rsidP="00CE0CF0">
      <w:r>
        <w:separator/>
      </w:r>
    </w:p>
  </w:endnote>
  <w:endnote w:type="continuationSeparator" w:id="0">
    <w:p w:rsidR="000E1B51" w:rsidRDefault="000E1B51" w:rsidP="00CE0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B2" w:rsidRPr="00C930DE" w:rsidRDefault="00DE0E81" w:rsidP="00D31316">
    <w:pPr>
      <w:pStyle w:val="afc"/>
    </w:pPr>
    <w:fldSimple w:instr="PAGE  ">
      <w:r w:rsidR="00672FF7">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51" w:rsidRDefault="000E1B51" w:rsidP="00CE0CF0">
      <w:r>
        <w:separator/>
      </w:r>
    </w:p>
  </w:footnote>
  <w:footnote w:type="continuationSeparator" w:id="0">
    <w:p w:rsidR="000E1B51" w:rsidRDefault="000E1B51" w:rsidP="00CE0CF0">
      <w:r>
        <w:continuationSeparator/>
      </w:r>
    </w:p>
  </w:footnote>
  <w:footnote w:id="1">
    <w:p w:rsidR="008072B2" w:rsidRPr="003F3EFC" w:rsidRDefault="008072B2" w:rsidP="00F87480">
      <w:pPr>
        <w:pStyle w:val="affe"/>
      </w:pPr>
      <w:r>
        <w:rPr>
          <w:rStyle w:val="afff0"/>
        </w:rPr>
        <w:footnoteRef/>
      </w:r>
      <w:r>
        <w:t xml:space="preserve"> </w:t>
      </w:r>
      <w:r w:rsidRPr="008659A9">
        <w:t xml:space="preserve">Сведения приведены в информационно-справочных целях и не </w:t>
      </w:r>
      <w:r>
        <w:t>подлежат утверждению.</w:t>
      </w:r>
    </w:p>
  </w:footnote>
  <w:footnote w:id="2">
    <w:p w:rsidR="008072B2" w:rsidRPr="003F3EFC" w:rsidRDefault="008072B2" w:rsidP="00F87480">
      <w:pPr>
        <w:pStyle w:val="affe"/>
      </w:pPr>
      <w:r>
        <w:rPr>
          <w:rStyle w:val="afff0"/>
        </w:rPr>
        <w:footnoteRef/>
      </w:r>
      <w:r>
        <w:t xml:space="preserve"> </w:t>
      </w:r>
      <w:r w:rsidRPr="008659A9">
        <w:t xml:space="preserve">Сведения приведены в информационно-справочных целях и не </w:t>
      </w:r>
      <w:r>
        <w:t>подлежат утверждению.</w:t>
      </w:r>
    </w:p>
  </w:footnote>
  <w:footnote w:id="3">
    <w:p w:rsidR="008072B2" w:rsidRPr="003F3EFC" w:rsidRDefault="008072B2" w:rsidP="00F87480">
      <w:pPr>
        <w:pStyle w:val="affe"/>
      </w:pPr>
      <w:r>
        <w:rPr>
          <w:rStyle w:val="afff0"/>
        </w:rPr>
        <w:footnoteRef/>
      </w:r>
      <w:r>
        <w:t xml:space="preserve"> </w:t>
      </w:r>
      <w:r w:rsidRPr="008659A9">
        <w:t xml:space="preserve">Сведения приведены в информационно-справочных целях и не </w:t>
      </w:r>
      <w:r>
        <w:t>подлежат утверждению.</w:t>
      </w:r>
    </w:p>
  </w:footnote>
  <w:footnote w:id="4">
    <w:p w:rsidR="008072B2" w:rsidRDefault="008072B2" w:rsidP="00E75F7A">
      <w:pPr>
        <w:pStyle w:val="affe"/>
      </w:pPr>
      <w:r w:rsidRPr="00C930DE">
        <w:rPr>
          <w:rStyle w:val="afff0"/>
        </w:rPr>
        <w:footnoteRef/>
      </w:r>
      <w:r w:rsidRPr="00C930DE">
        <w:rPr>
          <w:rStyle w:val="afff0"/>
        </w:rPr>
        <w:t xml:space="preserve"> </w:t>
      </w:r>
      <w:r w:rsidRPr="00C930DE">
        <w:t>Сведения приведены в информационно-справочных целях и не подлежат утверждению.</w:t>
      </w:r>
    </w:p>
  </w:footnote>
  <w:footnote w:id="5">
    <w:p w:rsidR="008072B2" w:rsidRDefault="008072B2">
      <w:pPr>
        <w:pStyle w:val="affe"/>
      </w:pPr>
      <w:r>
        <w:rPr>
          <w:rStyle w:val="afff0"/>
        </w:rPr>
        <w:footnoteRef/>
      </w:r>
      <w:r>
        <w:t xml:space="preserve"> После принятия областного закона об исключении населенного пункта из учетных данных значение «13,9» переходит в значение «0,0». Данные земли (13,9 га) после принятия областного закона переходят в категорию земель сельскохозяйственного назначения.</w:t>
      </w:r>
    </w:p>
  </w:footnote>
  <w:footnote w:id="6">
    <w:p w:rsidR="008072B2" w:rsidRDefault="008072B2" w:rsidP="005B2E95">
      <w:pPr>
        <w:pStyle w:val="affe"/>
      </w:pPr>
      <w:r>
        <w:rPr>
          <w:rStyle w:val="afff0"/>
        </w:rPr>
        <w:footnoteRef/>
      </w:r>
      <w:r>
        <w:t xml:space="preserve"> </w:t>
      </w:r>
      <w:r w:rsidRPr="00E56154">
        <w:t xml:space="preserve">Упразднение жилых </w:t>
      </w:r>
      <w:r>
        <w:t xml:space="preserve">зон </w:t>
      </w:r>
      <w:r w:rsidRPr="00E56154">
        <w:t>является следствием исключения населённого пункта из учётных данных областным законом (принимается по инициативе Губернатора Ленинградской области на основании предложения органов местного самоуправления поселения)</w:t>
      </w:r>
    </w:p>
  </w:footnote>
  <w:footnote w:id="7">
    <w:p w:rsidR="008072B2" w:rsidRDefault="008072B2" w:rsidP="005B2E95">
      <w:pPr>
        <w:pStyle w:val="affe"/>
        <w:jc w:val="both"/>
      </w:pPr>
      <w:r w:rsidRPr="002A6A41">
        <w:rPr>
          <w:rStyle w:val="afff0"/>
        </w:rPr>
        <w:footnoteRef/>
      </w:r>
      <w:r w:rsidRPr="002A6A41">
        <w:t xml:space="preserve"> Сведения об объектах капитального строительства федерального, регионального и местного значения муниципального района приведены в информационно-справочных целях и не входят в утверждаемую часть.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4E834F7"/>
    <w:multiLevelType w:val="hybridMultilevel"/>
    <w:tmpl w:val="88FA7C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D911A42"/>
    <w:multiLevelType w:val="multilevel"/>
    <w:tmpl w:val="39C46410"/>
    <w:lvl w:ilvl="0">
      <w:start w:val="1"/>
      <w:numFmt w:val="decimal"/>
      <w:pStyle w:val="1"/>
      <w:lvlText w:val="%1. "/>
      <w:lvlJc w:val="left"/>
      <w:pPr>
        <w:ind w:left="927" w:hanging="360"/>
      </w:pPr>
      <w:rPr>
        <w:rFonts w:hint="default"/>
      </w:rPr>
    </w:lvl>
    <w:lvl w:ilvl="1">
      <w:start w:val="1"/>
      <w:numFmt w:val="decimal"/>
      <w:pStyle w:val="2"/>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4">
    <w:nsid w:val="4F65195B"/>
    <w:multiLevelType w:val="multilevel"/>
    <w:tmpl w:val="A86CCE90"/>
    <w:lvl w:ilvl="0">
      <w:start w:val="1"/>
      <w:numFmt w:val="decimal"/>
      <w:pStyle w:val="10"/>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5">
    <w:nsid w:val="602F2474"/>
    <w:multiLevelType w:val="multilevel"/>
    <w:tmpl w:val="9716D3C8"/>
    <w:lvl w:ilvl="0">
      <w:start w:val="1"/>
      <w:numFmt w:val="decimal"/>
      <w:suff w:val="space"/>
      <w:lvlText w:val="%1."/>
      <w:lvlJc w:val="left"/>
      <w:pPr>
        <w:ind w:left="567"/>
      </w:pPr>
      <w:rPr>
        <w:rFonts w:hint="default"/>
      </w:rPr>
    </w:lvl>
    <w:lvl w:ilvl="1">
      <w:start w:val="1"/>
      <w:numFmt w:val="decimal"/>
      <w:suff w:val="space"/>
      <w:lvlText w:val="%1.%2."/>
      <w:lvlJc w:val="left"/>
      <w:pPr>
        <w:ind w:left="964"/>
      </w:pPr>
      <w:rPr>
        <w:rFonts w:hint="default"/>
      </w:rPr>
    </w:lvl>
    <w:lvl w:ilvl="2">
      <w:start w:val="1"/>
      <w:numFmt w:val="decimal"/>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6">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8">
    <w:nsid w:val="69C90727"/>
    <w:multiLevelType w:val="multilevel"/>
    <w:tmpl w:val="F2309E50"/>
    <w:lvl w:ilvl="0">
      <w:start w:val="1"/>
      <w:numFmt w:val="bullet"/>
      <w:pStyle w:val="12"/>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7"/>
  </w:num>
  <w:num w:numId="2">
    <w:abstractNumId w:val="6"/>
  </w:num>
  <w:num w:numId="3">
    <w:abstractNumId w:val="3"/>
  </w:num>
  <w:num w:numId="4">
    <w:abstractNumId w:val="8"/>
  </w:num>
  <w:num w:numId="5">
    <w:abstractNumId w:val="5"/>
  </w:num>
  <w:num w:numId="6">
    <w:abstractNumId w:val="0"/>
  </w:num>
  <w:num w:numId="7">
    <w:abstractNumId w:val="1"/>
  </w:num>
  <w:num w:numId="8">
    <w:abstractNumId w:val="2"/>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E0CF0"/>
    <w:rsid w:val="00003E82"/>
    <w:rsid w:val="0000420B"/>
    <w:rsid w:val="00004A60"/>
    <w:rsid w:val="00012A06"/>
    <w:rsid w:val="00022BDF"/>
    <w:rsid w:val="00023EFC"/>
    <w:rsid w:val="00024909"/>
    <w:rsid w:val="000257F1"/>
    <w:rsid w:val="00030022"/>
    <w:rsid w:val="00031047"/>
    <w:rsid w:val="00031982"/>
    <w:rsid w:val="00031BB8"/>
    <w:rsid w:val="000325D6"/>
    <w:rsid w:val="000354D0"/>
    <w:rsid w:val="00036316"/>
    <w:rsid w:val="000364BB"/>
    <w:rsid w:val="0004239F"/>
    <w:rsid w:val="0004251D"/>
    <w:rsid w:val="00042746"/>
    <w:rsid w:val="000429B2"/>
    <w:rsid w:val="00045404"/>
    <w:rsid w:val="000574A3"/>
    <w:rsid w:val="0005763E"/>
    <w:rsid w:val="00057993"/>
    <w:rsid w:val="00057B7D"/>
    <w:rsid w:val="00060540"/>
    <w:rsid w:val="00060E95"/>
    <w:rsid w:val="00063015"/>
    <w:rsid w:val="00064500"/>
    <w:rsid w:val="00064A01"/>
    <w:rsid w:val="00067FD8"/>
    <w:rsid w:val="00070235"/>
    <w:rsid w:val="000704A7"/>
    <w:rsid w:val="00073047"/>
    <w:rsid w:val="00076715"/>
    <w:rsid w:val="00076AA6"/>
    <w:rsid w:val="00080202"/>
    <w:rsid w:val="00080981"/>
    <w:rsid w:val="00081525"/>
    <w:rsid w:val="00081953"/>
    <w:rsid w:val="00090470"/>
    <w:rsid w:val="00090A0D"/>
    <w:rsid w:val="0009253B"/>
    <w:rsid w:val="00093B55"/>
    <w:rsid w:val="00094BCC"/>
    <w:rsid w:val="000A1666"/>
    <w:rsid w:val="000A1B17"/>
    <w:rsid w:val="000A2C5C"/>
    <w:rsid w:val="000A2D64"/>
    <w:rsid w:val="000A4701"/>
    <w:rsid w:val="000A5FB9"/>
    <w:rsid w:val="000A61C8"/>
    <w:rsid w:val="000A6DFD"/>
    <w:rsid w:val="000B1092"/>
    <w:rsid w:val="000B165E"/>
    <w:rsid w:val="000B3D9F"/>
    <w:rsid w:val="000B62D1"/>
    <w:rsid w:val="000B63EA"/>
    <w:rsid w:val="000C65F0"/>
    <w:rsid w:val="000C76B4"/>
    <w:rsid w:val="000C77A9"/>
    <w:rsid w:val="000C7C5F"/>
    <w:rsid w:val="000D3332"/>
    <w:rsid w:val="000D4479"/>
    <w:rsid w:val="000D447D"/>
    <w:rsid w:val="000D4D62"/>
    <w:rsid w:val="000D5185"/>
    <w:rsid w:val="000D5EE9"/>
    <w:rsid w:val="000D639C"/>
    <w:rsid w:val="000D64A7"/>
    <w:rsid w:val="000D6CB6"/>
    <w:rsid w:val="000D6D6A"/>
    <w:rsid w:val="000D7C9B"/>
    <w:rsid w:val="000E1B51"/>
    <w:rsid w:val="000E57E6"/>
    <w:rsid w:val="000E621F"/>
    <w:rsid w:val="000E624E"/>
    <w:rsid w:val="000E6D2A"/>
    <w:rsid w:val="000F22C1"/>
    <w:rsid w:val="000F31EB"/>
    <w:rsid w:val="000F376B"/>
    <w:rsid w:val="000F399C"/>
    <w:rsid w:val="000F4566"/>
    <w:rsid w:val="000F4BE1"/>
    <w:rsid w:val="000F72DA"/>
    <w:rsid w:val="000F76EA"/>
    <w:rsid w:val="001037DA"/>
    <w:rsid w:val="00106EEB"/>
    <w:rsid w:val="00111B5F"/>
    <w:rsid w:val="0011395B"/>
    <w:rsid w:val="00114744"/>
    <w:rsid w:val="00116265"/>
    <w:rsid w:val="00120348"/>
    <w:rsid w:val="00120E8A"/>
    <w:rsid w:val="0012125B"/>
    <w:rsid w:val="00122631"/>
    <w:rsid w:val="00122A61"/>
    <w:rsid w:val="00123A1A"/>
    <w:rsid w:val="00124030"/>
    <w:rsid w:val="001256B0"/>
    <w:rsid w:val="00125E90"/>
    <w:rsid w:val="00126F25"/>
    <w:rsid w:val="00127A60"/>
    <w:rsid w:val="0013119F"/>
    <w:rsid w:val="00131401"/>
    <w:rsid w:val="0013142B"/>
    <w:rsid w:val="00131F47"/>
    <w:rsid w:val="00133DF5"/>
    <w:rsid w:val="0013408D"/>
    <w:rsid w:val="00134941"/>
    <w:rsid w:val="00135398"/>
    <w:rsid w:val="00135AFE"/>
    <w:rsid w:val="00136726"/>
    <w:rsid w:val="00137D52"/>
    <w:rsid w:val="00140031"/>
    <w:rsid w:val="00142D09"/>
    <w:rsid w:val="00143E39"/>
    <w:rsid w:val="0014542A"/>
    <w:rsid w:val="00147311"/>
    <w:rsid w:val="00147DAF"/>
    <w:rsid w:val="00150448"/>
    <w:rsid w:val="00151751"/>
    <w:rsid w:val="00151E66"/>
    <w:rsid w:val="00152B4E"/>
    <w:rsid w:val="00153322"/>
    <w:rsid w:val="0015392B"/>
    <w:rsid w:val="001548A3"/>
    <w:rsid w:val="001563DD"/>
    <w:rsid w:val="001615C0"/>
    <w:rsid w:val="00161C1E"/>
    <w:rsid w:val="001637F7"/>
    <w:rsid w:val="00165397"/>
    <w:rsid w:val="001662BE"/>
    <w:rsid w:val="00166DD1"/>
    <w:rsid w:val="0016730A"/>
    <w:rsid w:val="00167B69"/>
    <w:rsid w:val="00167E5F"/>
    <w:rsid w:val="00171C17"/>
    <w:rsid w:val="00175375"/>
    <w:rsid w:val="001753D2"/>
    <w:rsid w:val="001767E0"/>
    <w:rsid w:val="00181B85"/>
    <w:rsid w:val="00181F6F"/>
    <w:rsid w:val="0018217C"/>
    <w:rsid w:val="00183911"/>
    <w:rsid w:val="00183FF9"/>
    <w:rsid w:val="001843D8"/>
    <w:rsid w:val="00185EDC"/>
    <w:rsid w:val="00187167"/>
    <w:rsid w:val="0019021A"/>
    <w:rsid w:val="00194641"/>
    <w:rsid w:val="0019482C"/>
    <w:rsid w:val="001948BD"/>
    <w:rsid w:val="00195243"/>
    <w:rsid w:val="001966E6"/>
    <w:rsid w:val="00197695"/>
    <w:rsid w:val="001A1BA7"/>
    <w:rsid w:val="001A311E"/>
    <w:rsid w:val="001A65A0"/>
    <w:rsid w:val="001B4179"/>
    <w:rsid w:val="001B4308"/>
    <w:rsid w:val="001B7B97"/>
    <w:rsid w:val="001C01A6"/>
    <w:rsid w:val="001C12AE"/>
    <w:rsid w:val="001C4D0C"/>
    <w:rsid w:val="001C5677"/>
    <w:rsid w:val="001D2F21"/>
    <w:rsid w:val="001D3AFF"/>
    <w:rsid w:val="001D5C37"/>
    <w:rsid w:val="001D76D2"/>
    <w:rsid w:val="001D7E49"/>
    <w:rsid w:val="001E078B"/>
    <w:rsid w:val="001E09D6"/>
    <w:rsid w:val="001E0C2E"/>
    <w:rsid w:val="001E3A70"/>
    <w:rsid w:val="001E65CD"/>
    <w:rsid w:val="001E6EB7"/>
    <w:rsid w:val="001F186B"/>
    <w:rsid w:val="001F1DF4"/>
    <w:rsid w:val="001F1EB3"/>
    <w:rsid w:val="001F2A79"/>
    <w:rsid w:val="001F4197"/>
    <w:rsid w:val="001F4781"/>
    <w:rsid w:val="001F53A4"/>
    <w:rsid w:val="001F6B78"/>
    <w:rsid w:val="001F6FFF"/>
    <w:rsid w:val="001F7F8E"/>
    <w:rsid w:val="002018CE"/>
    <w:rsid w:val="00202D57"/>
    <w:rsid w:val="00202E81"/>
    <w:rsid w:val="00203DCB"/>
    <w:rsid w:val="00204B42"/>
    <w:rsid w:val="00204BAF"/>
    <w:rsid w:val="002059CB"/>
    <w:rsid w:val="00207F38"/>
    <w:rsid w:val="00207FDB"/>
    <w:rsid w:val="0021233C"/>
    <w:rsid w:val="0021389D"/>
    <w:rsid w:val="0021678A"/>
    <w:rsid w:val="00216ED0"/>
    <w:rsid w:val="00217985"/>
    <w:rsid w:val="00217DE1"/>
    <w:rsid w:val="002216BD"/>
    <w:rsid w:val="00221F8F"/>
    <w:rsid w:val="00225388"/>
    <w:rsid w:val="002266B3"/>
    <w:rsid w:val="002315B7"/>
    <w:rsid w:val="00231771"/>
    <w:rsid w:val="00233851"/>
    <w:rsid w:val="00237634"/>
    <w:rsid w:val="00237E65"/>
    <w:rsid w:val="00243BB8"/>
    <w:rsid w:val="0024507D"/>
    <w:rsid w:val="00247EBE"/>
    <w:rsid w:val="002503A6"/>
    <w:rsid w:val="002507FF"/>
    <w:rsid w:val="002517B4"/>
    <w:rsid w:val="00252116"/>
    <w:rsid w:val="002542C4"/>
    <w:rsid w:val="00254DDD"/>
    <w:rsid w:val="002554F7"/>
    <w:rsid w:val="00256BDD"/>
    <w:rsid w:val="00257876"/>
    <w:rsid w:val="00257913"/>
    <w:rsid w:val="00265155"/>
    <w:rsid w:val="00266873"/>
    <w:rsid w:val="00267242"/>
    <w:rsid w:val="0027053E"/>
    <w:rsid w:val="0027089D"/>
    <w:rsid w:val="0027127E"/>
    <w:rsid w:val="00271580"/>
    <w:rsid w:val="0027228F"/>
    <w:rsid w:val="00275231"/>
    <w:rsid w:val="002764AB"/>
    <w:rsid w:val="002764D7"/>
    <w:rsid w:val="00282490"/>
    <w:rsid w:val="00282B0C"/>
    <w:rsid w:val="002835D5"/>
    <w:rsid w:val="002836C7"/>
    <w:rsid w:val="00283B22"/>
    <w:rsid w:val="00284C56"/>
    <w:rsid w:val="00285ADA"/>
    <w:rsid w:val="002861C2"/>
    <w:rsid w:val="002869E5"/>
    <w:rsid w:val="00290D53"/>
    <w:rsid w:val="00291551"/>
    <w:rsid w:val="0029227B"/>
    <w:rsid w:val="00293A64"/>
    <w:rsid w:val="00295280"/>
    <w:rsid w:val="00295B6C"/>
    <w:rsid w:val="00295F26"/>
    <w:rsid w:val="002968A0"/>
    <w:rsid w:val="0029704A"/>
    <w:rsid w:val="002975B8"/>
    <w:rsid w:val="00297E50"/>
    <w:rsid w:val="002A1D07"/>
    <w:rsid w:val="002A3912"/>
    <w:rsid w:val="002A5182"/>
    <w:rsid w:val="002A612F"/>
    <w:rsid w:val="002A6640"/>
    <w:rsid w:val="002A6A41"/>
    <w:rsid w:val="002B102A"/>
    <w:rsid w:val="002B4994"/>
    <w:rsid w:val="002B6263"/>
    <w:rsid w:val="002B7EF6"/>
    <w:rsid w:val="002C0CC2"/>
    <w:rsid w:val="002C3E4E"/>
    <w:rsid w:val="002C446D"/>
    <w:rsid w:val="002C5AB5"/>
    <w:rsid w:val="002C6436"/>
    <w:rsid w:val="002C7874"/>
    <w:rsid w:val="002D5165"/>
    <w:rsid w:val="002D5B21"/>
    <w:rsid w:val="002D7154"/>
    <w:rsid w:val="002E1504"/>
    <w:rsid w:val="002E2FAE"/>
    <w:rsid w:val="002E3FB4"/>
    <w:rsid w:val="002E42E0"/>
    <w:rsid w:val="002E4FD0"/>
    <w:rsid w:val="002E511A"/>
    <w:rsid w:val="002E5650"/>
    <w:rsid w:val="002E56B5"/>
    <w:rsid w:val="002E6BB9"/>
    <w:rsid w:val="002F0E0E"/>
    <w:rsid w:val="002F0F91"/>
    <w:rsid w:val="002F23DC"/>
    <w:rsid w:val="002F31B1"/>
    <w:rsid w:val="002F325A"/>
    <w:rsid w:val="002F4A99"/>
    <w:rsid w:val="002F6011"/>
    <w:rsid w:val="002F7279"/>
    <w:rsid w:val="002F75A7"/>
    <w:rsid w:val="003071F6"/>
    <w:rsid w:val="00307A15"/>
    <w:rsid w:val="0031129A"/>
    <w:rsid w:val="0031362F"/>
    <w:rsid w:val="00315E7C"/>
    <w:rsid w:val="00317497"/>
    <w:rsid w:val="00320A60"/>
    <w:rsid w:val="00321258"/>
    <w:rsid w:val="0032201F"/>
    <w:rsid w:val="003234A2"/>
    <w:rsid w:val="00324452"/>
    <w:rsid w:val="00331462"/>
    <w:rsid w:val="00331D90"/>
    <w:rsid w:val="00333809"/>
    <w:rsid w:val="00333E6F"/>
    <w:rsid w:val="00336C63"/>
    <w:rsid w:val="00340617"/>
    <w:rsid w:val="003421D1"/>
    <w:rsid w:val="00344339"/>
    <w:rsid w:val="003444F9"/>
    <w:rsid w:val="00344E45"/>
    <w:rsid w:val="00350766"/>
    <w:rsid w:val="00350864"/>
    <w:rsid w:val="00353949"/>
    <w:rsid w:val="00355482"/>
    <w:rsid w:val="00360B74"/>
    <w:rsid w:val="00361E29"/>
    <w:rsid w:val="003654B7"/>
    <w:rsid w:val="0037030F"/>
    <w:rsid w:val="00370648"/>
    <w:rsid w:val="003717A9"/>
    <w:rsid w:val="00371946"/>
    <w:rsid w:val="00373729"/>
    <w:rsid w:val="00382410"/>
    <w:rsid w:val="00384D2D"/>
    <w:rsid w:val="00385F92"/>
    <w:rsid w:val="00386B8F"/>
    <w:rsid w:val="003875E1"/>
    <w:rsid w:val="00390018"/>
    <w:rsid w:val="00391142"/>
    <w:rsid w:val="003927EF"/>
    <w:rsid w:val="00394A06"/>
    <w:rsid w:val="0039514D"/>
    <w:rsid w:val="00395674"/>
    <w:rsid w:val="00396584"/>
    <w:rsid w:val="00396C33"/>
    <w:rsid w:val="003A0CD9"/>
    <w:rsid w:val="003A30DB"/>
    <w:rsid w:val="003A30F5"/>
    <w:rsid w:val="003A5719"/>
    <w:rsid w:val="003A5DB4"/>
    <w:rsid w:val="003A5E72"/>
    <w:rsid w:val="003A7A52"/>
    <w:rsid w:val="003A7A9D"/>
    <w:rsid w:val="003B21D4"/>
    <w:rsid w:val="003B30B4"/>
    <w:rsid w:val="003B410A"/>
    <w:rsid w:val="003B5322"/>
    <w:rsid w:val="003C15D6"/>
    <w:rsid w:val="003C2233"/>
    <w:rsid w:val="003C56C2"/>
    <w:rsid w:val="003C7356"/>
    <w:rsid w:val="003C73D9"/>
    <w:rsid w:val="003C75E6"/>
    <w:rsid w:val="003D07A5"/>
    <w:rsid w:val="003D11CA"/>
    <w:rsid w:val="003D2E8A"/>
    <w:rsid w:val="003D400F"/>
    <w:rsid w:val="003D500B"/>
    <w:rsid w:val="003D50FD"/>
    <w:rsid w:val="003D5F28"/>
    <w:rsid w:val="003D6685"/>
    <w:rsid w:val="003D6B31"/>
    <w:rsid w:val="003E16BC"/>
    <w:rsid w:val="003E3980"/>
    <w:rsid w:val="003E4411"/>
    <w:rsid w:val="003E5B9F"/>
    <w:rsid w:val="003E74CE"/>
    <w:rsid w:val="003F09C0"/>
    <w:rsid w:val="003F0CF1"/>
    <w:rsid w:val="003F15A6"/>
    <w:rsid w:val="003F1691"/>
    <w:rsid w:val="003F202D"/>
    <w:rsid w:val="003F29F2"/>
    <w:rsid w:val="003F34F7"/>
    <w:rsid w:val="003F46CF"/>
    <w:rsid w:val="003F6942"/>
    <w:rsid w:val="003F6E29"/>
    <w:rsid w:val="003F754E"/>
    <w:rsid w:val="003F78C3"/>
    <w:rsid w:val="004049FE"/>
    <w:rsid w:val="00404AED"/>
    <w:rsid w:val="004064C4"/>
    <w:rsid w:val="00407EAB"/>
    <w:rsid w:val="004129A1"/>
    <w:rsid w:val="00412DE2"/>
    <w:rsid w:val="00413802"/>
    <w:rsid w:val="00414D3F"/>
    <w:rsid w:val="00415324"/>
    <w:rsid w:val="004175C4"/>
    <w:rsid w:val="00423121"/>
    <w:rsid w:val="00423E2D"/>
    <w:rsid w:val="004242CD"/>
    <w:rsid w:val="004253A0"/>
    <w:rsid w:val="00426E26"/>
    <w:rsid w:val="00427334"/>
    <w:rsid w:val="0043064E"/>
    <w:rsid w:val="00433392"/>
    <w:rsid w:val="004361B9"/>
    <w:rsid w:val="00436876"/>
    <w:rsid w:val="00437A46"/>
    <w:rsid w:val="00440936"/>
    <w:rsid w:val="00441ED4"/>
    <w:rsid w:val="00444233"/>
    <w:rsid w:val="00445018"/>
    <w:rsid w:val="004454E7"/>
    <w:rsid w:val="00446AB9"/>
    <w:rsid w:val="00447F7C"/>
    <w:rsid w:val="00450655"/>
    <w:rsid w:val="00452275"/>
    <w:rsid w:val="0045546F"/>
    <w:rsid w:val="00457349"/>
    <w:rsid w:val="00460078"/>
    <w:rsid w:val="004632C1"/>
    <w:rsid w:val="00464815"/>
    <w:rsid w:val="00467D07"/>
    <w:rsid w:val="00472FC1"/>
    <w:rsid w:val="004741B0"/>
    <w:rsid w:val="0047711F"/>
    <w:rsid w:val="00477720"/>
    <w:rsid w:val="00477921"/>
    <w:rsid w:val="004803C1"/>
    <w:rsid w:val="00481366"/>
    <w:rsid w:val="004817E0"/>
    <w:rsid w:val="00484C97"/>
    <w:rsid w:val="00485960"/>
    <w:rsid w:val="00486886"/>
    <w:rsid w:val="00486ECB"/>
    <w:rsid w:val="00490944"/>
    <w:rsid w:val="00492AEC"/>
    <w:rsid w:val="00494D4D"/>
    <w:rsid w:val="0049774E"/>
    <w:rsid w:val="004A0315"/>
    <w:rsid w:val="004A2548"/>
    <w:rsid w:val="004A361D"/>
    <w:rsid w:val="004A3B80"/>
    <w:rsid w:val="004A4093"/>
    <w:rsid w:val="004A4107"/>
    <w:rsid w:val="004A5229"/>
    <w:rsid w:val="004A5591"/>
    <w:rsid w:val="004A58E2"/>
    <w:rsid w:val="004A59EE"/>
    <w:rsid w:val="004A61AD"/>
    <w:rsid w:val="004A67C5"/>
    <w:rsid w:val="004A6DCB"/>
    <w:rsid w:val="004B29ED"/>
    <w:rsid w:val="004B52E4"/>
    <w:rsid w:val="004B586E"/>
    <w:rsid w:val="004C0042"/>
    <w:rsid w:val="004C02D2"/>
    <w:rsid w:val="004C10D6"/>
    <w:rsid w:val="004C1F60"/>
    <w:rsid w:val="004C25E3"/>
    <w:rsid w:val="004C357C"/>
    <w:rsid w:val="004D2124"/>
    <w:rsid w:val="004D2D99"/>
    <w:rsid w:val="004D375F"/>
    <w:rsid w:val="004D4028"/>
    <w:rsid w:val="004D4890"/>
    <w:rsid w:val="004D542C"/>
    <w:rsid w:val="004D5617"/>
    <w:rsid w:val="004D63FA"/>
    <w:rsid w:val="004E3E94"/>
    <w:rsid w:val="004E583E"/>
    <w:rsid w:val="004E75B1"/>
    <w:rsid w:val="004F0ED6"/>
    <w:rsid w:val="004F0FF6"/>
    <w:rsid w:val="004F148F"/>
    <w:rsid w:val="004F1991"/>
    <w:rsid w:val="004F1C15"/>
    <w:rsid w:val="004F3122"/>
    <w:rsid w:val="004F5770"/>
    <w:rsid w:val="004F6009"/>
    <w:rsid w:val="004F727F"/>
    <w:rsid w:val="004F7514"/>
    <w:rsid w:val="004F7A54"/>
    <w:rsid w:val="004F7D9E"/>
    <w:rsid w:val="0050115C"/>
    <w:rsid w:val="00505B90"/>
    <w:rsid w:val="00505E98"/>
    <w:rsid w:val="005078A5"/>
    <w:rsid w:val="00510604"/>
    <w:rsid w:val="00511290"/>
    <w:rsid w:val="00512040"/>
    <w:rsid w:val="00513716"/>
    <w:rsid w:val="005150F8"/>
    <w:rsid w:val="00515431"/>
    <w:rsid w:val="00517176"/>
    <w:rsid w:val="0051791A"/>
    <w:rsid w:val="00520038"/>
    <w:rsid w:val="00520406"/>
    <w:rsid w:val="00522AE8"/>
    <w:rsid w:val="005239BA"/>
    <w:rsid w:val="00523E79"/>
    <w:rsid w:val="005241FF"/>
    <w:rsid w:val="00524D43"/>
    <w:rsid w:val="00526AE1"/>
    <w:rsid w:val="0052728B"/>
    <w:rsid w:val="00530455"/>
    <w:rsid w:val="00531249"/>
    <w:rsid w:val="00531FD2"/>
    <w:rsid w:val="00535116"/>
    <w:rsid w:val="00536B43"/>
    <w:rsid w:val="005373A2"/>
    <w:rsid w:val="00540837"/>
    <w:rsid w:val="005433B9"/>
    <w:rsid w:val="00543822"/>
    <w:rsid w:val="0054391B"/>
    <w:rsid w:val="005442B5"/>
    <w:rsid w:val="00544DED"/>
    <w:rsid w:val="0054629E"/>
    <w:rsid w:val="0054668E"/>
    <w:rsid w:val="0055031C"/>
    <w:rsid w:val="00552370"/>
    <w:rsid w:val="0055336C"/>
    <w:rsid w:val="00553BB1"/>
    <w:rsid w:val="00554A15"/>
    <w:rsid w:val="00556BC6"/>
    <w:rsid w:val="00556C49"/>
    <w:rsid w:val="00562C77"/>
    <w:rsid w:val="00564FA2"/>
    <w:rsid w:val="00565E54"/>
    <w:rsid w:val="005715CD"/>
    <w:rsid w:val="0057232B"/>
    <w:rsid w:val="00582A27"/>
    <w:rsid w:val="005835CF"/>
    <w:rsid w:val="00583F2F"/>
    <w:rsid w:val="00585E62"/>
    <w:rsid w:val="00586B16"/>
    <w:rsid w:val="00587032"/>
    <w:rsid w:val="0058723B"/>
    <w:rsid w:val="00587574"/>
    <w:rsid w:val="00590212"/>
    <w:rsid w:val="00591578"/>
    <w:rsid w:val="00591FEE"/>
    <w:rsid w:val="005926E5"/>
    <w:rsid w:val="00593516"/>
    <w:rsid w:val="00593AAA"/>
    <w:rsid w:val="00594BBB"/>
    <w:rsid w:val="0059639D"/>
    <w:rsid w:val="005A0253"/>
    <w:rsid w:val="005A1841"/>
    <w:rsid w:val="005A2F23"/>
    <w:rsid w:val="005A34E0"/>
    <w:rsid w:val="005A45CF"/>
    <w:rsid w:val="005A46DE"/>
    <w:rsid w:val="005A49DB"/>
    <w:rsid w:val="005A5D8A"/>
    <w:rsid w:val="005B0E57"/>
    <w:rsid w:val="005B2A12"/>
    <w:rsid w:val="005B2E95"/>
    <w:rsid w:val="005B3CEF"/>
    <w:rsid w:val="005B417F"/>
    <w:rsid w:val="005B6045"/>
    <w:rsid w:val="005C0446"/>
    <w:rsid w:val="005C1A2A"/>
    <w:rsid w:val="005C1A52"/>
    <w:rsid w:val="005C1F27"/>
    <w:rsid w:val="005C2F75"/>
    <w:rsid w:val="005C3462"/>
    <w:rsid w:val="005C3F78"/>
    <w:rsid w:val="005C447E"/>
    <w:rsid w:val="005C4710"/>
    <w:rsid w:val="005C4EAF"/>
    <w:rsid w:val="005C540A"/>
    <w:rsid w:val="005C6264"/>
    <w:rsid w:val="005C630F"/>
    <w:rsid w:val="005C63EA"/>
    <w:rsid w:val="005C7371"/>
    <w:rsid w:val="005C7478"/>
    <w:rsid w:val="005D2B44"/>
    <w:rsid w:val="005D3DB7"/>
    <w:rsid w:val="005D4883"/>
    <w:rsid w:val="005D4BC3"/>
    <w:rsid w:val="005D50B6"/>
    <w:rsid w:val="005D5FDF"/>
    <w:rsid w:val="005E2C73"/>
    <w:rsid w:val="005E54FA"/>
    <w:rsid w:val="005E7025"/>
    <w:rsid w:val="005E7DAC"/>
    <w:rsid w:val="005F0239"/>
    <w:rsid w:val="005F0948"/>
    <w:rsid w:val="005F21CF"/>
    <w:rsid w:val="005F28AF"/>
    <w:rsid w:val="005F4257"/>
    <w:rsid w:val="005F56AC"/>
    <w:rsid w:val="005F74D6"/>
    <w:rsid w:val="00602578"/>
    <w:rsid w:val="006043B7"/>
    <w:rsid w:val="006077EC"/>
    <w:rsid w:val="00610E89"/>
    <w:rsid w:val="006118A5"/>
    <w:rsid w:val="0061272C"/>
    <w:rsid w:val="00612FFA"/>
    <w:rsid w:val="0061651F"/>
    <w:rsid w:val="00616829"/>
    <w:rsid w:val="006177B6"/>
    <w:rsid w:val="00620F89"/>
    <w:rsid w:val="00622FEC"/>
    <w:rsid w:val="006247A8"/>
    <w:rsid w:val="00625EEF"/>
    <w:rsid w:val="0062678A"/>
    <w:rsid w:val="00627079"/>
    <w:rsid w:val="00627320"/>
    <w:rsid w:val="0063063A"/>
    <w:rsid w:val="00632195"/>
    <w:rsid w:val="006336DA"/>
    <w:rsid w:val="00633A9C"/>
    <w:rsid w:val="006351A9"/>
    <w:rsid w:val="00635B2B"/>
    <w:rsid w:val="00635C4D"/>
    <w:rsid w:val="00640CC0"/>
    <w:rsid w:val="0064136F"/>
    <w:rsid w:val="00642F23"/>
    <w:rsid w:val="00643772"/>
    <w:rsid w:val="006443D3"/>
    <w:rsid w:val="0064632D"/>
    <w:rsid w:val="00646982"/>
    <w:rsid w:val="0064770D"/>
    <w:rsid w:val="00647A71"/>
    <w:rsid w:val="00647D59"/>
    <w:rsid w:val="006506D2"/>
    <w:rsid w:val="00651AFC"/>
    <w:rsid w:val="0065232D"/>
    <w:rsid w:val="006525DA"/>
    <w:rsid w:val="00653A6A"/>
    <w:rsid w:val="0065420E"/>
    <w:rsid w:val="00654AD1"/>
    <w:rsid w:val="00656573"/>
    <w:rsid w:val="006578EF"/>
    <w:rsid w:val="0066066C"/>
    <w:rsid w:val="006609F5"/>
    <w:rsid w:val="00660F00"/>
    <w:rsid w:val="0066197E"/>
    <w:rsid w:val="00665AF3"/>
    <w:rsid w:val="00665B41"/>
    <w:rsid w:val="00666AB7"/>
    <w:rsid w:val="006675E4"/>
    <w:rsid w:val="00667718"/>
    <w:rsid w:val="00667F50"/>
    <w:rsid w:val="00672FF7"/>
    <w:rsid w:val="006738B5"/>
    <w:rsid w:val="00675C51"/>
    <w:rsid w:val="00675D38"/>
    <w:rsid w:val="00676B6F"/>
    <w:rsid w:val="006804EF"/>
    <w:rsid w:val="00681460"/>
    <w:rsid w:val="006828E0"/>
    <w:rsid w:val="006830B4"/>
    <w:rsid w:val="00684234"/>
    <w:rsid w:val="00684387"/>
    <w:rsid w:val="00684C78"/>
    <w:rsid w:val="00684DA7"/>
    <w:rsid w:val="00687607"/>
    <w:rsid w:val="00690523"/>
    <w:rsid w:val="00690AEB"/>
    <w:rsid w:val="00694A2B"/>
    <w:rsid w:val="00694B55"/>
    <w:rsid w:val="00695D6F"/>
    <w:rsid w:val="006970AB"/>
    <w:rsid w:val="00697924"/>
    <w:rsid w:val="006A105A"/>
    <w:rsid w:val="006A188B"/>
    <w:rsid w:val="006A4A0E"/>
    <w:rsid w:val="006A4A96"/>
    <w:rsid w:val="006A60B8"/>
    <w:rsid w:val="006B1A1D"/>
    <w:rsid w:val="006B1FA5"/>
    <w:rsid w:val="006B286B"/>
    <w:rsid w:val="006B326B"/>
    <w:rsid w:val="006B3E93"/>
    <w:rsid w:val="006C132F"/>
    <w:rsid w:val="006C6F47"/>
    <w:rsid w:val="006D0D53"/>
    <w:rsid w:val="006D26DB"/>
    <w:rsid w:val="006D3260"/>
    <w:rsid w:val="006D4ACD"/>
    <w:rsid w:val="006D56B7"/>
    <w:rsid w:val="006D5B48"/>
    <w:rsid w:val="006E0130"/>
    <w:rsid w:val="006E0862"/>
    <w:rsid w:val="006E10BA"/>
    <w:rsid w:val="006E165C"/>
    <w:rsid w:val="006E1A5F"/>
    <w:rsid w:val="006E4D6A"/>
    <w:rsid w:val="006E7607"/>
    <w:rsid w:val="006E7F07"/>
    <w:rsid w:val="006F175F"/>
    <w:rsid w:val="006F1B39"/>
    <w:rsid w:val="006F405C"/>
    <w:rsid w:val="006F432D"/>
    <w:rsid w:val="006F47FF"/>
    <w:rsid w:val="006F5136"/>
    <w:rsid w:val="00704409"/>
    <w:rsid w:val="00706B15"/>
    <w:rsid w:val="007128B4"/>
    <w:rsid w:val="00712B28"/>
    <w:rsid w:val="0071367D"/>
    <w:rsid w:val="00713883"/>
    <w:rsid w:val="00713FAD"/>
    <w:rsid w:val="00714BA8"/>
    <w:rsid w:val="0071630D"/>
    <w:rsid w:val="00716A30"/>
    <w:rsid w:val="007173B7"/>
    <w:rsid w:val="007177E8"/>
    <w:rsid w:val="0072392F"/>
    <w:rsid w:val="00724E9F"/>
    <w:rsid w:val="0072566F"/>
    <w:rsid w:val="00730946"/>
    <w:rsid w:val="00733C21"/>
    <w:rsid w:val="0073480F"/>
    <w:rsid w:val="00736CFA"/>
    <w:rsid w:val="00736F00"/>
    <w:rsid w:val="00741922"/>
    <w:rsid w:val="0074432D"/>
    <w:rsid w:val="007511CB"/>
    <w:rsid w:val="00751A22"/>
    <w:rsid w:val="00753191"/>
    <w:rsid w:val="00753E48"/>
    <w:rsid w:val="0075424D"/>
    <w:rsid w:val="00756F20"/>
    <w:rsid w:val="00757904"/>
    <w:rsid w:val="00761FC8"/>
    <w:rsid w:val="00762502"/>
    <w:rsid w:val="00763D60"/>
    <w:rsid w:val="00765620"/>
    <w:rsid w:val="00765C4A"/>
    <w:rsid w:val="007664DD"/>
    <w:rsid w:val="00767F68"/>
    <w:rsid w:val="00767FCC"/>
    <w:rsid w:val="007732EE"/>
    <w:rsid w:val="0077500D"/>
    <w:rsid w:val="00775A0B"/>
    <w:rsid w:val="00775D81"/>
    <w:rsid w:val="00782E11"/>
    <w:rsid w:val="00787081"/>
    <w:rsid w:val="00791EC6"/>
    <w:rsid w:val="007A0EB8"/>
    <w:rsid w:val="007A1768"/>
    <w:rsid w:val="007A31D7"/>
    <w:rsid w:val="007A465C"/>
    <w:rsid w:val="007A4BDF"/>
    <w:rsid w:val="007A7A14"/>
    <w:rsid w:val="007B03A6"/>
    <w:rsid w:val="007B11DB"/>
    <w:rsid w:val="007B1635"/>
    <w:rsid w:val="007B366C"/>
    <w:rsid w:val="007B40C5"/>
    <w:rsid w:val="007B4540"/>
    <w:rsid w:val="007B786F"/>
    <w:rsid w:val="007C2181"/>
    <w:rsid w:val="007C24B9"/>
    <w:rsid w:val="007C2A70"/>
    <w:rsid w:val="007C3D3F"/>
    <w:rsid w:val="007C4BA5"/>
    <w:rsid w:val="007C566B"/>
    <w:rsid w:val="007C6B1D"/>
    <w:rsid w:val="007C6F1C"/>
    <w:rsid w:val="007C7090"/>
    <w:rsid w:val="007C79EF"/>
    <w:rsid w:val="007C7D36"/>
    <w:rsid w:val="007D06C3"/>
    <w:rsid w:val="007D1405"/>
    <w:rsid w:val="007D16A6"/>
    <w:rsid w:val="007D26C9"/>
    <w:rsid w:val="007D42CB"/>
    <w:rsid w:val="007D4B6A"/>
    <w:rsid w:val="007D5767"/>
    <w:rsid w:val="007D6097"/>
    <w:rsid w:val="007E09EF"/>
    <w:rsid w:val="007E27C3"/>
    <w:rsid w:val="007E2A77"/>
    <w:rsid w:val="007E75C6"/>
    <w:rsid w:val="007F26F8"/>
    <w:rsid w:val="007F68D1"/>
    <w:rsid w:val="007F73E7"/>
    <w:rsid w:val="0080056D"/>
    <w:rsid w:val="00804339"/>
    <w:rsid w:val="00804D4A"/>
    <w:rsid w:val="00805462"/>
    <w:rsid w:val="008069C8"/>
    <w:rsid w:val="00806AFD"/>
    <w:rsid w:val="00806D13"/>
    <w:rsid w:val="008072B2"/>
    <w:rsid w:val="00807F90"/>
    <w:rsid w:val="00812672"/>
    <w:rsid w:val="0081350E"/>
    <w:rsid w:val="00813A17"/>
    <w:rsid w:val="00814A7E"/>
    <w:rsid w:val="00814E1B"/>
    <w:rsid w:val="0082067A"/>
    <w:rsid w:val="00823871"/>
    <w:rsid w:val="008248B8"/>
    <w:rsid w:val="00830D9F"/>
    <w:rsid w:val="008311DE"/>
    <w:rsid w:val="00831820"/>
    <w:rsid w:val="0083286A"/>
    <w:rsid w:val="00832A08"/>
    <w:rsid w:val="00833FC7"/>
    <w:rsid w:val="00833FD1"/>
    <w:rsid w:val="00835211"/>
    <w:rsid w:val="008358ED"/>
    <w:rsid w:val="00836425"/>
    <w:rsid w:val="00840CD3"/>
    <w:rsid w:val="00840E69"/>
    <w:rsid w:val="0084141B"/>
    <w:rsid w:val="008452A6"/>
    <w:rsid w:val="008473EB"/>
    <w:rsid w:val="008517ED"/>
    <w:rsid w:val="008539C5"/>
    <w:rsid w:val="00854B48"/>
    <w:rsid w:val="00860FBC"/>
    <w:rsid w:val="00862738"/>
    <w:rsid w:val="008633B0"/>
    <w:rsid w:val="008636AA"/>
    <w:rsid w:val="008642DE"/>
    <w:rsid w:val="00864831"/>
    <w:rsid w:val="00865B7C"/>
    <w:rsid w:val="0086647B"/>
    <w:rsid w:val="00866710"/>
    <w:rsid w:val="008673A6"/>
    <w:rsid w:val="0087556E"/>
    <w:rsid w:val="00875603"/>
    <w:rsid w:val="008777FD"/>
    <w:rsid w:val="00880B5F"/>
    <w:rsid w:val="00881867"/>
    <w:rsid w:val="008821C0"/>
    <w:rsid w:val="008831BE"/>
    <w:rsid w:val="00886402"/>
    <w:rsid w:val="0088746E"/>
    <w:rsid w:val="00887E0F"/>
    <w:rsid w:val="0089094D"/>
    <w:rsid w:val="00890D55"/>
    <w:rsid w:val="00892BCA"/>
    <w:rsid w:val="00892F6C"/>
    <w:rsid w:val="008930E0"/>
    <w:rsid w:val="00896467"/>
    <w:rsid w:val="008A07CC"/>
    <w:rsid w:val="008A1AE8"/>
    <w:rsid w:val="008A2174"/>
    <w:rsid w:val="008A254F"/>
    <w:rsid w:val="008A3859"/>
    <w:rsid w:val="008B07EC"/>
    <w:rsid w:val="008B40BB"/>
    <w:rsid w:val="008B5CCB"/>
    <w:rsid w:val="008B6F26"/>
    <w:rsid w:val="008B7BA8"/>
    <w:rsid w:val="008C15B0"/>
    <w:rsid w:val="008C1728"/>
    <w:rsid w:val="008C2FC7"/>
    <w:rsid w:val="008C301D"/>
    <w:rsid w:val="008C33FF"/>
    <w:rsid w:val="008C3B2C"/>
    <w:rsid w:val="008C3CA9"/>
    <w:rsid w:val="008C513B"/>
    <w:rsid w:val="008C7D16"/>
    <w:rsid w:val="008D1CB9"/>
    <w:rsid w:val="008D50C0"/>
    <w:rsid w:val="008D59E2"/>
    <w:rsid w:val="008D6CC1"/>
    <w:rsid w:val="008D7BCB"/>
    <w:rsid w:val="008E265C"/>
    <w:rsid w:val="008E329A"/>
    <w:rsid w:val="008E3B2F"/>
    <w:rsid w:val="008E4E57"/>
    <w:rsid w:val="008E4FB9"/>
    <w:rsid w:val="008E63F3"/>
    <w:rsid w:val="008F0F72"/>
    <w:rsid w:val="008F10B1"/>
    <w:rsid w:val="008F2495"/>
    <w:rsid w:val="008F36C2"/>
    <w:rsid w:val="008F377F"/>
    <w:rsid w:val="008F4B77"/>
    <w:rsid w:val="008F4C51"/>
    <w:rsid w:val="008F76FA"/>
    <w:rsid w:val="008F7B75"/>
    <w:rsid w:val="00905F47"/>
    <w:rsid w:val="00906971"/>
    <w:rsid w:val="00912E01"/>
    <w:rsid w:val="0091591D"/>
    <w:rsid w:val="00916362"/>
    <w:rsid w:val="00917804"/>
    <w:rsid w:val="009200F8"/>
    <w:rsid w:val="0092534D"/>
    <w:rsid w:val="009272B0"/>
    <w:rsid w:val="00927D6B"/>
    <w:rsid w:val="00927D98"/>
    <w:rsid w:val="00931198"/>
    <w:rsid w:val="00931286"/>
    <w:rsid w:val="00932222"/>
    <w:rsid w:val="0093435E"/>
    <w:rsid w:val="0093491A"/>
    <w:rsid w:val="00944391"/>
    <w:rsid w:val="00945F03"/>
    <w:rsid w:val="00952B2A"/>
    <w:rsid w:val="00953BE4"/>
    <w:rsid w:val="009553E8"/>
    <w:rsid w:val="00956305"/>
    <w:rsid w:val="00956BCE"/>
    <w:rsid w:val="00956E69"/>
    <w:rsid w:val="00960720"/>
    <w:rsid w:val="00960EE0"/>
    <w:rsid w:val="00961B39"/>
    <w:rsid w:val="0096258C"/>
    <w:rsid w:val="00962C5B"/>
    <w:rsid w:val="00964551"/>
    <w:rsid w:val="00967F9E"/>
    <w:rsid w:val="0097040E"/>
    <w:rsid w:val="009708AF"/>
    <w:rsid w:val="0097164F"/>
    <w:rsid w:val="00971C80"/>
    <w:rsid w:val="00974436"/>
    <w:rsid w:val="009771E0"/>
    <w:rsid w:val="00982037"/>
    <w:rsid w:val="00983E54"/>
    <w:rsid w:val="00983EF8"/>
    <w:rsid w:val="00984B6D"/>
    <w:rsid w:val="00985164"/>
    <w:rsid w:val="00986AAB"/>
    <w:rsid w:val="009875A1"/>
    <w:rsid w:val="00987BDA"/>
    <w:rsid w:val="00990828"/>
    <w:rsid w:val="009911FD"/>
    <w:rsid w:val="00992F09"/>
    <w:rsid w:val="009942F7"/>
    <w:rsid w:val="009964B7"/>
    <w:rsid w:val="009964DA"/>
    <w:rsid w:val="00997DDC"/>
    <w:rsid w:val="009A055C"/>
    <w:rsid w:val="009A0E19"/>
    <w:rsid w:val="009A17B3"/>
    <w:rsid w:val="009A2035"/>
    <w:rsid w:val="009A3A91"/>
    <w:rsid w:val="009A656E"/>
    <w:rsid w:val="009A75A9"/>
    <w:rsid w:val="009B0164"/>
    <w:rsid w:val="009B10F4"/>
    <w:rsid w:val="009B1710"/>
    <w:rsid w:val="009C0C62"/>
    <w:rsid w:val="009C1943"/>
    <w:rsid w:val="009C393E"/>
    <w:rsid w:val="009C4AC1"/>
    <w:rsid w:val="009C598E"/>
    <w:rsid w:val="009D1A4F"/>
    <w:rsid w:val="009D1F5A"/>
    <w:rsid w:val="009D2E05"/>
    <w:rsid w:val="009D2E7E"/>
    <w:rsid w:val="009D4A48"/>
    <w:rsid w:val="009D5FFD"/>
    <w:rsid w:val="009D63F8"/>
    <w:rsid w:val="009D7793"/>
    <w:rsid w:val="009D7A21"/>
    <w:rsid w:val="009E3095"/>
    <w:rsid w:val="009E4B7D"/>
    <w:rsid w:val="009E66DA"/>
    <w:rsid w:val="009F0351"/>
    <w:rsid w:val="009F115F"/>
    <w:rsid w:val="009F595B"/>
    <w:rsid w:val="009F5AC2"/>
    <w:rsid w:val="009F673E"/>
    <w:rsid w:val="00A01A96"/>
    <w:rsid w:val="00A01B0F"/>
    <w:rsid w:val="00A03A68"/>
    <w:rsid w:val="00A055E3"/>
    <w:rsid w:val="00A10492"/>
    <w:rsid w:val="00A1049D"/>
    <w:rsid w:val="00A10F80"/>
    <w:rsid w:val="00A11B12"/>
    <w:rsid w:val="00A11F54"/>
    <w:rsid w:val="00A12CBC"/>
    <w:rsid w:val="00A17123"/>
    <w:rsid w:val="00A21136"/>
    <w:rsid w:val="00A21F5D"/>
    <w:rsid w:val="00A21FC1"/>
    <w:rsid w:val="00A23105"/>
    <w:rsid w:val="00A268B4"/>
    <w:rsid w:val="00A275FD"/>
    <w:rsid w:val="00A3086F"/>
    <w:rsid w:val="00A33DD2"/>
    <w:rsid w:val="00A34688"/>
    <w:rsid w:val="00A3520F"/>
    <w:rsid w:val="00A36DF2"/>
    <w:rsid w:val="00A40B6B"/>
    <w:rsid w:val="00A41E0A"/>
    <w:rsid w:val="00A43513"/>
    <w:rsid w:val="00A4578A"/>
    <w:rsid w:val="00A45DDF"/>
    <w:rsid w:val="00A47D4D"/>
    <w:rsid w:val="00A50767"/>
    <w:rsid w:val="00A517A7"/>
    <w:rsid w:val="00A51EDF"/>
    <w:rsid w:val="00A53977"/>
    <w:rsid w:val="00A53D5C"/>
    <w:rsid w:val="00A5520C"/>
    <w:rsid w:val="00A56359"/>
    <w:rsid w:val="00A57AFB"/>
    <w:rsid w:val="00A57FEA"/>
    <w:rsid w:val="00A6247D"/>
    <w:rsid w:val="00A63253"/>
    <w:rsid w:val="00A63F1E"/>
    <w:rsid w:val="00A64085"/>
    <w:rsid w:val="00A677E0"/>
    <w:rsid w:val="00A710C6"/>
    <w:rsid w:val="00A72E28"/>
    <w:rsid w:val="00A74BC3"/>
    <w:rsid w:val="00A74DD4"/>
    <w:rsid w:val="00A755CC"/>
    <w:rsid w:val="00A75D80"/>
    <w:rsid w:val="00A75E8E"/>
    <w:rsid w:val="00A76423"/>
    <w:rsid w:val="00A77EB5"/>
    <w:rsid w:val="00A80064"/>
    <w:rsid w:val="00A805C5"/>
    <w:rsid w:val="00A8170C"/>
    <w:rsid w:val="00A83BDE"/>
    <w:rsid w:val="00A84B2F"/>
    <w:rsid w:val="00A84E07"/>
    <w:rsid w:val="00A85050"/>
    <w:rsid w:val="00A85475"/>
    <w:rsid w:val="00A86DD4"/>
    <w:rsid w:val="00A90916"/>
    <w:rsid w:val="00A91EB3"/>
    <w:rsid w:val="00A93501"/>
    <w:rsid w:val="00A947CB"/>
    <w:rsid w:val="00A9683C"/>
    <w:rsid w:val="00A97218"/>
    <w:rsid w:val="00A975AF"/>
    <w:rsid w:val="00AA6DBA"/>
    <w:rsid w:val="00AB0E3B"/>
    <w:rsid w:val="00AB4338"/>
    <w:rsid w:val="00AC14F4"/>
    <w:rsid w:val="00AC1795"/>
    <w:rsid w:val="00AC2223"/>
    <w:rsid w:val="00AC329A"/>
    <w:rsid w:val="00AC35DB"/>
    <w:rsid w:val="00AC3A74"/>
    <w:rsid w:val="00AC3C8E"/>
    <w:rsid w:val="00AC68C2"/>
    <w:rsid w:val="00AC6E7B"/>
    <w:rsid w:val="00AC7BC3"/>
    <w:rsid w:val="00AC7D33"/>
    <w:rsid w:val="00AD24A7"/>
    <w:rsid w:val="00AD2A13"/>
    <w:rsid w:val="00AD48C4"/>
    <w:rsid w:val="00AD50BF"/>
    <w:rsid w:val="00AD5402"/>
    <w:rsid w:val="00AD633C"/>
    <w:rsid w:val="00AD6DEE"/>
    <w:rsid w:val="00AD6E7A"/>
    <w:rsid w:val="00AE0F2C"/>
    <w:rsid w:val="00AE10A1"/>
    <w:rsid w:val="00AE18B6"/>
    <w:rsid w:val="00AE23A3"/>
    <w:rsid w:val="00AE3ABD"/>
    <w:rsid w:val="00AE3F7A"/>
    <w:rsid w:val="00AE43E7"/>
    <w:rsid w:val="00AE5218"/>
    <w:rsid w:val="00AE7196"/>
    <w:rsid w:val="00AE73A8"/>
    <w:rsid w:val="00AE7A10"/>
    <w:rsid w:val="00AF5001"/>
    <w:rsid w:val="00AF6B58"/>
    <w:rsid w:val="00B02533"/>
    <w:rsid w:val="00B03480"/>
    <w:rsid w:val="00B04D65"/>
    <w:rsid w:val="00B071FC"/>
    <w:rsid w:val="00B0766B"/>
    <w:rsid w:val="00B07BA1"/>
    <w:rsid w:val="00B10BB1"/>
    <w:rsid w:val="00B11C60"/>
    <w:rsid w:val="00B124A9"/>
    <w:rsid w:val="00B139E0"/>
    <w:rsid w:val="00B14311"/>
    <w:rsid w:val="00B1560F"/>
    <w:rsid w:val="00B1585D"/>
    <w:rsid w:val="00B171EB"/>
    <w:rsid w:val="00B209E5"/>
    <w:rsid w:val="00B21C88"/>
    <w:rsid w:val="00B232A2"/>
    <w:rsid w:val="00B23C9B"/>
    <w:rsid w:val="00B243B2"/>
    <w:rsid w:val="00B247EF"/>
    <w:rsid w:val="00B252D3"/>
    <w:rsid w:val="00B2630A"/>
    <w:rsid w:val="00B26DDA"/>
    <w:rsid w:val="00B2743D"/>
    <w:rsid w:val="00B27A03"/>
    <w:rsid w:val="00B30B14"/>
    <w:rsid w:val="00B33F8C"/>
    <w:rsid w:val="00B343CF"/>
    <w:rsid w:val="00B354DE"/>
    <w:rsid w:val="00B354FA"/>
    <w:rsid w:val="00B41124"/>
    <w:rsid w:val="00B42898"/>
    <w:rsid w:val="00B42ED6"/>
    <w:rsid w:val="00B4411C"/>
    <w:rsid w:val="00B443A0"/>
    <w:rsid w:val="00B466A4"/>
    <w:rsid w:val="00B46DAB"/>
    <w:rsid w:val="00B478D2"/>
    <w:rsid w:val="00B5066E"/>
    <w:rsid w:val="00B5135D"/>
    <w:rsid w:val="00B52A3E"/>
    <w:rsid w:val="00B53229"/>
    <w:rsid w:val="00B53354"/>
    <w:rsid w:val="00B544BC"/>
    <w:rsid w:val="00B54F83"/>
    <w:rsid w:val="00B5690C"/>
    <w:rsid w:val="00B60317"/>
    <w:rsid w:val="00B60E8C"/>
    <w:rsid w:val="00B61368"/>
    <w:rsid w:val="00B6225E"/>
    <w:rsid w:val="00B63179"/>
    <w:rsid w:val="00B67039"/>
    <w:rsid w:val="00B70894"/>
    <w:rsid w:val="00B71E3E"/>
    <w:rsid w:val="00B72081"/>
    <w:rsid w:val="00B766C5"/>
    <w:rsid w:val="00B77A5F"/>
    <w:rsid w:val="00B808CE"/>
    <w:rsid w:val="00B809D2"/>
    <w:rsid w:val="00B82C18"/>
    <w:rsid w:val="00B84EDC"/>
    <w:rsid w:val="00B854EB"/>
    <w:rsid w:val="00B855BF"/>
    <w:rsid w:val="00B873EB"/>
    <w:rsid w:val="00B91D0B"/>
    <w:rsid w:val="00B9448F"/>
    <w:rsid w:val="00BA120C"/>
    <w:rsid w:val="00BA1CD8"/>
    <w:rsid w:val="00BA2E80"/>
    <w:rsid w:val="00BA4535"/>
    <w:rsid w:val="00BA4F60"/>
    <w:rsid w:val="00BA5DC0"/>
    <w:rsid w:val="00BB32FB"/>
    <w:rsid w:val="00BB3D08"/>
    <w:rsid w:val="00BB7184"/>
    <w:rsid w:val="00BB7AD6"/>
    <w:rsid w:val="00BB7F0A"/>
    <w:rsid w:val="00BC2D0A"/>
    <w:rsid w:val="00BC378D"/>
    <w:rsid w:val="00BC5AFB"/>
    <w:rsid w:val="00BC5BE1"/>
    <w:rsid w:val="00BC6562"/>
    <w:rsid w:val="00BC669F"/>
    <w:rsid w:val="00BC6E63"/>
    <w:rsid w:val="00BD49F1"/>
    <w:rsid w:val="00BD5B7C"/>
    <w:rsid w:val="00BD6CAB"/>
    <w:rsid w:val="00BD7882"/>
    <w:rsid w:val="00BE1F13"/>
    <w:rsid w:val="00BE3418"/>
    <w:rsid w:val="00BE448F"/>
    <w:rsid w:val="00BF2AB8"/>
    <w:rsid w:val="00BF3601"/>
    <w:rsid w:val="00BF3F6C"/>
    <w:rsid w:val="00BF46F5"/>
    <w:rsid w:val="00BF4D0D"/>
    <w:rsid w:val="00BF4D61"/>
    <w:rsid w:val="00C012F2"/>
    <w:rsid w:val="00C048EB"/>
    <w:rsid w:val="00C05602"/>
    <w:rsid w:val="00C079ED"/>
    <w:rsid w:val="00C07E5D"/>
    <w:rsid w:val="00C14153"/>
    <w:rsid w:val="00C14AC4"/>
    <w:rsid w:val="00C1517F"/>
    <w:rsid w:val="00C167C5"/>
    <w:rsid w:val="00C16A6A"/>
    <w:rsid w:val="00C22615"/>
    <w:rsid w:val="00C22748"/>
    <w:rsid w:val="00C23711"/>
    <w:rsid w:val="00C2412A"/>
    <w:rsid w:val="00C30D21"/>
    <w:rsid w:val="00C329A8"/>
    <w:rsid w:val="00C34875"/>
    <w:rsid w:val="00C35E9C"/>
    <w:rsid w:val="00C36CC4"/>
    <w:rsid w:val="00C3737B"/>
    <w:rsid w:val="00C41DA4"/>
    <w:rsid w:val="00C42924"/>
    <w:rsid w:val="00C43457"/>
    <w:rsid w:val="00C43624"/>
    <w:rsid w:val="00C43B76"/>
    <w:rsid w:val="00C44443"/>
    <w:rsid w:val="00C44C12"/>
    <w:rsid w:val="00C4571F"/>
    <w:rsid w:val="00C46CEA"/>
    <w:rsid w:val="00C4796E"/>
    <w:rsid w:val="00C50445"/>
    <w:rsid w:val="00C51BCC"/>
    <w:rsid w:val="00C51C75"/>
    <w:rsid w:val="00C528AD"/>
    <w:rsid w:val="00C541F0"/>
    <w:rsid w:val="00C551A9"/>
    <w:rsid w:val="00C5685F"/>
    <w:rsid w:val="00C6263D"/>
    <w:rsid w:val="00C66835"/>
    <w:rsid w:val="00C67D0D"/>
    <w:rsid w:val="00C70073"/>
    <w:rsid w:val="00C70C20"/>
    <w:rsid w:val="00C71D5A"/>
    <w:rsid w:val="00C7219E"/>
    <w:rsid w:val="00C73AD1"/>
    <w:rsid w:val="00C77E47"/>
    <w:rsid w:val="00C8179E"/>
    <w:rsid w:val="00C826AD"/>
    <w:rsid w:val="00C827DF"/>
    <w:rsid w:val="00C82B5F"/>
    <w:rsid w:val="00C82D8B"/>
    <w:rsid w:val="00C82FD0"/>
    <w:rsid w:val="00C830A2"/>
    <w:rsid w:val="00C870F5"/>
    <w:rsid w:val="00C90996"/>
    <w:rsid w:val="00C930DE"/>
    <w:rsid w:val="00C93295"/>
    <w:rsid w:val="00C96130"/>
    <w:rsid w:val="00C96421"/>
    <w:rsid w:val="00C96D4A"/>
    <w:rsid w:val="00C976D8"/>
    <w:rsid w:val="00CA0CB8"/>
    <w:rsid w:val="00CA0DD4"/>
    <w:rsid w:val="00CA1A51"/>
    <w:rsid w:val="00CA2243"/>
    <w:rsid w:val="00CB3B96"/>
    <w:rsid w:val="00CB4FFB"/>
    <w:rsid w:val="00CB5252"/>
    <w:rsid w:val="00CB5EA8"/>
    <w:rsid w:val="00CB696E"/>
    <w:rsid w:val="00CC0663"/>
    <w:rsid w:val="00CC2C29"/>
    <w:rsid w:val="00CC3093"/>
    <w:rsid w:val="00CC5BB5"/>
    <w:rsid w:val="00CC614D"/>
    <w:rsid w:val="00CD0486"/>
    <w:rsid w:val="00CD2A2F"/>
    <w:rsid w:val="00CD36F5"/>
    <w:rsid w:val="00CD406F"/>
    <w:rsid w:val="00CD4F3E"/>
    <w:rsid w:val="00CD6004"/>
    <w:rsid w:val="00CD75E1"/>
    <w:rsid w:val="00CE0CF0"/>
    <w:rsid w:val="00CE2093"/>
    <w:rsid w:val="00CE329B"/>
    <w:rsid w:val="00CE5A03"/>
    <w:rsid w:val="00CF010E"/>
    <w:rsid w:val="00CF1A11"/>
    <w:rsid w:val="00CF1DD1"/>
    <w:rsid w:val="00CF5489"/>
    <w:rsid w:val="00CF6A4A"/>
    <w:rsid w:val="00CF75EF"/>
    <w:rsid w:val="00D00565"/>
    <w:rsid w:val="00D01806"/>
    <w:rsid w:val="00D022CC"/>
    <w:rsid w:val="00D02860"/>
    <w:rsid w:val="00D07C82"/>
    <w:rsid w:val="00D10C43"/>
    <w:rsid w:val="00D1164C"/>
    <w:rsid w:val="00D15B2D"/>
    <w:rsid w:val="00D163B7"/>
    <w:rsid w:val="00D22375"/>
    <w:rsid w:val="00D24B1F"/>
    <w:rsid w:val="00D25F19"/>
    <w:rsid w:val="00D30191"/>
    <w:rsid w:val="00D30252"/>
    <w:rsid w:val="00D31316"/>
    <w:rsid w:val="00D31554"/>
    <w:rsid w:val="00D335DB"/>
    <w:rsid w:val="00D348CE"/>
    <w:rsid w:val="00D35A9F"/>
    <w:rsid w:val="00D35E0F"/>
    <w:rsid w:val="00D36720"/>
    <w:rsid w:val="00D36CC3"/>
    <w:rsid w:val="00D36E21"/>
    <w:rsid w:val="00D400D5"/>
    <w:rsid w:val="00D419B9"/>
    <w:rsid w:val="00D502D6"/>
    <w:rsid w:val="00D5156A"/>
    <w:rsid w:val="00D522C7"/>
    <w:rsid w:val="00D54E3E"/>
    <w:rsid w:val="00D55B15"/>
    <w:rsid w:val="00D560DD"/>
    <w:rsid w:val="00D57CEB"/>
    <w:rsid w:val="00D57D61"/>
    <w:rsid w:val="00D60EA0"/>
    <w:rsid w:val="00D62869"/>
    <w:rsid w:val="00D655CF"/>
    <w:rsid w:val="00D662AA"/>
    <w:rsid w:val="00D666B1"/>
    <w:rsid w:val="00D712DD"/>
    <w:rsid w:val="00D733EC"/>
    <w:rsid w:val="00D7541D"/>
    <w:rsid w:val="00D75456"/>
    <w:rsid w:val="00D7563B"/>
    <w:rsid w:val="00D76436"/>
    <w:rsid w:val="00D7782C"/>
    <w:rsid w:val="00D80125"/>
    <w:rsid w:val="00D80B71"/>
    <w:rsid w:val="00D81C51"/>
    <w:rsid w:val="00D86407"/>
    <w:rsid w:val="00D87F2C"/>
    <w:rsid w:val="00D923F7"/>
    <w:rsid w:val="00D92834"/>
    <w:rsid w:val="00D92E62"/>
    <w:rsid w:val="00D92F5B"/>
    <w:rsid w:val="00D93E2D"/>
    <w:rsid w:val="00D95613"/>
    <w:rsid w:val="00DA1D89"/>
    <w:rsid w:val="00DA3D1C"/>
    <w:rsid w:val="00DA40AD"/>
    <w:rsid w:val="00DA6D8D"/>
    <w:rsid w:val="00DB0959"/>
    <w:rsid w:val="00DB12DB"/>
    <w:rsid w:val="00DB1AB0"/>
    <w:rsid w:val="00DB1E6A"/>
    <w:rsid w:val="00DB24B5"/>
    <w:rsid w:val="00DB2FD9"/>
    <w:rsid w:val="00DB652C"/>
    <w:rsid w:val="00DB7528"/>
    <w:rsid w:val="00DB7902"/>
    <w:rsid w:val="00DC07BA"/>
    <w:rsid w:val="00DC43D8"/>
    <w:rsid w:val="00DC4DB1"/>
    <w:rsid w:val="00DC67AF"/>
    <w:rsid w:val="00DD1C6D"/>
    <w:rsid w:val="00DD204B"/>
    <w:rsid w:val="00DD2499"/>
    <w:rsid w:val="00DD24A6"/>
    <w:rsid w:val="00DD2C20"/>
    <w:rsid w:val="00DD2F89"/>
    <w:rsid w:val="00DD3B7A"/>
    <w:rsid w:val="00DD68D2"/>
    <w:rsid w:val="00DD6950"/>
    <w:rsid w:val="00DD6D34"/>
    <w:rsid w:val="00DD7129"/>
    <w:rsid w:val="00DD719D"/>
    <w:rsid w:val="00DE0E81"/>
    <w:rsid w:val="00DE1114"/>
    <w:rsid w:val="00DE3171"/>
    <w:rsid w:val="00DE3753"/>
    <w:rsid w:val="00DE4FB7"/>
    <w:rsid w:val="00DE5240"/>
    <w:rsid w:val="00DE53BC"/>
    <w:rsid w:val="00DF1A06"/>
    <w:rsid w:val="00DF1B35"/>
    <w:rsid w:val="00DF23B5"/>
    <w:rsid w:val="00DF26E2"/>
    <w:rsid w:val="00DF2C73"/>
    <w:rsid w:val="00DF4211"/>
    <w:rsid w:val="00DF62E7"/>
    <w:rsid w:val="00E00EDA"/>
    <w:rsid w:val="00E05021"/>
    <w:rsid w:val="00E05256"/>
    <w:rsid w:val="00E0558B"/>
    <w:rsid w:val="00E1002D"/>
    <w:rsid w:val="00E1033B"/>
    <w:rsid w:val="00E115DE"/>
    <w:rsid w:val="00E13513"/>
    <w:rsid w:val="00E139EB"/>
    <w:rsid w:val="00E155BE"/>
    <w:rsid w:val="00E157A5"/>
    <w:rsid w:val="00E16102"/>
    <w:rsid w:val="00E16733"/>
    <w:rsid w:val="00E177D8"/>
    <w:rsid w:val="00E21FF1"/>
    <w:rsid w:val="00E2425D"/>
    <w:rsid w:val="00E24EC2"/>
    <w:rsid w:val="00E257C0"/>
    <w:rsid w:val="00E25A6B"/>
    <w:rsid w:val="00E25DB3"/>
    <w:rsid w:val="00E269A5"/>
    <w:rsid w:val="00E31E07"/>
    <w:rsid w:val="00E3330F"/>
    <w:rsid w:val="00E345FF"/>
    <w:rsid w:val="00E3509F"/>
    <w:rsid w:val="00E36AD4"/>
    <w:rsid w:val="00E37A11"/>
    <w:rsid w:val="00E4116B"/>
    <w:rsid w:val="00E4282C"/>
    <w:rsid w:val="00E465E7"/>
    <w:rsid w:val="00E53DA1"/>
    <w:rsid w:val="00E546AE"/>
    <w:rsid w:val="00E54B9D"/>
    <w:rsid w:val="00E564C6"/>
    <w:rsid w:val="00E56F88"/>
    <w:rsid w:val="00E57E10"/>
    <w:rsid w:val="00E60A4F"/>
    <w:rsid w:val="00E60DCE"/>
    <w:rsid w:val="00E612B0"/>
    <w:rsid w:val="00E634AA"/>
    <w:rsid w:val="00E7130D"/>
    <w:rsid w:val="00E728F2"/>
    <w:rsid w:val="00E75106"/>
    <w:rsid w:val="00E75F7A"/>
    <w:rsid w:val="00E76D53"/>
    <w:rsid w:val="00E77211"/>
    <w:rsid w:val="00E772F6"/>
    <w:rsid w:val="00E81CAE"/>
    <w:rsid w:val="00E85477"/>
    <w:rsid w:val="00E856CC"/>
    <w:rsid w:val="00E866BA"/>
    <w:rsid w:val="00E92C07"/>
    <w:rsid w:val="00E94D66"/>
    <w:rsid w:val="00E95D35"/>
    <w:rsid w:val="00E96F10"/>
    <w:rsid w:val="00E97971"/>
    <w:rsid w:val="00EA0720"/>
    <w:rsid w:val="00EA17AC"/>
    <w:rsid w:val="00EA3434"/>
    <w:rsid w:val="00EA3A99"/>
    <w:rsid w:val="00EA423F"/>
    <w:rsid w:val="00EA4AA6"/>
    <w:rsid w:val="00EB2A40"/>
    <w:rsid w:val="00EB3FE2"/>
    <w:rsid w:val="00EB4604"/>
    <w:rsid w:val="00EB543D"/>
    <w:rsid w:val="00EB62F5"/>
    <w:rsid w:val="00EC08D9"/>
    <w:rsid w:val="00EC2AF5"/>
    <w:rsid w:val="00EC2C7B"/>
    <w:rsid w:val="00EC47BE"/>
    <w:rsid w:val="00ED1257"/>
    <w:rsid w:val="00ED1E8D"/>
    <w:rsid w:val="00ED436F"/>
    <w:rsid w:val="00ED50BC"/>
    <w:rsid w:val="00ED6154"/>
    <w:rsid w:val="00ED62C9"/>
    <w:rsid w:val="00EE17B4"/>
    <w:rsid w:val="00EE34F6"/>
    <w:rsid w:val="00EE7B22"/>
    <w:rsid w:val="00EF2A4B"/>
    <w:rsid w:val="00EF34EE"/>
    <w:rsid w:val="00EF4A91"/>
    <w:rsid w:val="00EF57DC"/>
    <w:rsid w:val="00EF5C72"/>
    <w:rsid w:val="00EF613B"/>
    <w:rsid w:val="00EF63D7"/>
    <w:rsid w:val="00F03CE8"/>
    <w:rsid w:val="00F054BD"/>
    <w:rsid w:val="00F05781"/>
    <w:rsid w:val="00F05808"/>
    <w:rsid w:val="00F114CB"/>
    <w:rsid w:val="00F11A48"/>
    <w:rsid w:val="00F11E8C"/>
    <w:rsid w:val="00F121E5"/>
    <w:rsid w:val="00F12D93"/>
    <w:rsid w:val="00F14B1C"/>
    <w:rsid w:val="00F1710D"/>
    <w:rsid w:val="00F17AEE"/>
    <w:rsid w:val="00F21C74"/>
    <w:rsid w:val="00F21EC7"/>
    <w:rsid w:val="00F2268B"/>
    <w:rsid w:val="00F23121"/>
    <w:rsid w:val="00F23351"/>
    <w:rsid w:val="00F2346A"/>
    <w:rsid w:val="00F2479E"/>
    <w:rsid w:val="00F25328"/>
    <w:rsid w:val="00F31EE6"/>
    <w:rsid w:val="00F32EE4"/>
    <w:rsid w:val="00F375BE"/>
    <w:rsid w:val="00F41349"/>
    <w:rsid w:val="00F43938"/>
    <w:rsid w:val="00F44705"/>
    <w:rsid w:val="00F45719"/>
    <w:rsid w:val="00F45D54"/>
    <w:rsid w:val="00F475A5"/>
    <w:rsid w:val="00F47773"/>
    <w:rsid w:val="00F50111"/>
    <w:rsid w:val="00F50A14"/>
    <w:rsid w:val="00F537C7"/>
    <w:rsid w:val="00F57AFE"/>
    <w:rsid w:val="00F57B83"/>
    <w:rsid w:val="00F614B9"/>
    <w:rsid w:val="00F61F1A"/>
    <w:rsid w:val="00F634C1"/>
    <w:rsid w:val="00F70CFB"/>
    <w:rsid w:val="00F73666"/>
    <w:rsid w:val="00F74EA7"/>
    <w:rsid w:val="00F75F54"/>
    <w:rsid w:val="00F76986"/>
    <w:rsid w:val="00F76FA5"/>
    <w:rsid w:val="00F8067D"/>
    <w:rsid w:val="00F8236F"/>
    <w:rsid w:val="00F83219"/>
    <w:rsid w:val="00F84EAE"/>
    <w:rsid w:val="00F85220"/>
    <w:rsid w:val="00F87480"/>
    <w:rsid w:val="00F90414"/>
    <w:rsid w:val="00F90D86"/>
    <w:rsid w:val="00F94C93"/>
    <w:rsid w:val="00F94DB6"/>
    <w:rsid w:val="00F95867"/>
    <w:rsid w:val="00F963DE"/>
    <w:rsid w:val="00F97431"/>
    <w:rsid w:val="00F97D6A"/>
    <w:rsid w:val="00FA0251"/>
    <w:rsid w:val="00FA0C03"/>
    <w:rsid w:val="00FA1EA6"/>
    <w:rsid w:val="00FA32A3"/>
    <w:rsid w:val="00FA3491"/>
    <w:rsid w:val="00FA457D"/>
    <w:rsid w:val="00FA4E49"/>
    <w:rsid w:val="00FA5A47"/>
    <w:rsid w:val="00FB195C"/>
    <w:rsid w:val="00FB1AD3"/>
    <w:rsid w:val="00FB3CB3"/>
    <w:rsid w:val="00FB450E"/>
    <w:rsid w:val="00FB5EB6"/>
    <w:rsid w:val="00FB7DB4"/>
    <w:rsid w:val="00FC0176"/>
    <w:rsid w:val="00FC178E"/>
    <w:rsid w:val="00FC2310"/>
    <w:rsid w:val="00FC32F8"/>
    <w:rsid w:val="00FC418B"/>
    <w:rsid w:val="00FC452D"/>
    <w:rsid w:val="00FC62C2"/>
    <w:rsid w:val="00FC742B"/>
    <w:rsid w:val="00FC773D"/>
    <w:rsid w:val="00FD0A85"/>
    <w:rsid w:val="00FD1101"/>
    <w:rsid w:val="00FD1830"/>
    <w:rsid w:val="00FD6800"/>
    <w:rsid w:val="00FD689E"/>
    <w:rsid w:val="00FE01A3"/>
    <w:rsid w:val="00FE0C46"/>
    <w:rsid w:val="00FE1B01"/>
    <w:rsid w:val="00FE3633"/>
    <w:rsid w:val="00FE4EBF"/>
    <w:rsid w:val="00FE751B"/>
    <w:rsid w:val="00FF0E4C"/>
    <w:rsid w:val="00FF23FE"/>
    <w:rsid w:val="00FF28D3"/>
    <w:rsid w:val="00FF3340"/>
    <w:rsid w:val="00FF3C20"/>
    <w:rsid w:val="00FF443C"/>
    <w:rsid w:val="00FF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E75F7A"/>
    <w:rPr>
      <w:rFonts w:ascii="Times New Roman" w:eastAsia="Times New Roman" w:hAnsi="Times New Roman"/>
      <w:sz w:val="24"/>
      <w:szCs w:val="24"/>
    </w:rPr>
  </w:style>
  <w:style w:type="paragraph" w:styleId="1">
    <w:name w:val="heading 1"/>
    <w:basedOn w:val="a1"/>
    <w:next w:val="a2"/>
    <w:link w:val="13"/>
    <w:uiPriority w:val="99"/>
    <w:qFormat/>
    <w:rsid w:val="00C36CC4"/>
    <w:pPr>
      <w:keepNext/>
      <w:pageBreakBefore/>
      <w:numPr>
        <w:numId w:val="3"/>
      </w:numPr>
      <w:tabs>
        <w:tab w:val="left" w:pos="851"/>
      </w:tabs>
      <w:spacing w:before="240" w:after="120"/>
      <w:jc w:val="center"/>
      <w:outlineLvl w:val="0"/>
    </w:pPr>
    <w:rPr>
      <w:b/>
      <w:bCs/>
      <w:caps/>
      <w:kern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C36CC4"/>
    <w:pPr>
      <w:keepNext/>
      <w:numPr>
        <w:ilvl w:val="1"/>
        <w:numId w:val="3"/>
      </w:numPr>
      <w:tabs>
        <w:tab w:val="left" w:pos="1134"/>
        <w:tab w:val="left" w:pos="1276"/>
      </w:tabs>
      <w:spacing w:before="180" w:after="60"/>
      <w:jc w:val="center"/>
      <w:outlineLvl w:val="1"/>
    </w:pPr>
    <w:rPr>
      <w:b/>
      <w:bCs/>
    </w:rPr>
  </w:style>
  <w:style w:type="paragraph" w:styleId="3">
    <w:name w:val="heading 3"/>
    <w:aliases w:val="ПодЗаголовок"/>
    <w:basedOn w:val="a1"/>
    <w:next w:val="a2"/>
    <w:link w:val="30"/>
    <w:uiPriority w:val="99"/>
    <w:qFormat/>
    <w:rsid w:val="00C36CC4"/>
    <w:pPr>
      <w:keepNext/>
      <w:tabs>
        <w:tab w:val="left" w:pos="1276"/>
      </w:tabs>
      <w:spacing w:before="120" w:after="60"/>
      <w:ind w:left="567"/>
      <w:jc w:val="center"/>
      <w:outlineLvl w:val="2"/>
    </w:pPr>
    <w:rPr>
      <w:b/>
      <w:bCs/>
    </w:rPr>
  </w:style>
  <w:style w:type="paragraph" w:styleId="4">
    <w:name w:val="heading 4"/>
    <w:basedOn w:val="a1"/>
    <w:next w:val="a2"/>
    <w:link w:val="40"/>
    <w:uiPriority w:val="99"/>
    <w:qFormat/>
    <w:rsid w:val="00E75F7A"/>
    <w:pPr>
      <w:keepNext/>
      <w:tabs>
        <w:tab w:val="left" w:pos="1418"/>
      </w:tabs>
      <w:spacing w:before="120" w:after="60"/>
      <w:outlineLvl w:val="3"/>
    </w:pPr>
    <w:rPr>
      <w:b/>
      <w:bCs/>
    </w:rPr>
  </w:style>
  <w:style w:type="paragraph" w:styleId="5">
    <w:name w:val="heading 5"/>
    <w:basedOn w:val="a1"/>
    <w:next w:val="a2"/>
    <w:link w:val="50"/>
    <w:uiPriority w:val="99"/>
    <w:qFormat/>
    <w:rsid w:val="00E75F7A"/>
    <w:pPr>
      <w:tabs>
        <w:tab w:val="left" w:pos="1701"/>
      </w:tabs>
      <w:spacing w:before="240" w:after="60"/>
      <w:outlineLvl w:val="4"/>
    </w:pPr>
    <w:rPr>
      <w:b/>
      <w:bCs/>
      <w:sz w:val="22"/>
      <w:szCs w:val="22"/>
    </w:rPr>
  </w:style>
  <w:style w:type="paragraph" w:styleId="6">
    <w:name w:val="heading 6"/>
    <w:basedOn w:val="a1"/>
    <w:next w:val="a1"/>
    <w:link w:val="60"/>
    <w:uiPriority w:val="99"/>
    <w:qFormat/>
    <w:rsid w:val="00E75F7A"/>
    <w:pPr>
      <w:spacing w:before="240" w:after="60"/>
      <w:outlineLvl w:val="5"/>
    </w:pPr>
    <w:rPr>
      <w:b/>
      <w:bCs/>
      <w:sz w:val="22"/>
      <w:szCs w:val="22"/>
    </w:rPr>
  </w:style>
  <w:style w:type="paragraph" w:styleId="7">
    <w:name w:val="heading 7"/>
    <w:basedOn w:val="a1"/>
    <w:next w:val="a1"/>
    <w:link w:val="70"/>
    <w:uiPriority w:val="99"/>
    <w:qFormat/>
    <w:rsid w:val="00E75F7A"/>
    <w:pPr>
      <w:spacing w:before="240" w:after="60"/>
      <w:outlineLvl w:val="6"/>
    </w:pPr>
  </w:style>
  <w:style w:type="paragraph" w:styleId="8">
    <w:name w:val="heading 8"/>
    <w:basedOn w:val="a1"/>
    <w:next w:val="a1"/>
    <w:link w:val="80"/>
    <w:uiPriority w:val="99"/>
    <w:qFormat/>
    <w:rsid w:val="00E75F7A"/>
    <w:pPr>
      <w:spacing w:before="240" w:after="60"/>
      <w:outlineLvl w:val="7"/>
    </w:pPr>
    <w:rPr>
      <w:i/>
      <w:iCs/>
    </w:rPr>
  </w:style>
  <w:style w:type="paragraph" w:styleId="9">
    <w:name w:val="heading 9"/>
    <w:basedOn w:val="a1"/>
    <w:next w:val="a1"/>
    <w:link w:val="90"/>
    <w:uiPriority w:val="99"/>
    <w:qFormat/>
    <w:rsid w:val="00E75F7A"/>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uiPriority w:val="99"/>
    <w:locked/>
    <w:rsid w:val="00C36CC4"/>
    <w:rPr>
      <w:rFonts w:ascii="Times New Roman" w:eastAsia="Times New Roman" w:hAnsi="Times New Roman"/>
      <w:b/>
      <w:bCs/>
      <w:caps/>
      <w:kern w:val="32"/>
      <w:sz w:val="24"/>
      <w:szCs w:val="24"/>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C36CC4"/>
    <w:rPr>
      <w:rFonts w:ascii="Times New Roman" w:eastAsia="Times New Roman" w:hAnsi="Times New Roman"/>
      <w:b/>
      <w:bCs/>
      <w:sz w:val="24"/>
      <w:szCs w:val="24"/>
    </w:rPr>
  </w:style>
  <w:style w:type="character" w:customStyle="1" w:styleId="30">
    <w:name w:val="Заголовок 3 Знак"/>
    <w:aliases w:val="ПодЗаголовок Знак"/>
    <w:basedOn w:val="a3"/>
    <w:link w:val="3"/>
    <w:uiPriority w:val="99"/>
    <w:locked/>
    <w:rsid w:val="00C36CC4"/>
    <w:rPr>
      <w:rFonts w:ascii="Times New Roman" w:hAnsi="Times New Roman" w:cs="Times New Roman"/>
      <w:b/>
      <w:bCs/>
      <w:sz w:val="26"/>
      <w:szCs w:val="26"/>
      <w:lang w:eastAsia="ru-RU"/>
    </w:rPr>
  </w:style>
  <w:style w:type="character" w:customStyle="1" w:styleId="40">
    <w:name w:val="Заголовок 4 Знак"/>
    <w:basedOn w:val="a3"/>
    <w:link w:val="4"/>
    <w:uiPriority w:val="99"/>
    <w:locked/>
    <w:rsid w:val="00E75F7A"/>
    <w:rPr>
      <w:rFonts w:ascii="Times New Roman" w:hAnsi="Times New Roman" w:cs="Times New Roman"/>
      <w:b/>
      <w:bCs/>
      <w:sz w:val="24"/>
      <w:szCs w:val="24"/>
      <w:lang w:eastAsia="ru-RU"/>
    </w:rPr>
  </w:style>
  <w:style w:type="character" w:customStyle="1" w:styleId="50">
    <w:name w:val="Заголовок 5 Знак"/>
    <w:basedOn w:val="a3"/>
    <w:link w:val="5"/>
    <w:uiPriority w:val="99"/>
    <w:locked/>
    <w:rsid w:val="00E75F7A"/>
    <w:rPr>
      <w:rFonts w:ascii="Times New Roman" w:hAnsi="Times New Roman" w:cs="Times New Roman"/>
      <w:b/>
      <w:bCs/>
      <w:lang w:eastAsia="ru-RU"/>
    </w:rPr>
  </w:style>
  <w:style w:type="character" w:customStyle="1" w:styleId="60">
    <w:name w:val="Заголовок 6 Знак"/>
    <w:basedOn w:val="a3"/>
    <w:link w:val="6"/>
    <w:uiPriority w:val="99"/>
    <w:locked/>
    <w:rsid w:val="00E75F7A"/>
    <w:rPr>
      <w:rFonts w:ascii="Times New Roman" w:hAnsi="Times New Roman" w:cs="Times New Roman"/>
      <w:b/>
      <w:bCs/>
      <w:lang w:eastAsia="ru-RU"/>
    </w:rPr>
  </w:style>
  <w:style w:type="character" w:customStyle="1" w:styleId="70">
    <w:name w:val="Заголовок 7 Знак"/>
    <w:basedOn w:val="a3"/>
    <w:link w:val="7"/>
    <w:uiPriority w:val="99"/>
    <w:locked/>
    <w:rsid w:val="00E75F7A"/>
    <w:rPr>
      <w:rFonts w:ascii="Times New Roman" w:hAnsi="Times New Roman" w:cs="Times New Roman"/>
      <w:sz w:val="24"/>
      <w:szCs w:val="24"/>
      <w:lang w:eastAsia="ru-RU"/>
    </w:rPr>
  </w:style>
  <w:style w:type="character" w:customStyle="1" w:styleId="80">
    <w:name w:val="Заголовок 8 Знак"/>
    <w:basedOn w:val="a3"/>
    <w:link w:val="8"/>
    <w:uiPriority w:val="99"/>
    <w:locked/>
    <w:rsid w:val="00E75F7A"/>
    <w:rPr>
      <w:rFonts w:ascii="Times New Roman" w:hAnsi="Times New Roman" w:cs="Times New Roman"/>
      <w:i/>
      <w:iCs/>
      <w:sz w:val="24"/>
      <w:szCs w:val="24"/>
      <w:lang w:eastAsia="ru-RU"/>
    </w:rPr>
  </w:style>
  <w:style w:type="character" w:customStyle="1" w:styleId="90">
    <w:name w:val="Заголовок 9 Знак"/>
    <w:basedOn w:val="a3"/>
    <w:link w:val="9"/>
    <w:uiPriority w:val="99"/>
    <w:locked/>
    <w:rsid w:val="00E75F7A"/>
    <w:rPr>
      <w:rFonts w:ascii="Arial" w:hAnsi="Arial" w:cs="Arial"/>
      <w:lang w:eastAsia="ru-RU"/>
    </w:rPr>
  </w:style>
  <w:style w:type="paragraph" w:customStyle="1" w:styleId="a2">
    <w:name w:val="Абзац"/>
    <w:link w:val="a6"/>
    <w:rsid w:val="00C830A2"/>
    <w:pPr>
      <w:spacing w:before="120" w:after="60"/>
      <w:ind w:firstLine="567"/>
      <w:jc w:val="both"/>
    </w:pPr>
    <w:rPr>
      <w:rFonts w:ascii="Times New Roman" w:eastAsia="Times New Roman" w:hAnsi="Times New Roman"/>
      <w:sz w:val="24"/>
      <w:szCs w:val="24"/>
    </w:rPr>
  </w:style>
  <w:style w:type="character" w:customStyle="1" w:styleId="a6">
    <w:name w:val="Абзац Знак"/>
    <w:basedOn w:val="a3"/>
    <w:link w:val="a2"/>
    <w:locked/>
    <w:rsid w:val="00C830A2"/>
    <w:rPr>
      <w:rFonts w:ascii="Times New Roman" w:hAnsi="Times New Roman" w:cs="Times New Roman"/>
      <w:sz w:val="24"/>
      <w:szCs w:val="24"/>
      <w:lang w:val="ru-RU" w:eastAsia="ru-RU"/>
    </w:rPr>
  </w:style>
  <w:style w:type="paragraph" w:styleId="a0">
    <w:name w:val="List"/>
    <w:basedOn w:val="a1"/>
    <w:link w:val="a7"/>
    <w:uiPriority w:val="99"/>
    <w:rsid w:val="00E75F7A"/>
    <w:pPr>
      <w:numPr>
        <w:numId w:val="1"/>
      </w:numPr>
      <w:spacing w:after="60"/>
      <w:jc w:val="both"/>
    </w:pPr>
  </w:style>
  <w:style w:type="character" w:customStyle="1" w:styleId="a7">
    <w:name w:val="Список Знак"/>
    <w:basedOn w:val="a3"/>
    <w:link w:val="a0"/>
    <w:uiPriority w:val="99"/>
    <w:locked/>
    <w:rsid w:val="00E75F7A"/>
    <w:rPr>
      <w:rFonts w:ascii="Times New Roman" w:eastAsia="Times New Roman" w:hAnsi="Times New Roman"/>
      <w:sz w:val="24"/>
      <w:szCs w:val="24"/>
    </w:rPr>
  </w:style>
  <w:style w:type="paragraph" w:customStyle="1" w:styleId="a8">
    <w:name w:val="Год утверждения"/>
    <w:basedOn w:val="a1"/>
    <w:uiPriority w:val="99"/>
    <w:locked/>
    <w:rsid w:val="00E75F7A"/>
    <w:pPr>
      <w:jc w:val="center"/>
    </w:pPr>
    <w:rPr>
      <w:b/>
      <w:bCs/>
      <w:sz w:val="28"/>
      <w:szCs w:val="28"/>
    </w:rPr>
  </w:style>
  <w:style w:type="paragraph" w:styleId="a9">
    <w:name w:val="header"/>
    <w:basedOn w:val="a1"/>
    <w:link w:val="aa"/>
    <w:uiPriority w:val="99"/>
    <w:rsid w:val="00E75F7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E75F7A"/>
    <w:rPr>
      <w:rFonts w:ascii="Times New Roman" w:hAnsi="Times New Roman" w:cs="Times New Roman"/>
      <w:color w:val="808080"/>
      <w:sz w:val="20"/>
      <w:szCs w:val="20"/>
      <w:lang w:eastAsia="ru-RU"/>
    </w:rPr>
  </w:style>
  <w:style w:type="paragraph" w:styleId="ab">
    <w:name w:val="Balloon Text"/>
    <w:basedOn w:val="a1"/>
    <w:link w:val="ac"/>
    <w:uiPriority w:val="99"/>
    <w:semiHidden/>
    <w:rsid w:val="00E75F7A"/>
    <w:rPr>
      <w:rFonts w:ascii="Tahoma" w:hAnsi="Tahoma" w:cs="Tahoma"/>
      <w:sz w:val="16"/>
      <w:szCs w:val="16"/>
    </w:rPr>
  </w:style>
  <w:style w:type="character" w:customStyle="1" w:styleId="ac">
    <w:name w:val="Текст выноски Знак"/>
    <w:basedOn w:val="a3"/>
    <w:link w:val="ab"/>
    <w:uiPriority w:val="99"/>
    <w:locked/>
    <w:rsid w:val="00E75F7A"/>
    <w:rPr>
      <w:rFonts w:ascii="Tahoma" w:hAnsi="Tahoma" w:cs="Tahoma"/>
      <w:sz w:val="16"/>
      <w:szCs w:val="16"/>
      <w:lang w:eastAsia="ru-RU"/>
    </w:rPr>
  </w:style>
  <w:style w:type="paragraph" w:styleId="31">
    <w:name w:val="toc 3"/>
    <w:basedOn w:val="a1"/>
    <w:next w:val="a1"/>
    <w:autoRedefine/>
    <w:uiPriority w:val="99"/>
    <w:semiHidden/>
    <w:rsid w:val="00E75F7A"/>
    <w:pPr>
      <w:ind w:left="480"/>
    </w:pPr>
    <w:rPr>
      <w:i/>
      <w:iCs/>
      <w:sz w:val="20"/>
      <w:szCs w:val="20"/>
    </w:rPr>
  </w:style>
  <w:style w:type="paragraph" w:customStyle="1" w:styleId="22">
    <w:name w:val="Пункт 2"/>
    <w:basedOn w:val="2"/>
    <w:uiPriority w:val="99"/>
    <w:locked/>
    <w:rsid w:val="00E75F7A"/>
    <w:pPr>
      <w:keepNext w:val="0"/>
      <w:tabs>
        <w:tab w:val="clear" w:pos="1276"/>
      </w:tabs>
      <w:spacing w:before="120"/>
      <w:jc w:val="both"/>
    </w:pPr>
    <w:rPr>
      <w:b w:val="0"/>
      <w:bCs w:val="0"/>
    </w:rPr>
  </w:style>
  <w:style w:type="paragraph" w:customStyle="1" w:styleId="32">
    <w:name w:val="Пункт 3"/>
    <w:basedOn w:val="3"/>
    <w:uiPriority w:val="99"/>
    <w:locked/>
    <w:rsid w:val="00E75F7A"/>
    <w:pPr>
      <w:keepNext w:val="0"/>
      <w:jc w:val="both"/>
    </w:pPr>
    <w:rPr>
      <w:b w:val="0"/>
      <w:bCs w:val="0"/>
    </w:rPr>
  </w:style>
  <w:style w:type="paragraph" w:customStyle="1" w:styleId="41">
    <w:name w:val="Пункт 4"/>
    <w:basedOn w:val="4"/>
    <w:uiPriority w:val="99"/>
    <w:locked/>
    <w:rsid w:val="00E75F7A"/>
    <w:pPr>
      <w:keepNext w:val="0"/>
      <w:jc w:val="both"/>
    </w:pPr>
    <w:rPr>
      <w:b w:val="0"/>
      <w:bCs w:val="0"/>
    </w:rPr>
  </w:style>
  <w:style w:type="paragraph" w:customStyle="1" w:styleId="51">
    <w:name w:val="Пункт 5"/>
    <w:basedOn w:val="5"/>
    <w:link w:val="52"/>
    <w:uiPriority w:val="99"/>
    <w:locked/>
    <w:rsid w:val="00E75F7A"/>
    <w:pPr>
      <w:spacing w:before="60"/>
    </w:pPr>
    <w:rPr>
      <w:b w:val="0"/>
      <w:bCs w:val="0"/>
      <w:sz w:val="24"/>
      <w:szCs w:val="24"/>
    </w:rPr>
  </w:style>
  <w:style w:type="character" w:customStyle="1" w:styleId="52">
    <w:name w:val="Пункт 5 Знак"/>
    <w:basedOn w:val="a3"/>
    <w:link w:val="51"/>
    <w:uiPriority w:val="99"/>
    <w:locked/>
    <w:rsid w:val="00E75F7A"/>
    <w:rPr>
      <w:rFonts w:ascii="Times New Roman" w:hAnsi="Times New Roman" w:cs="Times New Roman"/>
      <w:sz w:val="24"/>
      <w:szCs w:val="24"/>
      <w:lang w:eastAsia="ru-RU"/>
    </w:rPr>
  </w:style>
  <w:style w:type="paragraph" w:customStyle="1" w:styleId="a">
    <w:name w:val="Приложение"/>
    <w:basedOn w:val="a1"/>
    <w:next w:val="a1"/>
    <w:uiPriority w:val="99"/>
    <w:locked/>
    <w:rsid w:val="00E75F7A"/>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D31316"/>
    <w:pPr>
      <w:keepNext/>
      <w:keepLines/>
      <w:widowControl w:val="0"/>
      <w:suppressAutoHyphens/>
      <w:spacing w:before="240" w:after="120"/>
      <w:ind w:left="510"/>
      <w:jc w:val="center"/>
    </w:pPr>
    <w:rPr>
      <w:rFonts w:ascii="Times New Roman" w:eastAsia="Times New Roman" w:hAnsi="Times New Roman"/>
      <w:b/>
      <w:bCs/>
      <w:caps/>
      <w:sz w:val="24"/>
      <w:szCs w:val="24"/>
    </w:rPr>
  </w:style>
  <w:style w:type="character" w:customStyle="1" w:styleId="ae">
    <w:name w:val="Оглавление Знак"/>
    <w:basedOn w:val="a3"/>
    <w:link w:val="ad"/>
    <w:uiPriority w:val="99"/>
    <w:locked/>
    <w:rsid w:val="00D31316"/>
    <w:rPr>
      <w:rFonts w:ascii="Times New Roman" w:hAnsi="Times New Roman" w:cs="Times New Roman"/>
      <w:b/>
      <w:bCs/>
      <w:caps/>
      <w:sz w:val="24"/>
      <w:szCs w:val="24"/>
      <w:lang w:val="ru-RU" w:eastAsia="ru-RU"/>
    </w:rPr>
  </w:style>
  <w:style w:type="paragraph" w:customStyle="1" w:styleId="af">
    <w:name w:val="Верх. колонт. четн."/>
    <w:basedOn w:val="a1"/>
    <w:uiPriority w:val="99"/>
    <w:locked/>
    <w:rsid w:val="00E75F7A"/>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E75F7A"/>
    <w:pPr>
      <w:widowControl w:val="0"/>
      <w:spacing w:line="240" w:lineRule="exact"/>
    </w:pPr>
    <w:rPr>
      <w:rFonts w:ascii="Arial" w:hAnsi="Arial" w:cs="Arial"/>
      <w:b/>
      <w:bCs/>
      <w:i/>
      <w:iCs/>
    </w:rPr>
  </w:style>
  <w:style w:type="paragraph" w:styleId="14">
    <w:name w:val="toc 1"/>
    <w:basedOn w:val="a1"/>
    <w:next w:val="a1"/>
    <w:autoRedefine/>
    <w:uiPriority w:val="99"/>
    <w:semiHidden/>
    <w:rsid w:val="00E75F7A"/>
    <w:pPr>
      <w:spacing w:before="120" w:after="120"/>
    </w:pPr>
    <w:rPr>
      <w:b/>
      <w:bCs/>
      <w:caps/>
    </w:rPr>
  </w:style>
  <w:style w:type="paragraph" w:styleId="23">
    <w:name w:val="toc 2"/>
    <w:basedOn w:val="a1"/>
    <w:next w:val="a1"/>
    <w:autoRedefine/>
    <w:uiPriority w:val="99"/>
    <w:semiHidden/>
    <w:rsid w:val="00E75F7A"/>
    <w:pPr>
      <w:ind w:left="240"/>
    </w:pPr>
    <w:rPr>
      <w:smallCaps/>
    </w:rPr>
  </w:style>
  <w:style w:type="paragraph" w:styleId="af1">
    <w:name w:val="caption"/>
    <w:basedOn w:val="a1"/>
    <w:next w:val="a1"/>
    <w:uiPriority w:val="99"/>
    <w:qFormat/>
    <w:rsid w:val="00E75F7A"/>
    <w:pPr>
      <w:spacing w:before="120" w:after="120"/>
      <w:jc w:val="center"/>
    </w:pPr>
    <w:rPr>
      <w:b/>
      <w:bCs/>
      <w:sz w:val="22"/>
      <w:szCs w:val="22"/>
    </w:rPr>
  </w:style>
  <w:style w:type="paragraph" w:customStyle="1" w:styleId="af2">
    <w:name w:val="Таблица_номер_таблицы"/>
    <w:link w:val="af3"/>
    <w:uiPriority w:val="99"/>
    <w:rsid w:val="00C05602"/>
    <w:pPr>
      <w:keepNext/>
      <w:jc w:val="right"/>
    </w:pPr>
    <w:rPr>
      <w:rFonts w:ascii="Times New Roman" w:eastAsia="Times New Roman" w:hAnsi="Times New Roman"/>
      <w:sz w:val="24"/>
      <w:szCs w:val="24"/>
    </w:rPr>
  </w:style>
  <w:style w:type="character" w:customStyle="1" w:styleId="af3">
    <w:name w:val="Таблица_номер_таблицы Знак"/>
    <w:basedOn w:val="a3"/>
    <w:link w:val="af2"/>
    <w:uiPriority w:val="99"/>
    <w:locked/>
    <w:rsid w:val="00C05602"/>
    <w:rPr>
      <w:rFonts w:ascii="Times New Roman" w:hAnsi="Times New Roman" w:cs="Times New Roman"/>
      <w:sz w:val="24"/>
      <w:szCs w:val="24"/>
      <w:lang w:val="ru-RU" w:eastAsia="ru-RU"/>
    </w:rPr>
  </w:style>
  <w:style w:type="paragraph" w:customStyle="1" w:styleId="af4">
    <w:name w:val="Примечания"/>
    <w:basedOn w:val="a1"/>
    <w:link w:val="15"/>
    <w:uiPriority w:val="99"/>
    <w:locked/>
    <w:rsid w:val="00E75F7A"/>
    <w:pPr>
      <w:spacing w:before="120"/>
      <w:ind w:firstLine="567"/>
      <w:jc w:val="both"/>
    </w:pPr>
    <w:rPr>
      <w:spacing w:val="80"/>
    </w:rPr>
  </w:style>
  <w:style w:type="character" w:customStyle="1" w:styleId="15">
    <w:name w:val="Примечания Знак1"/>
    <w:basedOn w:val="a3"/>
    <w:link w:val="af4"/>
    <w:uiPriority w:val="99"/>
    <w:locked/>
    <w:rsid w:val="00E75F7A"/>
    <w:rPr>
      <w:rFonts w:ascii="Times New Roman" w:hAnsi="Times New Roman" w:cs="Times New Roman"/>
      <w:spacing w:val="80"/>
      <w:sz w:val="24"/>
      <w:szCs w:val="24"/>
      <w:lang w:eastAsia="ru-RU"/>
    </w:rPr>
  </w:style>
  <w:style w:type="paragraph" w:customStyle="1" w:styleId="24">
    <w:name w:val="Заголовок_подзаголовок_2"/>
    <w:next w:val="a2"/>
    <w:link w:val="25"/>
    <w:uiPriority w:val="99"/>
    <w:rsid w:val="00C830A2"/>
    <w:pPr>
      <w:keepNext/>
      <w:spacing w:before="120" w:after="60"/>
      <w:ind w:left="567"/>
      <w:jc w:val="both"/>
    </w:pPr>
    <w:rPr>
      <w:rFonts w:ascii="Times New Roman" w:eastAsia="Times New Roman" w:hAnsi="Times New Roman"/>
      <w:b/>
      <w:bCs/>
      <w:sz w:val="24"/>
      <w:szCs w:val="24"/>
    </w:rPr>
  </w:style>
  <w:style w:type="character" w:customStyle="1" w:styleId="25">
    <w:name w:val="Заголовок_подзаголовок_2 Знак"/>
    <w:basedOn w:val="a3"/>
    <w:link w:val="24"/>
    <w:uiPriority w:val="99"/>
    <w:locked/>
    <w:rsid w:val="00C830A2"/>
    <w:rPr>
      <w:rFonts w:ascii="Times New Roman" w:hAnsi="Times New Roman" w:cs="Times New Roman"/>
      <w:b/>
      <w:bCs/>
      <w:sz w:val="24"/>
      <w:szCs w:val="24"/>
      <w:lang w:val="ru-RU" w:eastAsia="ru-RU"/>
    </w:rPr>
  </w:style>
  <w:style w:type="paragraph" w:styleId="42">
    <w:name w:val="toc 4"/>
    <w:basedOn w:val="a1"/>
    <w:next w:val="a1"/>
    <w:autoRedefine/>
    <w:uiPriority w:val="99"/>
    <w:semiHidden/>
    <w:rsid w:val="00E75F7A"/>
    <w:pPr>
      <w:ind w:left="720"/>
    </w:pPr>
    <w:rPr>
      <w:sz w:val="18"/>
      <w:szCs w:val="18"/>
    </w:rPr>
  </w:style>
  <w:style w:type="paragraph" w:styleId="53">
    <w:name w:val="toc 5"/>
    <w:basedOn w:val="a1"/>
    <w:next w:val="a1"/>
    <w:autoRedefine/>
    <w:uiPriority w:val="99"/>
    <w:semiHidden/>
    <w:rsid w:val="00E75F7A"/>
    <w:pPr>
      <w:ind w:left="960"/>
    </w:pPr>
    <w:rPr>
      <w:sz w:val="18"/>
      <w:szCs w:val="18"/>
    </w:rPr>
  </w:style>
  <w:style w:type="paragraph" w:styleId="61">
    <w:name w:val="toc 6"/>
    <w:basedOn w:val="a1"/>
    <w:next w:val="a1"/>
    <w:autoRedefine/>
    <w:uiPriority w:val="99"/>
    <w:semiHidden/>
    <w:rsid w:val="00E75F7A"/>
    <w:pPr>
      <w:ind w:left="1200"/>
    </w:pPr>
    <w:rPr>
      <w:sz w:val="18"/>
      <w:szCs w:val="18"/>
    </w:rPr>
  </w:style>
  <w:style w:type="paragraph" w:styleId="71">
    <w:name w:val="toc 7"/>
    <w:basedOn w:val="a1"/>
    <w:next w:val="a1"/>
    <w:autoRedefine/>
    <w:uiPriority w:val="99"/>
    <w:semiHidden/>
    <w:rsid w:val="00E75F7A"/>
    <w:pPr>
      <w:ind w:left="1440"/>
    </w:pPr>
    <w:rPr>
      <w:sz w:val="18"/>
      <w:szCs w:val="18"/>
    </w:rPr>
  </w:style>
  <w:style w:type="paragraph" w:styleId="81">
    <w:name w:val="toc 8"/>
    <w:basedOn w:val="a1"/>
    <w:next w:val="a1"/>
    <w:autoRedefine/>
    <w:uiPriority w:val="99"/>
    <w:semiHidden/>
    <w:rsid w:val="00E75F7A"/>
    <w:pPr>
      <w:ind w:left="1680"/>
    </w:pPr>
    <w:rPr>
      <w:sz w:val="18"/>
      <w:szCs w:val="18"/>
    </w:rPr>
  </w:style>
  <w:style w:type="paragraph" w:styleId="91">
    <w:name w:val="toc 9"/>
    <w:basedOn w:val="a1"/>
    <w:next w:val="a1"/>
    <w:autoRedefine/>
    <w:uiPriority w:val="99"/>
    <w:semiHidden/>
    <w:rsid w:val="00E75F7A"/>
    <w:pPr>
      <w:ind w:left="1920"/>
    </w:pPr>
    <w:rPr>
      <w:sz w:val="18"/>
      <w:szCs w:val="18"/>
    </w:rPr>
  </w:style>
  <w:style w:type="character" w:styleId="af5">
    <w:name w:val="Hyperlink"/>
    <w:basedOn w:val="a3"/>
    <w:uiPriority w:val="99"/>
    <w:rsid w:val="00E75F7A"/>
    <w:rPr>
      <w:color w:val="0000FF"/>
      <w:u w:val="single"/>
    </w:rPr>
  </w:style>
  <w:style w:type="paragraph" w:styleId="af6">
    <w:name w:val="Body Text"/>
    <w:basedOn w:val="a1"/>
    <w:link w:val="af7"/>
    <w:uiPriority w:val="99"/>
    <w:rsid w:val="00E75F7A"/>
    <w:pPr>
      <w:numPr>
        <w:ilvl w:val="12"/>
      </w:numPr>
      <w:spacing w:after="60"/>
      <w:ind w:firstLine="567"/>
      <w:jc w:val="both"/>
    </w:pPr>
  </w:style>
  <w:style w:type="character" w:customStyle="1" w:styleId="af7">
    <w:name w:val="Основной текст Знак"/>
    <w:basedOn w:val="a3"/>
    <w:link w:val="af6"/>
    <w:uiPriority w:val="99"/>
    <w:locked/>
    <w:rsid w:val="00E75F7A"/>
    <w:rPr>
      <w:rFonts w:ascii="Times New Roman" w:hAnsi="Times New Roman" w:cs="Times New Roman"/>
      <w:sz w:val="20"/>
      <w:szCs w:val="20"/>
      <w:lang w:eastAsia="ru-RU"/>
    </w:rPr>
  </w:style>
  <w:style w:type="paragraph" w:customStyle="1" w:styleId="af8">
    <w:name w:val="Верхняя шапка"/>
    <w:basedOn w:val="a1"/>
    <w:uiPriority w:val="99"/>
    <w:locked/>
    <w:rsid w:val="00E75F7A"/>
    <w:pPr>
      <w:jc w:val="center"/>
    </w:pPr>
    <w:rPr>
      <w:b/>
      <w:bCs/>
      <w:sz w:val="28"/>
      <w:szCs w:val="28"/>
    </w:rPr>
  </w:style>
  <w:style w:type="paragraph" w:styleId="af9">
    <w:name w:val="Document Map"/>
    <w:basedOn w:val="a1"/>
    <w:link w:val="afa"/>
    <w:uiPriority w:val="99"/>
    <w:semiHidden/>
    <w:rsid w:val="00E75F7A"/>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E75F7A"/>
    <w:rPr>
      <w:rFonts w:ascii="Tahoma" w:hAnsi="Tahoma" w:cs="Tahoma"/>
      <w:sz w:val="20"/>
      <w:szCs w:val="20"/>
      <w:shd w:val="clear" w:color="auto" w:fill="000080"/>
      <w:lang w:eastAsia="ru-RU"/>
    </w:rPr>
  </w:style>
  <w:style w:type="character" w:styleId="afb">
    <w:name w:val="annotation reference"/>
    <w:basedOn w:val="a3"/>
    <w:uiPriority w:val="99"/>
    <w:semiHidden/>
    <w:rsid w:val="00E75F7A"/>
    <w:rPr>
      <w:sz w:val="16"/>
      <w:szCs w:val="16"/>
    </w:rPr>
  </w:style>
  <w:style w:type="paragraph" w:customStyle="1" w:styleId="16">
    <w:name w:val="Обычный 1"/>
    <w:basedOn w:val="a1"/>
    <w:next w:val="a1"/>
    <w:uiPriority w:val="99"/>
    <w:semiHidden/>
    <w:locked/>
    <w:rsid w:val="00E75F7A"/>
    <w:pPr>
      <w:tabs>
        <w:tab w:val="num" w:pos="360"/>
      </w:tabs>
      <w:spacing w:before="120"/>
      <w:ind w:left="360" w:hanging="360"/>
      <w:jc w:val="both"/>
    </w:pPr>
  </w:style>
  <w:style w:type="paragraph" w:styleId="afc">
    <w:name w:val="footer"/>
    <w:basedOn w:val="a1"/>
    <w:link w:val="afd"/>
    <w:autoRedefine/>
    <w:uiPriority w:val="99"/>
    <w:rsid w:val="00E75F7A"/>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E75F7A"/>
    <w:rPr>
      <w:rFonts w:ascii="Times New Roman" w:hAnsi="Times New Roman" w:cs="Times New Roman"/>
      <w:sz w:val="24"/>
      <w:szCs w:val="24"/>
      <w:lang w:eastAsia="ru-RU"/>
    </w:rPr>
  </w:style>
  <w:style w:type="table" w:styleId="afe">
    <w:name w:val="Table Grid"/>
    <w:basedOn w:val="a4"/>
    <w:uiPriority w:val="59"/>
    <w:rsid w:val="00E75F7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rsid w:val="00E75F7A"/>
    <w:rPr>
      <w:color w:val="800080"/>
      <w:u w:val="single"/>
    </w:rPr>
  </w:style>
  <w:style w:type="paragraph" w:customStyle="1" w:styleId="aff0">
    <w:name w:val="Обычный влево"/>
    <w:basedOn w:val="16"/>
    <w:uiPriority w:val="99"/>
    <w:locked/>
    <w:rsid w:val="00E75F7A"/>
    <w:pPr>
      <w:tabs>
        <w:tab w:val="clear" w:pos="360"/>
      </w:tabs>
      <w:spacing w:before="0"/>
      <w:ind w:left="0" w:firstLine="0"/>
      <w:jc w:val="left"/>
    </w:pPr>
  </w:style>
  <w:style w:type="paragraph" w:customStyle="1" w:styleId="aff1">
    <w:name w:val="Лист согласования"/>
    <w:basedOn w:val="a1"/>
    <w:uiPriority w:val="99"/>
    <w:locked/>
    <w:rsid w:val="00E75F7A"/>
    <w:pPr>
      <w:ind w:firstLine="851"/>
      <w:jc w:val="center"/>
    </w:pPr>
    <w:rPr>
      <w:b/>
      <w:bCs/>
    </w:rPr>
  </w:style>
  <w:style w:type="character" w:customStyle="1" w:styleId="aff2">
    <w:name w:val="Текст_Жирный"/>
    <w:basedOn w:val="a3"/>
    <w:uiPriority w:val="99"/>
    <w:rsid w:val="00E75F7A"/>
    <w:rPr>
      <w:rFonts w:ascii="Times New Roman" w:hAnsi="Times New Roman" w:cs="Times New Roman"/>
      <w:b/>
      <w:bCs/>
    </w:rPr>
  </w:style>
  <w:style w:type="character" w:customStyle="1" w:styleId="aff3">
    <w:name w:val="Текст_Подчеркнутый"/>
    <w:basedOn w:val="a3"/>
    <w:uiPriority w:val="99"/>
    <w:rsid w:val="00C830A2"/>
    <w:rPr>
      <w:rFonts w:ascii="Times New Roman" w:hAnsi="Times New Roman" w:cs="Times New Roman"/>
      <w:sz w:val="24"/>
      <w:szCs w:val="24"/>
      <w:u w:val="single"/>
    </w:rPr>
  </w:style>
  <w:style w:type="paragraph" w:customStyle="1" w:styleId="aff4">
    <w:name w:val="Таблица_название_таблицы"/>
    <w:next w:val="a2"/>
    <w:link w:val="aff5"/>
    <w:uiPriority w:val="99"/>
    <w:rsid w:val="00E75F7A"/>
    <w:pPr>
      <w:keepNext/>
      <w:spacing w:after="120"/>
      <w:jc w:val="center"/>
    </w:pPr>
    <w:rPr>
      <w:rFonts w:ascii="Times New Roman" w:eastAsia="Times New Roman" w:hAnsi="Times New Roman"/>
      <w:sz w:val="28"/>
      <w:szCs w:val="28"/>
    </w:rPr>
  </w:style>
  <w:style w:type="character" w:customStyle="1" w:styleId="aff5">
    <w:name w:val="Таблица_название_таблицы Знак"/>
    <w:basedOn w:val="a3"/>
    <w:link w:val="aff4"/>
    <w:uiPriority w:val="99"/>
    <w:locked/>
    <w:rsid w:val="00E75F7A"/>
    <w:rPr>
      <w:rFonts w:ascii="Times New Roman" w:hAnsi="Times New Roman" w:cs="Times New Roman"/>
      <w:sz w:val="28"/>
      <w:szCs w:val="28"/>
      <w:lang w:val="ru-RU" w:eastAsia="ru-RU"/>
    </w:rPr>
  </w:style>
  <w:style w:type="paragraph" w:customStyle="1" w:styleId="17">
    <w:name w:val="Заголовок_подзаголовок_1"/>
    <w:next w:val="a2"/>
    <w:link w:val="18"/>
    <w:uiPriority w:val="99"/>
    <w:rsid w:val="00C830A2"/>
    <w:pPr>
      <w:keepNext/>
      <w:spacing w:before="120" w:after="60"/>
      <w:ind w:left="567"/>
      <w:jc w:val="both"/>
    </w:pPr>
    <w:rPr>
      <w:rFonts w:ascii="Times New Roman" w:eastAsia="Times New Roman" w:hAnsi="Times New Roman"/>
      <w:b/>
      <w:bCs/>
      <w:sz w:val="24"/>
      <w:szCs w:val="24"/>
      <w:u w:val="single"/>
    </w:rPr>
  </w:style>
  <w:style w:type="character" w:customStyle="1" w:styleId="18">
    <w:name w:val="Заголовок_подзаголовок_1 Знак"/>
    <w:basedOn w:val="a3"/>
    <w:link w:val="17"/>
    <w:uiPriority w:val="99"/>
    <w:locked/>
    <w:rsid w:val="00C830A2"/>
    <w:rPr>
      <w:rFonts w:ascii="Times New Roman" w:hAnsi="Times New Roman" w:cs="Times New Roman"/>
      <w:b/>
      <w:bCs/>
      <w:sz w:val="24"/>
      <w:szCs w:val="24"/>
      <w:u w:val="single"/>
      <w:lang w:val="ru-RU" w:eastAsia="ru-RU"/>
    </w:rPr>
  </w:style>
  <w:style w:type="paragraph" w:customStyle="1" w:styleId="01">
    <w:name w:val="Заголовок 01"/>
    <w:link w:val="010"/>
    <w:uiPriority w:val="99"/>
    <w:rsid w:val="00D31316"/>
    <w:pPr>
      <w:keepNext/>
      <w:pageBreakBefore/>
      <w:spacing w:before="240" w:after="120"/>
      <w:ind w:left="567"/>
      <w:jc w:val="center"/>
    </w:pPr>
    <w:rPr>
      <w:rFonts w:ascii="Times New Roman" w:eastAsia="Times New Roman" w:hAnsi="Times New Roman"/>
      <w:b/>
      <w:bCs/>
      <w:caps/>
      <w:kern w:val="32"/>
      <w:sz w:val="24"/>
      <w:szCs w:val="24"/>
    </w:rPr>
  </w:style>
  <w:style w:type="character" w:customStyle="1" w:styleId="010">
    <w:name w:val="Заголовок 01 Знак"/>
    <w:basedOn w:val="13"/>
    <w:link w:val="01"/>
    <w:uiPriority w:val="99"/>
    <w:locked/>
    <w:rsid w:val="00D31316"/>
  </w:style>
  <w:style w:type="paragraph" w:customStyle="1" w:styleId="20">
    <w:name w:val="Список_маркерный_2_уровень"/>
    <w:basedOn w:val="12"/>
    <w:link w:val="26"/>
    <w:rsid w:val="00E75F7A"/>
    <w:pPr>
      <w:numPr>
        <w:ilvl w:val="1"/>
      </w:numPr>
      <w:ind w:firstLine="567"/>
    </w:pPr>
  </w:style>
  <w:style w:type="paragraph" w:customStyle="1" w:styleId="12">
    <w:name w:val="Список_маркерный_1_уровень"/>
    <w:link w:val="19"/>
    <w:qFormat/>
    <w:rsid w:val="00C830A2"/>
    <w:pPr>
      <w:numPr>
        <w:numId w:val="4"/>
      </w:numPr>
      <w:spacing w:before="60" w:after="100"/>
      <w:jc w:val="both"/>
    </w:pPr>
    <w:rPr>
      <w:rFonts w:ascii="Times New Roman" w:eastAsia="Times New Roman" w:hAnsi="Times New Roman"/>
      <w:sz w:val="24"/>
      <w:szCs w:val="24"/>
    </w:rPr>
  </w:style>
  <w:style w:type="character" w:customStyle="1" w:styleId="19">
    <w:name w:val="Список_маркерный_1_уровень Знак"/>
    <w:basedOn w:val="26"/>
    <w:link w:val="12"/>
    <w:locked/>
    <w:rsid w:val="00C830A2"/>
  </w:style>
  <w:style w:type="character" w:customStyle="1" w:styleId="26">
    <w:name w:val="Список_маркерный_2_уровень Знак"/>
    <w:basedOn w:val="a7"/>
    <w:link w:val="20"/>
    <w:locked/>
    <w:rsid w:val="00E75F7A"/>
  </w:style>
  <w:style w:type="paragraph" w:customStyle="1" w:styleId="1a">
    <w:name w:val="Список_нумерованный_1_уровень"/>
    <w:link w:val="1b"/>
    <w:uiPriority w:val="99"/>
    <w:rsid w:val="00C830A2"/>
    <w:pPr>
      <w:spacing w:before="60" w:after="100"/>
      <w:ind w:left="567"/>
      <w:jc w:val="both"/>
    </w:pPr>
    <w:rPr>
      <w:rFonts w:ascii="Times New Roman" w:eastAsia="Times New Roman" w:hAnsi="Times New Roman"/>
      <w:sz w:val="24"/>
      <w:szCs w:val="24"/>
    </w:rPr>
  </w:style>
  <w:style w:type="character" w:customStyle="1" w:styleId="1b">
    <w:name w:val="Список_нумерованный_1_уровень Знак"/>
    <w:basedOn w:val="a3"/>
    <w:link w:val="1a"/>
    <w:uiPriority w:val="99"/>
    <w:locked/>
    <w:rsid w:val="00C830A2"/>
    <w:rPr>
      <w:rFonts w:ascii="Times New Roman" w:hAnsi="Times New Roman" w:cs="Times New Roman"/>
      <w:sz w:val="24"/>
      <w:szCs w:val="24"/>
      <w:lang w:val="ru-RU" w:eastAsia="ru-RU"/>
    </w:rPr>
  </w:style>
  <w:style w:type="paragraph" w:customStyle="1" w:styleId="27">
    <w:name w:val="Список_нумерованный_2_уровень"/>
    <w:basedOn w:val="1a"/>
    <w:link w:val="28"/>
    <w:uiPriority w:val="99"/>
    <w:rsid w:val="00E75F7A"/>
    <w:pPr>
      <w:numPr>
        <w:ilvl w:val="1"/>
      </w:numPr>
      <w:ind w:left="964" w:firstLine="567"/>
    </w:pPr>
  </w:style>
  <w:style w:type="character" w:customStyle="1" w:styleId="28">
    <w:name w:val="Список_нумерованный_2_уровень Знак"/>
    <w:basedOn w:val="1b"/>
    <w:link w:val="27"/>
    <w:uiPriority w:val="99"/>
    <w:locked/>
    <w:rsid w:val="00E75F7A"/>
  </w:style>
  <w:style w:type="paragraph" w:customStyle="1" w:styleId="33">
    <w:name w:val="Список_нумерованный_3_уровень"/>
    <w:basedOn w:val="1a"/>
    <w:link w:val="34"/>
    <w:uiPriority w:val="99"/>
    <w:rsid w:val="00E75F7A"/>
    <w:pPr>
      <w:numPr>
        <w:ilvl w:val="2"/>
      </w:numPr>
      <w:ind w:left="1361" w:firstLine="567"/>
    </w:pPr>
  </w:style>
  <w:style w:type="character" w:customStyle="1" w:styleId="34">
    <w:name w:val="Список_нумерованный_3_уровень Знак"/>
    <w:basedOn w:val="1b"/>
    <w:link w:val="33"/>
    <w:uiPriority w:val="99"/>
    <w:locked/>
    <w:rsid w:val="00E75F7A"/>
  </w:style>
  <w:style w:type="character" w:customStyle="1" w:styleId="aff6">
    <w:name w:val="Текст_Желтый"/>
    <w:basedOn w:val="a3"/>
    <w:uiPriority w:val="99"/>
    <w:rsid w:val="00E75F7A"/>
    <w:rPr>
      <w:color w:val="auto"/>
      <w:shd w:val="clear" w:color="auto" w:fill="FFFF00"/>
    </w:rPr>
  </w:style>
  <w:style w:type="paragraph" w:customStyle="1" w:styleId="111">
    <w:name w:val="Табличный_таблица_11"/>
    <w:link w:val="112"/>
    <w:uiPriority w:val="99"/>
    <w:qFormat/>
    <w:rsid w:val="00E75F7A"/>
    <w:pPr>
      <w:jc w:val="center"/>
    </w:pPr>
    <w:rPr>
      <w:rFonts w:ascii="Times New Roman" w:eastAsia="Times New Roman" w:hAnsi="Times New Roman"/>
      <w:sz w:val="24"/>
      <w:szCs w:val="24"/>
    </w:rPr>
  </w:style>
  <w:style w:type="character" w:customStyle="1" w:styleId="112">
    <w:name w:val="Табличный_таблица_11 Знак"/>
    <w:basedOn w:val="a3"/>
    <w:link w:val="111"/>
    <w:uiPriority w:val="99"/>
    <w:locked/>
    <w:rsid w:val="00E75F7A"/>
    <w:rPr>
      <w:rFonts w:ascii="Times New Roman" w:hAnsi="Times New Roman" w:cs="Times New Roman"/>
      <w:sz w:val="24"/>
      <w:szCs w:val="24"/>
      <w:lang w:val="ru-RU" w:eastAsia="ru-RU"/>
    </w:rPr>
  </w:style>
  <w:style w:type="paragraph" w:customStyle="1" w:styleId="11">
    <w:name w:val="Табличный_нумерация_11"/>
    <w:link w:val="113"/>
    <w:uiPriority w:val="99"/>
    <w:rsid w:val="00E75F7A"/>
    <w:pPr>
      <w:numPr>
        <w:numId w:val="6"/>
      </w:numPr>
      <w:jc w:val="both"/>
    </w:pPr>
    <w:rPr>
      <w:rFonts w:ascii="Times New Roman" w:eastAsia="Times New Roman" w:hAnsi="Times New Roman"/>
    </w:rPr>
  </w:style>
  <w:style w:type="character" w:customStyle="1" w:styleId="113">
    <w:name w:val="Табличный_нумерация_11 Знак"/>
    <w:basedOn w:val="a3"/>
    <w:link w:val="11"/>
    <w:uiPriority w:val="99"/>
    <w:locked/>
    <w:rsid w:val="00E75F7A"/>
    <w:rPr>
      <w:rFonts w:ascii="Times New Roman" w:eastAsia="Times New Roman" w:hAnsi="Times New Roman"/>
    </w:rPr>
  </w:style>
  <w:style w:type="paragraph" w:customStyle="1" w:styleId="110">
    <w:name w:val="Табличный_маркированный_11"/>
    <w:link w:val="114"/>
    <w:uiPriority w:val="99"/>
    <w:rsid w:val="00E75F7A"/>
    <w:pPr>
      <w:numPr>
        <w:numId w:val="7"/>
      </w:numPr>
      <w:jc w:val="both"/>
    </w:pPr>
    <w:rPr>
      <w:rFonts w:ascii="Times New Roman" w:eastAsia="Times New Roman" w:hAnsi="Times New Roman"/>
    </w:rPr>
  </w:style>
  <w:style w:type="character" w:customStyle="1" w:styleId="114">
    <w:name w:val="Табличный_маркированный_11 Знак"/>
    <w:basedOn w:val="a3"/>
    <w:link w:val="110"/>
    <w:uiPriority w:val="99"/>
    <w:locked/>
    <w:rsid w:val="00E75F7A"/>
    <w:rPr>
      <w:rFonts w:ascii="Times New Roman" w:eastAsia="Times New Roman" w:hAnsi="Times New Roman"/>
    </w:rPr>
  </w:style>
  <w:style w:type="paragraph" w:customStyle="1" w:styleId="115">
    <w:name w:val="Табличный_боковик_правый_11"/>
    <w:link w:val="116"/>
    <w:uiPriority w:val="99"/>
    <w:rsid w:val="00E75F7A"/>
    <w:pPr>
      <w:jc w:val="right"/>
    </w:pPr>
    <w:rPr>
      <w:rFonts w:ascii="Times New Roman" w:eastAsia="Times New Roman" w:hAnsi="Times New Roman"/>
    </w:rPr>
  </w:style>
  <w:style w:type="character" w:customStyle="1" w:styleId="116">
    <w:name w:val="Табличный_боковик_правый_11 Знак"/>
    <w:basedOn w:val="a3"/>
    <w:link w:val="115"/>
    <w:uiPriority w:val="99"/>
    <w:locked/>
    <w:rsid w:val="00E75F7A"/>
    <w:rPr>
      <w:rFonts w:ascii="Times New Roman" w:hAnsi="Times New Roman" w:cs="Times New Roman"/>
      <w:sz w:val="22"/>
      <w:szCs w:val="22"/>
      <w:lang w:val="ru-RU" w:eastAsia="ru-RU"/>
    </w:rPr>
  </w:style>
  <w:style w:type="paragraph" w:customStyle="1" w:styleId="117">
    <w:name w:val="Табличный_боковик_11"/>
    <w:link w:val="118"/>
    <w:uiPriority w:val="99"/>
    <w:rsid w:val="00E75F7A"/>
    <w:rPr>
      <w:rFonts w:ascii="Times New Roman" w:eastAsia="Times New Roman" w:hAnsi="Times New Roman"/>
    </w:rPr>
  </w:style>
  <w:style w:type="character" w:customStyle="1" w:styleId="118">
    <w:name w:val="Табличный_боковик_11 Знак"/>
    <w:basedOn w:val="a3"/>
    <w:link w:val="117"/>
    <w:uiPriority w:val="99"/>
    <w:locked/>
    <w:rsid w:val="00E75F7A"/>
    <w:rPr>
      <w:rFonts w:ascii="Times New Roman" w:hAnsi="Times New Roman" w:cs="Times New Roman"/>
      <w:sz w:val="22"/>
      <w:szCs w:val="22"/>
      <w:lang w:val="ru-RU" w:eastAsia="ru-RU"/>
    </w:rPr>
  </w:style>
  <w:style w:type="paragraph" w:customStyle="1" w:styleId="35">
    <w:name w:val="Заголовок_подзаголовок_3"/>
    <w:next w:val="a2"/>
    <w:link w:val="36"/>
    <w:uiPriority w:val="99"/>
    <w:rsid w:val="00C830A2"/>
    <w:pPr>
      <w:keepNext/>
      <w:spacing w:before="120" w:after="60"/>
      <w:ind w:left="567"/>
      <w:jc w:val="both"/>
    </w:pPr>
    <w:rPr>
      <w:rFonts w:ascii="Times New Roman" w:eastAsia="Times New Roman" w:hAnsi="Times New Roman"/>
      <w:sz w:val="24"/>
      <w:szCs w:val="24"/>
      <w:u w:val="single"/>
    </w:rPr>
  </w:style>
  <w:style w:type="character" w:customStyle="1" w:styleId="36">
    <w:name w:val="Заголовок_подзаголовок_3 Знак"/>
    <w:basedOn w:val="25"/>
    <w:link w:val="35"/>
    <w:uiPriority w:val="99"/>
    <w:locked/>
    <w:rsid w:val="00C830A2"/>
    <w:rPr>
      <w:u w:val="single"/>
    </w:rPr>
  </w:style>
  <w:style w:type="character" w:customStyle="1" w:styleId="aff7">
    <w:name w:val="Текст_Обычный"/>
    <w:basedOn w:val="a3"/>
    <w:uiPriority w:val="1"/>
    <w:qFormat/>
    <w:rsid w:val="00E75F7A"/>
  </w:style>
  <w:style w:type="table" w:customStyle="1" w:styleId="aff8">
    <w:name w:val="без границ"/>
    <w:uiPriority w:val="99"/>
    <w:rsid w:val="00E75F7A"/>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E75F7A"/>
    <w:pPr>
      <w:ind w:left="680" w:right="567" w:hanging="113"/>
      <w:jc w:val="both"/>
    </w:pPr>
    <w:rPr>
      <w:rFonts w:ascii="Times New Roman" w:eastAsia="Times New Roman" w:hAnsi="Times New Roman"/>
    </w:rPr>
  </w:style>
  <w:style w:type="character" w:customStyle="1" w:styleId="affa">
    <w:name w:val="Примечание Знак"/>
    <w:basedOn w:val="a6"/>
    <w:link w:val="aff9"/>
    <w:uiPriority w:val="99"/>
    <w:locked/>
    <w:rsid w:val="00E75F7A"/>
    <w:rPr>
      <w:sz w:val="22"/>
      <w:szCs w:val="22"/>
    </w:rPr>
  </w:style>
  <w:style w:type="character" w:customStyle="1" w:styleId="affb">
    <w:name w:val="Текст_Скрытый"/>
    <w:basedOn w:val="a3"/>
    <w:uiPriority w:val="99"/>
    <w:rsid w:val="00E75F7A"/>
    <w:rPr>
      <w:vanish/>
    </w:rPr>
  </w:style>
  <w:style w:type="character" w:customStyle="1" w:styleId="affc">
    <w:name w:val="Текст_Красный"/>
    <w:basedOn w:val="a3"/>
    <w:uiPriority w:val="99"/>
    <w:rsid w:val="00E75F7A"/>
    <w:rPr>
      <w:color w:val="FF0000"/>
    </w:rPr>
  </w:style>
  <w:style w:type="character" w:styleId="affd">
    <w:name w:val="Placeholder Text"/>
    <w:basedOn w:val="a3"/>
    <w:uiPriority w:val="99"/>
    <w:semiHidden/>
    <w:rsid w:val="00E75F7A"/>
    <w:rPr>
      <w:color w:val="808080"/>
    </w:rPr>
  </w:style>
  <w:style w:type="paragraph" w:styleId="affe">
    <w:name w:val="footnote text"/>
    <w:aliases w:val="Table_Footnote_last Знак,Table_Footnote_last Знак Знак,Table_Footnote_last"/>
    <w:basedOn w:val="a1"/>
    <w:link w:val="afff"/>
    <w:uiPriority w:val="99"/>
    <w:rsid w:val="00E75F7A"/>
    <w:rPr>
      <w:sz w:val="18"/>
      <w:szCs w:val="18"/>
    </w:rPr>
  </w:style>
  <w:style w:type="character" w:customStyle="1" w:styleId="afff">
    <w:name w:val="Текст сноски Знак"/>
    <w:aliases w:val="Table_Footnote_last Знак Знак1,Table_Footnote_last Знак Знак Знак,Table_Footnote_last Знак1"/>
    <w:basedOn w:val="a3"/>
    <w:link w:val="affe"/>
    <w:uiPriority w:val="99"/>
    <w:locked/>
    <w:rsid w:val="00E75F7A"/>
    <w:rPr>
      <w:rFonts w:ascii="Times New Roman" w:hAnsi="Times New Roman" w:cs="Times New Roman"/>
      <w:sz w:val="20"/>
      <w:szCs w:val="20"/>
      <w:lang w:eastAsia="ru-RU"/>
    </w:rPr>
  </w:style>
  <w:style w:type="character" w:styleId="afff0">
    <w:name w:val="footnote reference"/>
    <w:basedOn w:val="a3"/>
    <w:rsid w:val="00E75F7A"/>
    <w:rPr>
      <w:rFonts w:ascii="Times New Roman" w:hAnsi="Times New Roman" w:cs="Times New Roman"/>
      <w:sz w:val="22"/>
      <w:szCs w:val="22"/>
      <w:vertAlign w:val="superscript"/>
    </w:rPr>
  </w:style>
  <w:style w:type="paragraph" w:styleId="afff1">
    <w:name w:val="endnote text"/>
    <w:basedOn w:val="a1"/>
    <w:link w:val="afff2"/>
    <w:uiPriority w:val="99"/>
    <w:semiHidden/>
    <w:rsid w:val="00E75F7A"/>
    <w:rPr>
      <w:sz w:val="20"/>
      <w:szCs w:val="20"/>
    </w:rPr>
  </w:style>
  <w:style w:type="character" w:customStyle="1" w:styleId="afff2">
    <w:name w:val="Текст концевой сноски Знак"/>
    <w:basedOn w:val="a3"/>
    <w:link w:val="afff1"/>
    <w:uiPriority w:val="99"/>
    <w:locked/>
    <w:rsid w:val="00E75F7A"/>
    <w:rPr>
      <w:rFonts w:ascii="Times New Roman" w:hAnsi="Times New Roman" w:cs="Times New Roman"/>
      <w:sz w:val="20"/>
      <w:szCs w:val="20"/>
      <w:lang w:eastAsia="ru-RU"/>
    </w:rPr>
  </w:style>
  <w:style w:type="character" w:styleId="afff3">
    <w:name w:val="endnote reference"/>
    <w:basedOn w:val="a3"/>
    <w:uiPriority w:val="99"/>
    <w:semiHidden/>
    <w:rsid w:val="00E75F7A"/>
    <w:rPr>
      <w:vertAlign w:val="superscript"/>
    </w:rPr>
  </w:style>
  <w:style w:type="character" w:styleId="afff4">
    <w:name w:val="page number"/>
    <w:basedOn w:val="a3"/>
    <w:uiPriority w:val="99"/>
    <w:rsid w:val="00E75F7A"/>
  </w:style>
  <w:style w:type="paragraph" w:styleId="29">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1"/>
    <w:link w:val="2a"/>
    <w:uiPriority w:val="99"/>
    <w:rsid w:val="00FC452D"/>
    <w:pPr>
      <w:spacing w:before="100" w:beforeAutospacing="1" w:after="100" w:afterAutospacing="1"/>
    </w:pPr>
    <w:rPr>
      <w:rFonts w:ascii="Tahoma" w:eastAsia="Calibri" w:hAnsi="Tahoma" w:cs="Tahoma"/>
      <w:sz w:val="20"/>
      <w:szCs w:val="20"/>
      <w:lang w:val="en-US" w:eastAsia="en-US"/>
    </w:r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w:basedOn w:val="a3"/>
    <w:link w:val="29"/>
    <w:uiPriority w:val="99"/>
    <w:locked/>
    <w:rsid w:val="00E75F7A"/>
    <w:rPr>
      <w:rFonts w:ascii="Times New Roman" w:hAnsi="Times New Roman" w:cs="Times New Roman"/>
      <w:sz w:val="24"/>
      <w:szCs w:val="24"/>
      <w:lang w:eastAsia="ru-RU"/>
    </w:rPr>
  </w:style>
  <w:style w:type="paragraph" w:styleId="2b">
    <w:name w:val="Body Text 2"/>
    <w:basedOn w:val="a1"/>
    <w:link w:val="2c"/>
    <w:uiPriority w:val="99"/>
    <w:rsid w:val="00E75F7A"/>
    <w:pPr>
      <w:spacing w:after="120" w:line="480" w:lineRule="auto"/>
    </w:pPr>
  </w:style>
  <w:style w:type="character" w:customStyle="1" w:styleId="2c">
    <w:name w:val="Основной текст 2 Знак"/>
    <w:basedOn w:val="a3"/>
    <w:link w:val="2b"/>
    <w:uiPriority w:val="99"/>
    <w:locked/>
    <w:rsid w:val="00E75F7A"/>
    <w:rPr>
      <w:rFonts w:ascii="Times New Roman" w:hAnsi="Times New Roman" w:cs="Times New Roman"/>
      <w:sz w:val="24"/>
      <w:szCs w:val="24"/>
      <w:lang w:eastAsia="ru-RU"/>
    </w:rPr>
  </w:style>
  <w:style w:type="paragraph" w:styleId="afff5">
    <w:name w:val="Body Text Indent"/>
    <w:basedOn w:val="a1"/>
    <w:link w:val="afff6"/>
    <w:uiPriority w:val="99"/>
    <w:rsid w:val="00E75F7A"/>
    <w:pPr>
      <w:spacing w:after="120"/>
      <w:ind w:left="283"/>
    </w:pPr>
  </w:style>
  <w:style w:type="character" w:customStyle="1" w:styleId="afff6">
    <w:name w:val="Основной текст с отступом Знак"/>
    <w:basedOn w:val="a3"/>
    <w:link w:val="afff5"/>
    <w:uiPriority w:val="99"/>
    <w:locked/>
    <w:rsid w:val="00E75F7A"/>
    <w:rPr>
      <w:rFonts w:ascii="Times New Roman" w:hAnsi="Times New Roman" w:cs="Times New Roman"/>
      <w:sz w:val="24"/>
      <w:szCs w:val="24"/>
      <w:lang w:eastAsia="ru-RU"/>
    </w:rPr>
  </w:style>
  <w:style w:type="paragraph" w:styleId="37">
    <w:name w:val="Body Text 3"/>
    <w:basedOn w:val="a1"/>
    <w:link w:val="38"/>
    <w:uiPriority w:val="99"/>
    <w:rsid w:val="00E75F7A"/>
    <w:pPr>
      <w:spacing w:after="120"/>
    </w:pPr>
    <w:rPr>
      <w:sz w:val="16"/>
      <w:szCs w:val="16"/>
    </w:rPr>
  </w:style>
  <w:style w:type="character" w:customStyle="1" w:styleId="38">
    <w:name w:val="Основной текст 3 Знак"/>
    <w:basedOn w:val="a3"/>
    <w:link w:val="37"/>
    <w:uiPriority w:val="99"/>
    <w:locked/>
    <w:rsid w:val="00E75F7A"/>
    <w:rPr>
      <w:rFonts w:ascii="Times New Roman" w:hAnsi="Times New Roman" w:cs="Times New Roman"/>
      <w:sz w:val="16"/>
      <w:szCs w:val="16"/>
      <w:lang w:eastAsia="ru-RU"/>
    </w:rPr>
  </w:style>
  <w:style w:type="paragraph" w:styleId="afff7">
    <w:name w:val="Title"/>
    <w:basedOn w:val="a1"/>
    <w:next w:val="a1"/>
    <w:link w:val="afff8"/>
    <w:uiPriority w:val="99"/>
    <w:qFormat/>
    <w:rsid w:val="00E75F7A"/>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E75F7A"/>
    <w:rPr>
      <w:rFonts w:ascii="Cambria" w:hAnsi="Cambria" w:cs="Cambria"/>
      <w:color w:val="17365D"/>
      <w:spacing w:val="5"/>
      <w:kern w:val="28"/>
      <w:sz w:val="52"/>
      <w:szCs w:val="52"/>
      <w:lang w:eastAsia="ru-RU"/>
    </w:rPr>
  </w:style>
  <w:style w:type="character" w:styleId="afff9">
    <w:name w:val="Strong"/>
    <w:basedOn w:val="a3"/>
    <w:uiPriority w:val="99"/>
    <w:qFormat/>
    <w:rsid w:val="00E75F7A"/>
    <w:rPr>
      <w:b/>
      <w:bCs/>
    </w:rPr>
  </w:style>
  <w:style w:type="paragraph" w:styleId="afffa">
    <w:name w:val="Normal (Web)"/>
    <w:basedOn w:val="a1"/>
    <w:uiPriority w:val="99"/>
    <w:rsid w:val="00E75F7A"/>
  </w:style>
  <w:style w:type="paragraph" w:styleId="HTML">
    <w:name w:val="HTML Preformatted"/>
    <w:basedOn w:val="a1"/>
    <w:link w:val="HTML0"/>
    <w:uiPriority w:val="99"/>
    <w:rsid w:val="00E75F7A"/>
    <w:rPr>
      <w:rFonts w:ascii="Consolas" w:hAnsi="Consolas" w:cs="Consolas"/>
      <w:sz w:val="20"/>
      <w:szCs w:val="20"/>
    </w:rPr>
  </w:style>
  <w:style w:type="character" w:customStyle="1" w:styleId="HTML0">
    <w:name w:val="Стандартный HTML Знак"/>
    <w:basedOn w:val="a3"/>
    <w:link w:val="HTML"/>
    <w:uiPriority w:val="99"/>
    <w:locked/>
    <w:rsid w:val="00E75F7A"/>
    <w:rPr>
      <w:rFonts w:ascii="Consolas" w:hAnsi="Consolas" w:cs="Consolas"/>
      <w:sz w:val="20"/>
      <w:szCs w:val="20"/>
      <w:lang w:eastAsia="ru-RU"/>
    </w:rPr>
  </w:style>
  <w:style w:type="paragraph" w:styleId="afffb">
    <w:name w:val="Plain Text"/>
    <w:basedOn w:val="a1"/>
    <w:link w:val="afffc"/>
    <w:uiPriority w:val="99"/>
    <w:rsid w:val="00E75F7A"/>
    <w:rPr>
      <w:rFonts w:ascii="Consolas" w:hAnsi="Consolas" w:cs="Consolas"/>
      <w:sz w:val="21"/>
      <w:szCs w:val="21"/>
    </w:rPr>
  </w:style>
  <w:style w:type="character" w:customStyle="1" w:styleId="afffc">
    <w:name w:val="Текст Знак"/>
    <w:basedOn w:val="a3"/>
    <w:link w:val="afffb"/>
    <w:uiPriority w:val="99"/>
    <w:locked/>
    <w:rsid w:val="00E75F7A"/>
    <w:rPr>
      <w:rFonts w:ascii="Consolas" w:hAnsi="Consolas" w:cs="Consolas"/>
      <w:sz w:val="21"/>
      <w:szCs w:val="21"/>
      <w:lang w:eastAsia="ru-RU"/>
    </w:rPr>
  </w:style>
  <w:style w:type="paragraph" w:styleId="afffd">
    <w:name w:val="TOC Heading"/>
    <w:basedOn w:val="1"/>
    <w:next w:val="a1"/>
    <w:uiPriority w:val="99"/>
    <w:qFormat/>
    <w:rsid w:val="00E75F7A"/>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E75F7A"/>
    <w:pPr>
      <w:spacing w:before="60"/>
      <w:jc w:val="right"/>
    </w:pPr>
    <w:rPr>
      <w:rFonts w:ascii="Times New Roman" w:eastAsia="Times New Roman" w:hAnsi="Times New Roman"/>
      <w:sz w:val="18"/>
      <w:szCs w:val="18"/>
    </w:rPr>
  </w:style>
  <w:style w:type="paragraph" w:customStyle="1" w:styleId="affff">
    <w:name w:val="Титул_название_организации"/>
    <w:uiPriority w:val="99"/>
    <w:rsid w:val="00E75F7A"/>
    <w:pPr>
      <w:spacing w:before="60"/>
      <w:jc w:val="right"/>
    </w:pPr>
    <w:rPr>
      <w:rFonts w:ascii="Times New Roman" w:eastAsia="Times New Roman" w:hAnsi="Times New Roman"/>
      <w:b/>
      <w:bCs/>
      <w:sz w:val="40"/>
      <w:szCs w:val="40"/>
    </w:rPr>
  </w:style>
  <w:style w:type="paragraph" w:customStyle="1" w:styleId="affff0">
    <w:name w:val="Титут_инвентарник_экземпляр"/>
    <w:uiPriority w:val="99"/>
    <w:rsid w:val="00E75F7A"/>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uiPriority w:val="99"/>
    <w:rsid w:val="00E75F7A"/>
    <w:pPr>
      <w:jc w:val="center"/>
    </w:pPr>
    <w:rPr>
      <w:rFonts w:ascii="Times New Roman" w:eastAsia="Times New Roman" w:hAnsi="Times New Roman"/>
      <w:sz w:val="36"/>
      <w:szCs w:val="36"/>
    </w:rPr>
  </w:style>
  <w:style w:type="paragraph" w:customStyle="1" w:styleId="200">
    <w:name w:val="Титул_заголовок_20_центр"/>
    <w:uiPriority w:val="99"/>
    <w:rsid w:val="00E75F7A"/>
    <w:pPr>
      <w:jc w:val="center"/>
    </w:pPr>
    <w:rPr>
      <w:rFonts w:ascii="Times New Roman" w:eastAsia="Times New Roman" w:hAnsi="Times New Roman"/>
      <w:b/>
      <w:bCs/>
      <w:sz w:val="40"/>
      <w:szCs w:val="40"/>
    </w:rPr>
  </w:style>
  <w:style w:type="paragraph" w:customStyle="1" w:styleId="affff1">
    <w:name w:val="Титул_название_города_дата"/>
    <w:uiPriority w:val="99"/>
    <w:rsid w:val="00E75F7A"/>
    <w:pPr>
      <w:jc w:val="center"/>
    </w:pPr>
    <w:rPr>
      <w:rFonts w:ascii="Times New Roman" w:eastAsia="Times New Roman" w:hAnsi="Times New Roman"/>
      <w:b/>
      <w:bCs/>
      <w:sz w:val="24"/>
      <w:szCs w:val="24"/>
    </w:rPr>
  </w:style>
  <w:style w:type="paragraph" w:styleId="affff2">
    <w:name w:val="Block Text"/>
    <w:basedOn w:val="a1"/>
    <w:uiPriority w:val="99"/>
    <w:rsid w:val="00E75F7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34"/>
    <w:qFormat/>
    <w:rsid w:val="00E75F7A"/>
    <w:pPr>
      <w:ind w:left="720"/>
    </w:pPr>
  </w:style>
  <w:style w:type="paragraph" w:styleId="affff4">
    <w:name w:val="annotation text"/>
    <w:basedOn w:val="a1"/>
    <w:link w:val="affff5"/>
    <w:uiPriority w:val="99"/>
    <w:semiHidden/>
    <w:rsid w:val="00E75F7A"/>
    <w:rPr>
      <w:sz w:val="20"/>
      <w:szCs w:val="20"/>
    </w:rPr>
  </w:style>
  <w:style w:type="character" w:customStyle="1" w:styleId="affff5">
    <w:name w:val="Текст примечания Знак"/>
    <w:basedOn w:val="a3"/>
    <w:link w:val="affff4"/>
    <w:uiPriority w:val="99"/>
    <w:locked/>
    <w:rsid w:val="00E75F7A"/>
    <w:rPr>
      <w:rFonts w:ascii="Times New Roman" w:hAnsi="Times New Roman" w:cs="Times New Roman"/>
      <w:sz w:val="20"/>
      <w:szCs w:val="20"/>
      <w:lang w:eastAsia="ru-RU"/>
    </w:rPr>
  </w:style>
  <w:style w:type="paragraph" w:styleId="affff6">
    <w:name w:val="List Bullet"/>
    <w:basedOn w:val="a1"/>
    <w:uiPriority w:val="99"/>
    <w:rsid w:val="00E75F7A"/>
    <w:pPr>
      <w:tabs>
        <w:tab w:val="num" w:pos="360"/>
      </w:tabs>
      <w:ind w:left="360" w:hanging="360"/>
    </w:pPr>
    <w:rPr>
      <w:sz w:val="28"/>
      <w:szCs w:val="28"/>
    </w:rPr>
  </w:style>
  <w:style w:type="paragraph" w:styleId="2d">
    <w:name w:val="List Bullet 2"/>
    <w:basedOn w:val="a1"/>
    <w:uiPriority w:val="99"/>
    <w:rsid w:val="00E75F7A"/>
    <w:pPr>
      <w:tabs>
        <w:tab w:val="num" w:pos="643"/>
      </w:tabs>
      <w:ind w:left="643" w:hanging="360"/>
    </w:pPr>
    <w:rPr>
      <w:sz w:val="28"/>
      <w:szCs w:val="28"/>
    </w:rPr>
  </w:style>
  <w:style w:type="paragraph" w:styleId="affff7">
    <w:name w:val="List Number"/>
    <w:basedOn w:val="a1"/>
    <w:uiPriority w:val="99"/>
    <w:rsid w:val="00E75F7A"/>
    <w:pPr>
      <w:tabs>
        <w:tab w:val="num" w:pos="360"/>
      </w:tabs>
      <w:ind w:left="360" w:hanging="360"/>
    </w:pPr>
    <w:rPr>
      <w:sz w:val="28"/>
      <w:szCs w:val="28"/>
    </w:rPr>
  </w:style>
  <w:style w:type="character" w:styleId="affff8">
    <w:name w:val="Emphasis"/>
    <w:basedOn w:val="a3"/>
    <w:uiPriority w:val="99"/>
    <w:qFormat/>
    <w:rsid w:val="00E75F7A"/>
    <w:rPr>
      <w:i/>
      <w:iCs/>
    </w:rPr>
  </w:style>
  <w:style w:type="paragraph" w:styleId="affff9">
    <w:name w:val="No Spacing"/>
    <w:uiPriority w:val="99"/>
    <w:qFormat/>
    <w:rsid w:val="00E75F7A"/>
    <w:rPr>
      <w:rFonts w:ascii="Times New Roman" w:eastAsia="Times New Roman" w:hAnsi="Times New Roman"/>
      <w:sz w:val="24"/>
      <w:szCs w:val="24"/>
    </w:rPr>
  </w:style>
  <w:style w:type="paragraph" w:customStyle="1" w:styleId="enkovidelZP">
    <w:name w:val="enko_videl_Z_P"/>
    <w:basedOn w:val="a1"/>
    <w:uiPriority w:val="99"/>
    <w:rsid w:val="00F95867"/>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0">
    <w:name w:val="Список 1)"/>
    <w:basedOn w:val="a1"/>
    <w:uiPriority w:val="99"/>
    <w:locked/>
    <w:rsid w:val="00F1710D"/>
    <w:pPr>
      <w:numPr>
        <w:numId w:val="9"/>
      </w:numPr>
      <w:spacing w:after="60"/>
      <w:jc w:val="both"/>
    </w:pPr>
    <w:rPr>
      <w:rFonts w:ascii="Bookman Old Style" w:hAnsi="Bookman Old Style" w:cs="Bookman Old Style"/>
    </w:rPr>
  </w:style>
  <w:style w:type="paragraph" w:customStyle="1" w:styleId="affffa">
    <w:name w:val="Знак"/>
    <w:basedOn w:val="a1"/>
    <w:uiPriority w:val="99"/>
    <w:rsid w:val="00F1710D"/>
    <w:rPr>
      <w:rFonts w:ascii="Verdana" w:hAnsi="Verdana" w:cs="Verdana"/>
      <w:sz w:val="20"/>
      <w:szCs w:val="20"/>
      <w:lang w:val="en-US" w:eastAsia="en-US"/>
    </w:rPr>
  </w:style>
  <w:style w:type="character" w:customStyle="1" w:styleId="1c">
    <w:name w:val="Замещающий текст1"/>
    <w:basedOn w:val="a3"/>
    <w:uiPriority w:val="99"/>
    <w:semiHidden/>
    <w:locked/>
    <w:rsid w:val="005B2E95"/>
    <w:rPr>
      <w:color w:val="808080"/>
    </w:rPr>
  </w:style>
  <w:style w:type="paragraph" w:customStyle="1" w:styleId="1d">
    <w:name w:val="Заголовок оглавления1"/>
    <w:basedOn w:val="1"/>
    <w:next w:val="a1"/>
    <w:uiPriority w:val="99"/>
    <w:locked/>
    <w:rsid w:val="005B2E95"/>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1e">
    <w:name w:val="Абзац списка1"/>
    <w:basedOn w:val="a1"/>
    <w:uiPriority w:val="99"/>
    <w:locked/>
    <w:rsid w:val="005B2E95"/>
    <w:pPr>
      <w:ind w:left="720"/>
    </w:pPr>
  </w:style>
  <w:style w:type="paragraph" w:customStyle="1" w:styleId="1f">
    <w:name w:val="Без интервала1"/>
    <w:uiPriority w:val="99"/>
    <w:locked/>
    <w:rsid w:val="005B2E95"/>
    <w:rPr>
      <w:rFonts w:ascii="Times New Roman" w:eastAsia="Times New Roman" w:hAnsi="Times New Roman"/>
      <w:sz w:val="24"/>
      <w:szCs w:val="24"/>
    </w:rPr>
  </w:style>
  <w:style w:type="paragraph" w:customStyle="1" w:styleId="BodyTxt">
    <w:name w:val="Body Txt"/>
    <w:basedOn w:val="a1"/>
    <w:rsid w:val="00B14311"/>
    <w:pPr>
      <w:keepLines/>
      <w:spacing w:before="60" w:after="60"/>
      <w:ind w:firstLine="567"/>
      <w:jc w:val="both"/>
    </w:pPr>
    <w:rPr>
      <w:rFonts w:ascii="Arial Narrow" w:hAnsi="Arial Narrow"/>
      <w:szCs w:val="20"/>
    </w:rPr>
  </w:style>
</w:styles>
</file>

<file path=word/webSettings.xml><?xml version="1.0" encoding="utf-8"?>
<w:webSettings xmlns:r="http://schemas.openxmlformats.org/officeDocument/2006/relationships" xmlns:w="http://schemas.openxmlformats.org/wordprocessingml/2006/main">
  <w:divs>
    <w:div w:id="223834676">
      <w:bodyDiv w:val="1"/>
      <w:marLeft w:val="0"/>
      <w:marRight w:val="0"/>
      <w:marTop w:val="0"/>
      <w:marBottom w:val="0"/>
      <w:divBdr>
        <w:top w:val="none" w:sz="0" w:space="0" w:color="auto"/>
        <w:left w:val="none" w:sz="0" w:space="0" w:color="auto"/>
        <w:bottom w:val="none" w:sz="0" w:space="0" w:color="auto"/>
        <w:right w:val="none" w:sz="0" w:space="0" w:color="auto"/>
      </w:divBdr>
    </w:div>
    <w:div w:id="339888538">
      <w:marLeft w:val="0"/>
      <w:marRight w:val="0"/>
      <w:marTop w:val="0"/>
      <w:marBottom w:val="0"/>
      <w:divBdr>
        <w:top w:val="none" w:sz="0" w:space="0" w:color="auto"/>
        <w:left w:val="none" w:sz="0" w:space="0" w:color="auto"/>
        <w:bottom w:val="none" w:sz="0" w:space="0" w:color="auto"/>
        <w:right w:val="none" w:sz="0" w:space="0" w:color="auto"/>
      </w:divBdr>
    </w:div>
    <w:div w:id="9960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B7F15-0E65-4D9B-AB1F-56F8D31A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10843</Words>
  <Characters>61807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Wt</Company>
  <LinksUpToDate>false</LinksUpToDate>
  <CharactersWithSpaces>72505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Андрей</cp:lastModifiedBy>
  <cp:revision>2</cp:revision>
  <cp:lastPrinted>2014-02-05T08:15:00Z</cp:lastPrinted>
  <dcterms:created xsi:type="dcterms:W3CDTF">2014-03-19T11:23:00Z</dcterms:created>
  <dcterms:modified xsi:type="dcterms:W3CDTF">2014-03-19T11:23:00Z</dcterms:modified>
</cp:coreProperties>
</file>