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EA" w:rsidRDefault="002368EA" w:rsidP="002368EA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EA" w:rsidRDefault="002368EA" w:rsidP="002368EA">
      <w:pPr>
        <w:rPr>
          <w:b/>
        </w:rPr>
      </w:pPr>
    </w:p>
    <w:p w:rsidR="002368EA" w:rsidRDefault="002368EA" w:rsidP="002368EA">
      <w:pPr>
        <w:pStyle w:val="a7"/>
        <w:spacing w:line="240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администрация муниципального образования</w:t>
      </w:r>
    </w:p>
    <w:p w:rsidR="002368EA" w:rsidRDefault="002368EA" w:rsidP="002368EA">
      <w:pPr>
        <w:pStyle w:val="a7"/>
        <w:spacing w:line="240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Большеколпанское сельского поселения</w:t>
      </w:r>
    </w:p>
    <w:p w:rsidR="002368EA" w:rsidRDefault="002368EA" w:rsidP="002368EA">
      <w:pPr>
        <w:pStyle w:val="a7"/>
        <w:spacing w:line="240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Гатчинского муниципального района</w:t>
      </w:r>
    </w:p>
    <w:p w:rsidR="002368EA" w:rsidRDefault="002368EA" w:rsidP="002368EA">
      <w:pPr>
        <w:pStyle w:val="a7"/>
        <w:spacing w:line="240" w:lineRule="auto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Ленинградской области</w:t>
      </w:r>
    </w:p>
    <w:p w:rsidR="002368EA" w:rsidRDefault="002368EA" w:rsidP="002368EA">
      <w:pPr>
        <w:pStyle w:val="a6"/>
        <w:spacing w:line="360" w:lineRule="auto"/>
        <w:rPr>
          <w:sz w:val="24"/>
          <w:szCs w:val="24"/>
        </w:rPr>
      </w:pPr>
    </w:p>
    <w:p w:rsidR="002368EA" w:rsidRDefault="002368EA" w:rsidP="002368EA">
      <w:pPr>
        <w:pStyle w:val="a6"/>
        <w:spacing w:line="360" w:lineRule="auto"/>
        <w:rPr>
          <w:b/>
          <w:caps/>
          <w:szCs w:val="28"/>
        </w:rPr>
      </w:pPr>
      <w:r>
        <w:rPr>
          <w:b/>
          <w:caps/>
          <w:szCs w:val="28"/>
        </w:rPr>
        <w:t>ПОСТАНОВЛЕНИЕ</w:t>
      </w:r>
    </w:p>
    <w:p w:rsidR="002368EA" w:rsidRDefault="002368EA" w:rsidP="002368EA">
      <w:pPr>
        <w:spacing w:line="360" w:lineRule="auto"/>
      </w:pPr>
      <w:r>
        <w:t>от "3» июля 2014 г.</w:t>
      </w:r>
      <w:r>
        <w:tab/>
      </w:r>
      <w:r>
        <w:tab/>
      </w:r>
      <w:r>
        <w:tab/>
      </w:r>
      <w:r>
        <w:tab/>
      </w:r>
      <w:r>
        <w:tab/>
      </w:r>
      <w:r>
        <w:tab/>
        <w:t>№ 270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9"/>
      </w:tblGrid>
      <w:tr w:rsidR="002368EA" w:rsidTr="002368EA">
        <w:trPr>
          <w:trHeight w:val="1399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8EA" w:rsidRDefault="002368EA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О внесении изменений в Постановление администрации Большеколпанского сельского </w:t>
            </w:r>
            <w:proofErr w:type="gramStart"/>
            <w:r>
              <w:rPr>
                <w:lang w:eastAsia="en-US"/>
              </w:rPr>
              <w:t>поселения  от</w:t>
            </w:r>
            <w:proofErr w:type="gramEnd"/>
            <w:r>
              <w:rPr>
                <w:lang w:eastAsia="en-US"/>
              </w:rPr>
              <w:t xml:space="preserve"> 09.09.2013 года    № 316 «Об утверждении ведомственной целевой  программы «Праздничные и иные зрелищные мероприятия для жителей муниципального образования Большеколпанское сельское поселение, Гатчинского муниципального района Ленинградской области на 2014 год» ( в редакции постановления администрации от 15.10.2013 г. № 364)</w:t>
            </w:r>
            <w:bookmarkEnd w:id="0"/>
          </w:p>
        </w:tc>
      </w:tr>
    </w:tbl>
    <w:p w:rsidR="002368EA" w:rsidRDefault="002368EA" w:rsidP="002368EA">
      <w:pPr>
        <w:ind w:firstLine="708"/>
        <w:jc w:val="both"/>
      </w:pPr>
      <w:r>
        <w:rPr>
          <w:color w:val="000000"/>
        </w:rPr>
        <w:t xml:space="preserve">В связи с уточнением расходов в рамках ведомственной целевой программы </w:t>
      </w:r>
      <w:r>
        <w:t>«Праздничные и иные зрелищные мероприятия для жителей муниципального образования Большеколпанское сельское поселение, Гатчинского муниципального района Ленинградской области на 2014 год», утвержденной постановлением администрации  от 09.09.2013 г. № 316 (в ред. постановления от 15.10.2013 г. № 364)</w:t>
      </w:r>
    </w:p>
    <w:p w:rsidR="002368EA" w:rsidRDefault="002368EA" w:rsidP="002368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368EA" w:rsidRDefault="002368EA" w:rsidP="002368EA">
      <w:pPr>
        <w:ind w:firstLine="708"/>
        <w:jc w:val="center"/>
        <w:rPr>
          <w:b/>
        </w:rPr>
      </w:pPr>
    </w:p>
    <w:p w:rsidR="002368EA" w:rsidRDefault="002368EA" w:rsidP="002368EA">
      <w:pPr>
        <w:ind w:firstLine="708"/>
        <w:jc w:val="both"/>
      </w:pPr>
      <w:r>
        <w:t xml:space="preserve">1.Внести   изменения  в </w:t>
      </w:r>
      <w:r>
        <w:rPr>
          <w:color w:val="000000"/>
        </w:rPr>
        <w:t xml:space="preserve">ведомственную целевую  программу </w:t>
      </w:r>
      <w:r>
        <w:t>«Праздничные и иные зрелищные мероприятия для жителей муниципального образования Большеколпанское сельское поселение, Гатчинского муниципального района Ленинградской области на 2014 год»:</w:t>
      </w:r>
    </w:p>
    <w:p w:rsidR="002368EA" w:rsidRDefault="002368EA" w:rsidP="002368EA">
      <w:pPr>
        <w:pStyle w:val="a4"/>
        <w:numPr>
          <w:ilvl w:val="0"/>
          <w:numId w:val="2"/>
        </w:numPr>
        <w:ind w:left="142" w:firstLine="0"/>
        <w:jc w:val="both"/>
      </w:pPr>
      <w:r>
        <w:t xml:space="preserve">Позицию паспорта Программы, касающуюся перечня </w:t>
      </w:r>
      <w:proofErr w:type="gramStart"/>
      <w:r>
        <w:t>мероприятий :</w:t>
      </w:r>
      <w:proofErr w:type="gramEnd"/>
      <w:r>
        <w:br/>
        <w:t xml:space="preserve">     пункт 10 «Праздничное  оформление,  площадок,  залов,  мероприятий» исключить.</w:t>
      </w:r>
      <w:r>
        <w:br/>
        <w:t>2)  Позицию паспорта Программы, касающуюся объемов и источников  финансирования, изложить в следующей редакции :</w:t>
      </w:r>
    </w:p>
    <w:p w:rsidR="002368EA" w:rsidRDefault="002368EA" w:rsidP="002368EA">
      <w:pPr>
        <w:jc w:val="both"/>
      </w:pPr>
      <w:r>
        <w:t xml:space="preserve">            «Средства </w:t>
      </w:r>
      <w:proofErr w:type="gramStart"/>
      <w:r>
        <w:t>МБ  -</w:t>
      </w:r>
      <w:proofErr w:type="gramEnd"/>
      <w:r>
        <w:t xml:space="preserve"> 299,0 тыс.руб.</w:t>
      </w:r>
    </w:p>
    <w:p w:rsidR="002368EA" w:rsidRDefault="002368EA" w:rsidP="002368EA">
      <w:pPr>
        <w:ind w:firstLine="708"/>
        <w:jc w:val="both"/>
      </w:pPr>
      <w:r>
        <w:t xml:space="preserve"> Внебюджетные средства – по факту привлечения средств»</w:t>
      </w:r>
    </w:p>
    <w:p w:rsidR="002368EA" w:rsidRDefault="002368EA" w:rsidP="002368EA">
      <w:pPr>
        <w:ind w:firstLine="142"/>
        <w:jc w:val="both"/>
      </w:pPr>
      <w:r>
        <w:t xml:space="preserve">  В результате предлагаемых изменений общий объем финансирования </w:t>
      </w:r>
      <w:proofErr w:type="gramStart"/>
      <w:r>
        <w:t>программы  в</w:t>
      </w:r>
      <w:proofErr w:type="gramEnd"/>
      <w:r>
        <w:t xml:space="preserve"> 2014 году уменьшится на 100,0 тыс.руб. и составит 299,0 тыс.руб.</w:t>
      </w:r>
    </w:p>
    <w:p w:rsidR="002368EA" w:rsidRDefault="002368EA" w:rsidP="002368EA">
      <w:pPr>
        <w:autoSpaceDE w:val="0"/>
        <w:autoSpaceDN w:val="0"/>
        <w:adjustRightInd w:val="0"/>
        <w:ind w:left="360" w:firstLine="66"/>
        <w:jc w:val="both"/>
      </w:pPr>
      <w:r>
        <w:t>2.</w:t>
      </w:r>
      <w:r>
        <w:rPr>
          <w:bCs/>
        </w:rPr>
        <w:t xml:space="preserve"> Настоящее постановление  вступает в силу после официального опубликования   и распространяется  на правоотношения,  возникшие с 29 мая  2014 года.</w:t>
      </w:r>
    </w:p>
    <w:p w:rsidR="002368EA" w:rsidRDefault="002368EA" w:rsidP="002368EA">
      <w:pPr>
        <w:ind w:firstLine="360"/>
        <w:jc w:val="both"/>
      </w:pPr>
      <w:r>
        <w:t xml:space="preserve">3.Настоящее постановление подлежит </w:t>
      </w:r>
      <w:proofErr w:type="gramStart"/>
      <w:r>
        <w:t>официальному  опубликованию</w:t>
      </w:r>
      <w:proofErr w:type="gramEnd"/>
      <w:r>
        <w:t xml:space="preserve">  и размещению на официальном сайте муниципального образования Большеколпанское сельское поселение .</w:t>
      </w:r>
    </w:p>
    <w:p w:rsidR="002368EA" w:rsidRDefault="002368EA" w:rsidP="002368EA">
      <w:pPr>
        <w:ind w:firstLine="142"/>
        <w:jc w:val="both"/>
      </w:pPr>
    </w:p>
    <w:p w:rsidR="002368EA" w:rsidRDefault="002368EA" w:rsidP="002368EA">
      <w:pPr>
        <w:ind w:firstLine="142"/>
      </w:pPr>
      <w:r>
        <w:tab/>
        <w:t xml:space="preserve">   Глава администрации:                                          М.В.Бычинина</w:t>
      </w:r>
    </w:p>
    <w:p w:rsidR="002368EA" w:rsidRDefault="002368EA" w:rsidP="002368E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И.Л.Смык (881371)61-252</w:t>
      </w:r>
    </w:p>
    <w:p w:rsidR="00657FC3" w:rsidRDefault="00657FC3"/>
    <w:sectPr w:rsidR="00657FC3" w:rsidSect="0065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789"/>
    <w:multiLevelType w:val="hybridMultilevel"/>
    <w:tmpl w:val="CF686A54"/>
    <w:lvl w:ilvl="0" w:tplc="8682A1D4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C65DF"/>
    <w:multiLevelType w:val="hybridMultilevel"/>
    <w:tmpl w:val="83EEA84E"/>
    <w:lvl w:ilvl="0" w:tplc="B204F69C">
      <w:start w:val="1"/>
      <w:numFmt w:val="decimal"/>
      <w:lvlText w:val="%1)"/>
      <w:lvlJc w:val="left"/>
      <w:pPr>
        <w:ind w:left="4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EA"/>
    <w:rsid w:val="00183D23"/>
    <w:rsid w:val="001E0EC7"/>
    <w:rsid w:val="00212454"/>
    <w:rsid w:val="00233EEE"/>
    <w:rsid w:val="00234128"/>
    <w:rsid w:val="002368EA"/>
    <w:rsid w:val="003E48E4"/>
    <w:rsid w:val="005570F4"/>
    <w:rsid w:val="00584916"/>
    <w:rsid w:val="005A2956"/>
    <w:rsid w:val="005B504F"/>
    <w:rsid w:val="00657FC3"/>
    <w:rsid w:val="006B529E"/>
    <w:rsid w:val="007E07F2"/>
    <w:rsid w:val="008563AE"/>
    <w:rsid w:val="00882CB5"/>
    <w:rsid w:val="008B708F"/>
    <w:rsid w:val="008C596F"/>
    <w:rsid w:val="008E7A6E"/>
    <w:rsid w:val="009A27BD"/>
    <w:rsid w:val="00A01F55"/>
    <w:rsid w:val="00A04343"/>
    <w:rsid w:val="00A86FFE"/>
    <w:rsid w:val="00AD7833"/>
    <w:rsid w:val="00BB1E2C"/>
    <w:rsid w:val="00C662D0"/>
    <w:rsid w:val="00CC1E3E"/>
    <w:rsid w:val="00CD69EE"/>
    <w:rsid w:val="00CE4177"/>
    <w:rsid w:val="00D41E32"/>
    <w:rsid w:val="00D4647C"/>
    <w:rsid w:val="00DC3D3C"/>
    <w:rsid w:val="00ED3DEC"/>
    <w:rsid w:val="00F2108D"/>
    <w:rsid w:val="00F75D1E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96DC4-800F-4B07-A9CD-907414D9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E7A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E7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8E7A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E7A6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E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2"/>
    <w:qFormat/>
    <w:rsid w:val="008E7A6E"/>
    <w:pPr>
      <w:numPr>
        <w:numId w:val="1"/>
      </w:numPr>
      <w:jc w:val="both"/>
    </w:pPr>
    <w:rPr>
      <w:bCs/>
      <w:sz w:val="26"/>
      <w:szCs w:val="26"/>
    </w:rPr>
  </w:style>
  <w:style w:type="character" w:customStyle="1" w:styleId="12">
    <w:name w:val="Стиль1 Знак"/>
    <w:basedOn w:val="a5"/>
    <w:link w:val="1"/>
    <w:rsid w:val="008E7A6E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6">
    <w:name w:val="caption"/>
    <w:basedOn w:val="a"/>
    <w:semiHidden/>
    <w:unhideWhenUsed/>
    <w:qFormat/>
    <w:rsid w:val="002368EA"/>
    <w:pPr>
      <w:jc w:val="center"/>
    </w:pPr>
    <w:rPr>
      <w:sz w:val="28"/>
      <w:szCs w:val="20"/>
    </w:rPr>
  </w:style>
  <w:style w:type="paragraph" w:styleId="a7">
    <w:name w:val="Subtitle"/>
    <w:basedOn w:val="a"/>
    <w:link w:val="a8"/>
    <w:qFormat/>
    <w:rsid w:val="002368EA"/>
    <w:pPr>
      <w:spacing w:line="360" w:lineRule="auto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2368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8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Петрова</cp:lastModifiedBy>
  <cp:revision>2</cp:revision>
  <dcterms:created xsi:type="dcterms:W3CDTF">2014-07-14T12:32:00Z</dcterms:created>
  <dcterms:modified xsi:type="dcterms:W3CDTF">2014-07-14T12:32:00Z</dcterms:modified>
</cp:coreProperties>
</file>