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608" w:rsidRDefault="00C85608" w:rsidP="007905F9">
      <w:pPr>
        <w:pStyle w:val="ConsPlusTitle"/>
        <w:widowControl/>
        <w:jc w:val="center"/>
        <w:rPr>
          <w:b w:val="0"/>
          <w:sz w:val="28"/>
          <w:szCs w:val="28"/>
        </w:rPr>
      </w:pPr>
    </w:p>
    <w:p w:rsidR="00C85608" w:rsidRPr="00C85608" w:rsidRDefault="00C85608" w:rsidP="00C85608">
      <w:pPr>
        <w:pStyle w:val="1"/>
        <w:tabs>
          <w:tab w:val="left" w:pos="2790"/>
        </w:tabs>
        <w:rPr>
          <w:rFonts w:ascii="Times New Roman" w:hAnsi="Times New Roman"/>
          <w:sz w:val="24"/>
          <w:szCs w:val="24"/>
        </w:rPr>
      </w:pPr>
      <w:r w:rsidRPr="00C85608">
        <w:rPr>
          <w:rFonts w:ascii="Times New Roman" w:hAnsi="Times New Roman"/>
          <w:sz w:val="24"/>
          <w:szCs w:val="24"/>
        </w:rPr>
        <w:t>АДМИНИСТРАЦИЯ ВЕРЕВСКОГО СЕЛЬСКОГО ПОСЕЛЕНИЯ</w:t>
      </w:r>
    </w:p>
    <w:p w:rsidR="00C85608" w:rsidRPr="00C85608" w:rsidRDefault="00C85608" w:rsidP="00C85608">
      <w:pPr>
        <w:pStyle w:val="af7"/>
        <w:jc w:val="center"/>
        <w:rPr>
          <w:rFonts w:ascii="Times New Roman" w:hAnsi="Times New Roman"/>
          <w:b/>
          <w:sz w:val="24"/>
          <w:szCs w:val="24"/>
        </w:rPr>
      </w:pPr>
      <w:r w:rsidRPr="00C85608">
        <w:rPr>
          <w:rFonts w:ascii="Times New Roman" w:hAnsi="Times New Roman"/>
          <w:b/>
          <w:sz w:val="24"/>
          <w:szCs w:val="24"/>
        </w:rPr>
        <w:t>ГАТЧИНСКОГО МУНИЦИПАЛЬНОГО РАЙОНА</w:t>
      </w:r>
    </w:p>
    <w:p w:rsidR="00C85608" w:rsidRPr="00C85608" w:rsidRDefault="00C85608" w:rsidP="00C85608">
      <w:pPr>
        <w:pStyle w:val="af7"/>
        <w:jc w:val="center"/>
        <w:rPr>
          <w:rFonts w:ascii="Times New Roman" w:hAnsi="Times New Roman"/>
          <w:b/>
          <w:sz w:val="24"/>
          <w:szCs w:val="24"/>
        </w:rPr>
      </w:pPr>
      <w:r w:rsidRPr="00C85608">
        <w:rPr>
          <w:rFonts w:ascii="Times New Roman" w:hAnsi="Times New Roman"/>
          <w:b/>
          <w:sz w:val="24"/>
          <w:szCs w:val="24"/>
        </w:rPr>
        <w:t>ЛЕНИНГРАДСКОЙ ОБЛАСТИ</w:t>
      </w:r>
    </w:p>
    <w:p w:rsidR="00C85608" w:rsidRPr="00E40C13" w:rsidRDefault="00C85608" w:rsidP="00C85608">
      <w:pPr>
        <w:pStyle w:val="af7"/>
        <w:jc w:val="center"/>
      </w:pPr>
    </w:p>
    <w:p w:rsidR="00C85608" w:rsidRPr="00E40C13" w:rsidRDefault="00C85608" w:rsidP="00C85608">
      <w:pPr>
        <w:pStyle w:val="3"/>
        <w:rPr>
          <w:b w:val="0"/>
          <w:sz w:val="24"/>
        </w:rPr>
      </w:pPr>
      <w:r w:rsidRPr="00C85608">
        <w:rPr>
          <w:color w:val="auto"/>
          <w:sz w:val="24"/>
        </w:rPr>
        <w:t>ПОСТАНОВЛЕНИЕ</w:t>
      </w:r>
      <w:r w:rsidRPr="00E40C13">
        <w:rPr>
          <w:sz w:val="24"/>
        </w:rPr>
        <w:t xml:space="preserve">   </w:t>
      </w:r>
    </w:p>
    <w:tbl>
      <w:tblPr>
        <w:tblW w:w="9639" w:type="dxa"/>
        <w:tblLook w:val="0000" w:firstRow="0" w:lastRow="0" w:firstColumn="0" w:lastColumn="0" w:noHBand="0" w:noVBand="0"/>
      </w:tblPr>
      <w:tblGrid>
        <w:gridCol w:w="5459"/>
        <w:gridCol w:w="344"/>
        <w:gridCol w:w="3836"/>
      </w:tblGrid>
      <w:tr w:rsidR="00C85608" w:rsidRPr="00E40C13" w:rsidTr="00915572">
        <w:trPr>
          <w:trHeight w:val="720"/>
        </w:trPr>
        <w:tc>
          <w:tcPr>
            <w:tcW w:w="5459" w:type="dxa"/>
            <w:vAlign w:val="bottom"/>
          </w:tcPr>
          <w:p w:rsidR="00C85608" w:rsidRPr="00965E35" w:rsidRDefault="00915572" w:rsidP="00915572">
            <w:pPr>
              <w:spacing w:line="240" w:lineRule="auto"/>
              <w:ind w:left="-108"/>
              <w:rPr>
                <w:rFonts w:ascii="Times New Roman" w:hAnsi="Times New Roman"/>
                <w:b/>
                <w:sz w:val="24"/>
                <w:szCs w:val="24"/>
              </w:rPr>
            </w:pPr>
            <w:r>
              <w:rPr>
                <w:rFonts w:ascii="Times New Roman" w:hAnsi="Times New Roman"/>
                <w:b/>
                <w:sz w:val="24"/>
                <w:szCs w:val="24"/>
              </w:rPr>
              <w:t xml:space="preserve">  «21</w:t>
            </w:r>
            <w:r w:rsidR="00C85608" w:rsidRPr="00965E35">
              <w:rPr>
                <w:rFonts w:ascii="Times New Roman" w:hAnsi="Times New Roman"/>
                <w:b/>
                <w:sz w:val="24"/>
                <w:szCs w:val="24"/>
              </w:rPr>
              <w:t xml:space="preserve">» </w:t>
            </w:r>
            <w:r w:rsidR="00C85608">
              <w:rPr>
                <w:rFonts w:ascii="Times New Roman" w:hAnsi="Times New Roman"/>
                <w:b/>
                <w:sz w:val="24"/>
                <w:szCs w:val="24"/>
              </w:rPr>
              <w:t>июля</w:t>
            </w:r>
            <w:r w:rsidR="00C85608" w:rsidRPr="00965E35">
              <w:rPr>
                <w:rFonts w:ascii="Times New Roman" w:hAnsi="Times New Roman"/>
                <w:b/>
                <w:sz w:val="24"/>
                <w:szCs w:val="24"/>
              </w:rPr>
              <w:t xml:space="preserve"> 201</w:t>
            </w:r>
            <w:r w:rsidR="00C85608">
              <w:rPr>
                <w:rFonts w:ascii="Times New Roman" w:hAnsi="Times New Roman"/>
                <w:b/>
                <w:sz w:val="24"/>
                <w:szCs w:val="24"/>
              </w:rPr>
              <w:t>7</w:t>
            </w:r>
            <w:r w:rsidR="00C85608" w:rsidRPr="00965E35">
              <w:rPr>
                <w:rFonts w:ascii="Times New Roman" w:hAnsi="Times New Roman"/>
                <w:b/>
                <w:sz w:val="24"/>
                <w:szCs w:val="24"/>
              </w:rPr>
              <w:t xml:space="preserve"> г.</w:t>
            </w:r>
          </w:p>
        </w:tc>
        <w:tc>
          <w:tcPr>
            <w:tcW w:w="4180" w:type="dxa"/>
            <w:gridSpan w:val="2"/>
            <w:vAlign w:val="bottom"/>
          </w:tcPr>
          <w:p w:rsidR="00C85608" w:rsidRPr="00965E35" w:rsidRDefault="00C85608" w:rsidP="00C85608">
            <w:pPr>
              <w:spacing w:line="240" w:lineRule="auto"/>
              <w:ind w:left="480" w:right="-108" w:hanging="480"/>
              <w:jc w:val="center"/>
              <w:rPr>
                <w:rFonts w:ascii="Times New Roman" w:hAnsi="Times New Roman"/>
                <w:b/>
                <w:sz w:val="24"/>
                <w:szCs w:val="24"/>
              </w:rPr>
            </w:pPr>
            <w:r w:rsidRPr="00965E35">
              <w:rPr>
                <w:rFonts w:ascii="Times New Roman" w:hAnsi="Times New Roman"/>
                <w:b/>
                <w:sz w:val="24"/>
                <w:szCs w:val="24"/>
              </w:rPr>
              <w:t xml:space="preserve">                          </w:t>
            </w:r>
            <w:r w:rsidR="00915572">
              <w:rPr>
                <w:rFonts w:ascii="Times New Roman" w:hAnsi="Times New Roman"/>
                <w:b/>
                <w:sz w:val="24"/>
                <w:szCs w:val="24"/>
              </w:rPr>
              <w:t xml:space="preserve">                  </w:t>
            </w:r>
            <w:r w:rsidRPr="00965E35">
              <w:rPr>
                <w:rFonts w:ascii="Times New Roman" w:hAnsi="Times New Roman"/>
                <w:b/>
                <w:sz w:val="24"/>
                <w:szCs w:val="24"/>
              </w:rPr>
              <w:t xml:space="preserve">      №</w:t>
            </w:r>
            <w:r w:rsidR="00915572">
              <w:rPr>
                <w:rFonts w:ascii="Times New Roman" w:hAnsi="Times New Roman"/>
                <w:b/>
                <w:sz w:val="24"/>
                <w:szCs w:val="24"/>
              </w:rPr>
              <w:t>348</w:t>
            </w:r>
          </w:p>
        </w:tc>
      </w:tr>
      <w:tr w:rsidR="00C85608" w:rsidRPr="00E40C13" w:rsidTr="00915572">
        <w:trPr>
          <w:gridAfter w:val="1"/>
          <w:wAfter w:w="3836" w:type="dxa"/>
          <w:trHeight w:val="720"/>
        </w:trPr>
        <w:tc>
          <w:tcPr>
            <w:tcW w:w="5803" w:type="dxa"/>
            <w:gridSpan w:val="2"/>
          </w:tcPr>
          <w:p w:rsidR="00C85608" w:rsidRPr="002F0C23" w:rsidRDefault="00C85608" w:rsidP="00C85608">
            <w:pPr>
              <w:pStyle w:val="af9"/>
              <w:jc w:val="both"/>
              <w:rPr>
                <w:rFonts w:ascii="Times New Roman" w:hAnsi="Times New Roman"/>
                <w:b/>
                <w:sz w:val="24"/>
                <w:szCs w:val="24"/>
              </w:rPr>
            </w:pPr>
          </w:p>
          <w:p w:rsidR="00C85608" w:rsidRPr="002F0C23" w:rsidRDefault="00C85608" w:rsidP="00C85608">
            <w:pPr>
              <w:pStyle w:val="ConsPlusTitle"/>
              <w:widowControl/>
              <w:jc w:val="both"/>
            </w:pPr>
            <w:r w:rsidRPr="002F0C23">
              <w:t>«Об утверждении формы технологической схемы 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85608" w:rsidRPr="002F0C23" w:rsidRDefault="00C85608" w:rsidP="00C85608">
            <w:pPr>
              <w:pStyle w:val="af9"/>
              <w:jc w:val="both"/>
              <w:rPr>
                <w:rFonts w:ascii="Times New Roman" w:hAnsi="Times New Roman"/>
                <w:b/>
                <w:sz w:val="24"/>
                <w:szCs w:val="24"/>
              </w:rPr>
            </w:pPr>
          </w:p>
          <w:p w:rsidR="00C85608" w:rsidRPr="002F0C23" w:rsidRDefault="00C85608" w:rsidP="00C85608">
            <w:pPr>
              <w:spacing w:line="240" w:lineRule="auto"/>
              <w:jc w:val="both"/>
              <w:rPr>
                <w:rFonts w:ascii="Times New Roman" w:hAnsi="Times New Roman"/>
                <w:b/>
                <w:sz w:val="24"/>
                <w:szCs w:val="24"/>
              </w:rPr>
            </w:pPr>
          </w:p>
        </w:tc>
      </w:tr>
    </w:tbl>
    <w:p w:rsidR="00C85608" w:rsidRDefault="00C85608" w:rsidP="00C85608">
      <w:pPr>
        <w:autoSpaceDE w:val="0"/>
        <w:autoSpaceDN w:val="0"/>
        <w:adjustRightInd w:val="0"/>
        <w:spacing w:after="0" w:line="240" w:lineRule="auto"/>
        <w:ind w:firstLine="540"/>
        <w:jc w:val="both"/>
        <w:rPr>
          <w:rFonts w:ascii="Times New Roman" w:hAnsi="Times New Roman"/>
          <w:sz w:val="24"/>
          <w:szCs w:val="24"/>
        </w:rPr>
      </w:pPr>
      <w:r w:rsidRPr="00E40C13">
        <w:rPr>
          <w:rFonts w:ascii="Times New Roman" w:hAnsi="Times New Roman"/>
          <w:sz w:val="24"/>
          <w:szCs w:val="24"/>
        </w:rPr>
        <w:tab/>
        <w:t xml:space="preserve"> </w:t>
      </w:r>
      <w:r>
        <w:rPr>
          <w:rFonts w:ascii="Times New Roman" w:hAnsi="Times New Roman"/>
          <w:sz w:val="24"/>
          <w:szCs w:val="24"/>
        </w:rPr>
        <w:t xml:space="preserve">На основании решения Комиссии по повышению качества и доступности предоставления государственных услуг в Ленинградской области от 23.06.2017 года, во исполнение </w:t>
      </w:r>
      <w:hyperlink r:id="rId8" w:history="1">
        <w:r w:rsidRPr="002F0C23">
          <w:rPr>
            <w:rFonts w:ascii="Times New Roman" w:hAnsi="Times New Roman"/>
            <w:sz w:val="24"/>
            <w:szCs w:val="24"/>
          </w:rPr>
          <w:t>распоряжени</w:t>
        </w:r>
      </w:hyperlink>
      <w:r>
        <w:rPr>
          <w:rFonts w:ascii="Times New Roman" w:hAnsi="Times New Roman"/>
          <w:sz w:val="24"/>
          <w:szCs w:val="24"/>
        </w:rPr>
        <w:t>я Правительства Российской Федерации от 21 апреля 2016 года N 747-р "Об утверждении плана мероприятий по дальнейшему развитию системы предоставления государственных и муниципальных услуг по принципу "одного окна" на 2016-2018 годы"</w:t>
      </w:r>
      <w:r w:rsidRPr="00E40C13">
        <w:rPr>
          <w:rFonts w:ascii="Times New Roman" w:hAnsi="Times New Roman"/>
          <w:sz w:val="24"/>
          <w:szCs w:val="24"/>
        </w:rPr>
        <w:t>, администрация Веревского сельского поселения</w:t>
      </w:r>
    </w:p>
    <w:p w:rsidR="00C85608" w:rsidRDefault="00C85608" w:rsidP="00C85608">
      <w:pPr>
        <w:spacing w:line="240" w:lineRule="auto"/>
        <w:jc w:val="both"/>
        <w:rPr>
          <w:rFonts w:ascii="Times New Roman" w:hAnsi="Times New Roman"/>
          <w:sz w:val="24"/>
          <w:szCs w:val="24"/>
        </w:rPr>
      </w:pPr>
    </w:p>
    <w:p w:rsidR="00C85608" w:rsidRDefault="00C85608" w:rsidP="00C85608">
      <w:pPr>
        <w:spacing w:line="240" w:lineRule="auto"/>
        <w:jc w:val="center"/>
        <w:rPr>
          <w:rFonts w:ascii="Times New Roman" w:hAnsi="Times New Roman"/>
          <w:b/>
          <w:bCs/>
          <w:sz w:val="24"/>
          <w:szCs w:val="24"/>
        </w:rPr>
      </w:pPr>
      <w:r w:rsidRPr="00E40C13">
        <w:rPr>
          <w:rFonts w:ascii="Times New Roman" w:hAnsi="Times New Roman"/>
          <w:b/>
          <w:bCs/>
          <w:sz w:val="24"/>
          <w:szCs w:val="24"/>
        </w:rPr>
        <w:t>ПОСТАНОВЛЯЕТ:</w:t>
      </w:r>
    </w:p>
    <w:p w:rsidR="00C85608" w:rsidRDefault="00C85608" w:rsidP="00C85608">
      <w:pPr>
        <w:spacing w:line="240" w:lineRule="auto"/>
        <w:jc w:val="center"/>
        <w:rPr>
          <w:rFonts w:ascii="Times New Roman" w:hAnsi="Times New Roman"/>
          <w:b/>
          <w:bCs/>
          <w:sz w:val="24"/>
          <w:szCs w:val="24"/>
        </w:rPr>
      </w:pPr>
    </w:p>
    <w:p w:rsidR="00C85608" w:rsidRPr="007A08BA" w:rsidRDefault="00C85608" w:rsidP="00C85608">
      <w:pPr>
        <w:pStyle w:val="af9"/>
        <w:jc w:val="both"/>
        <w:rPr>
          <w:rFonts w:ascii="Times New Roman" w:hAnsi="Times New Roman"/>
          <w:sz w:val="24"/>
          <w:szCs w:val="24"/>
        </w:rPr>
      </w:pPr>
      <w:r w:rsidRPr="00E40C13">
        <w:rPr>
          <w:rFonts w:ascii="Times New Roman" w:hAnsi="Times New Roman"/>
          <w:sz w:val="24"/>
          <w:szCs w:val="24"/>
        </w:rPr>
        <w:t xml:space="preserve">1. </w:t>
      </w:r>
      <w:r w:rsidRPr="007A08BA">
        <w:rPr>
          <w:rFonts w:ascii="Times New Roman" w:hAnsi="Times New Roman"/>
          <w:sz w:val="24"/>
          <w:szCs w:val="24"/>
        </w:rPr>
        <w:t>Утвердить форму технологической схемы предоставления муниципальной услуги по выдаче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C85608" w:rsidRDefault="00C85608" w:rsidP="00C8560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E40C13">
        <w:rPr>
          <w:rFonts w:ascii="Times New Roman" w:hAnsi="Times New Roman"/>
          <w:sz w:val="24"/>
          <w:szCs w:val="24"/>
        </w:rPr>
        <w:t>Опубликовать настоящее постановление в средствах массовой информации и разместить на официальном сайте администрации Веревского сельского поселения.</w:t>
      </w:r>
    </w:p>
    <w:p w:rsidR="00C85608" w:rsidRDefault="00C85608" w:rsidP="00C85608">
      <w:pPr>
        <w:spacing w:after="0" w:line="240" w:lineRule="auto"/>
        <w:jc w:val="both"/>
        <w:rPr>
          <w:rFonts w:ascii="Times New Roman" w:hAnsi="Times New Roman"/>
          <w:sz w:val="24"/>
          <w:szCs w:val="24"/>
        </w:rPr>
      </w:pPr>
      <w:r>
        <w:rPr>
          <w:rFonts w:ascii="Times New Roman" w:hAnsi="Times New Roman"/>
          <w:sz w:val="24"/>
          <w:szCs w:val="24"/>
        </w:rPr>
        <w:t>3</w:t>
      </w:r>
      <w:r w:rsidRPr="00E40C13">
        <w:rPr>
          <w:rFonts w:ascii="Times New Roman" w:hAnsi="Times New Roman"/>
          <w:sz w:val="24"/>
          <w:szCs w:val="24"/>
        </w:rPr>
        <w:t xml:space="preserve">. Настоящее постановление вступает в силу с </w:t>
      </w:r>
      <w:r>
        <w:rPr>
          <w:rFonts w:ascii="Times New Roman" w:hAnsi="Times New Roman"/>
          <w:sz w:val="24"/>
          <w:szCs w:val="24"/>
        </w:rPr>
        <w:t>момента официального опубликования</w:t>
      </w:r>
      <w:r w:rsidRPr="00E40C13">
        <w:rPr>
          <w:rFonts w:ascii="Times New Roman" w:hAnsi="Times New Roman"/>
          <w:sz w:val="24"/>
          <w:szCs w:val="24"/>
        </w:rPr>
        <w:t>.</w:t>
      </w:r>
    </w:p>
    <w:p w:rsidR="00C85608" w:rsidRPr="00E40C13" w:rsidRDefault="00C85608" w:rsidP="00C85608">
      <w:pPr>
        <w:spacing w:after="0" w:line="240" w:lineRule="auto"/>
        <w:jc w:val="both"/>
        <w:rPr>
          <w:rFonts w:ascii="Times New Roman" w:hAnsi="Times New Roman"/>
          <w:sz w:val="24"/>
          <w:szCs w:val="24"/>
        </w:rPr>
      </w:pPr>
      <w:r>
        <w:rPr>
          <w:rFonts w:ascii="Times New Roman" w:hAnsi="Times New Roman"/>
          <w:sz w:val="24"/>
          <w:szCs w:val="24"/>
        </w:rPr>
        <w:t>4. Контроль за исполнением настоящего постановления оставляю за собой.</w:t>
      </w:r>
    </w:p>
    <w:p w:rsidR="00C85608" w:rsidRDefault="00C85608" w:rsidP="00C85608">
      <w:pPr>
        <w:spacing w:line="240" w:lineRule="auto"/>
        <w:rPr>
          <w:rFonts w:ascii="Times New Roman" w:hAnsi="Times New Roman"/>
          <w:b/>
          <w:sz w:val="24"/>
          <w:szCs w:val="24"/>
        </w:rPr>
      </w:pPr>
    </w:p>
    <w:p w:rsidR="00C85608" w:rsidRDefault="00C85608" w:rsidP="00C85608">
      <w:pPr>
        <w:spacing w:line="240" w:lineRule="auto"/>
        <w:rPr>
          <w:rFonts w:ascii="Times New Roman" w:hAnsi="Times New Roman"/>
          <w:b/>
          <w:sz w:val="24"/>
          <w:szCs w:val="24"/>
        </w:rPr>
      </w:pPr>
    </w:p>
    <w:p w:rsidR="00C85608" w:rsidRDefault="00C85608" w:rsidP="00C85608">
      <w:pPr>
        <w:spacing w:line="240" w:lineRule="auto"/>
        <w:rPr>
          <w:rFonts w:ascii="Times New Roman" w:hAnsi="Times New Roman"/>
          <w:b/>
          <w:sz w:val="24"/>
          <w:szCs w:val="24"/>
        </w:rPr>
      </w:pPr>
    </w:p>
    <w:p w:rsidR="00C85608" w:rsidRPr="00965E35" w:rsidRDefault="00C85608" w:rsidP="00C85608">
      <w:pPr>
        <w:spacing w:line="240" w:lineRule="auto"/>
        <w:rPr>
          <w:rFonts w:ascii="Times New Roman" w:hAnsi="Times New Roman"/>
          <w:b/>
          <w:sz w:val="24"/>
          <w:szCs w:val="24"/>
        </w:rPr>
      </w:pPr>
      <w:r w:rsidRPr="00965E35">
        <w:rPr>
          <w:rFonts w:ascii="Times New Roman" w:hAnsi="Times New Roman"/>
          <w:b/>
          <w:sz w:val="24"/>
          <w:szCs w:val="24"/>
        </w:rPr>
        <w:t>Главы администрации                                                                                      С.М. Ковыляк</w:t>
      </w:r>
    </w:p>
    <w:p w:rsidR="00C85608" w:rsidRDefault="00C85608" w:rsidP="00C85608">
      <w:pPr>
        <w:spacing w:line="240" w:lineRule="auto"/>
        <w:rPr>
          <w:rFonts w:ascii="Times New Roman" w:hAnsi="Times New Roman"/>
          <w:sz w:val="24"/>
          <w:szCs w:val="24"/>
        </w:rPr>
      </w:pPr>
    </w:p>
    <w:p w:rsidR="00C85608" w:rsidRDefault="00C85608" w:rsidP="00C85608">
      <w:pPr>
        <w:spacing w:line="240" w:lineRule="auto"/>
        <w:rPr>
          <w:rFonts w:ascii="Times New Roman" w:hAnsi="Times New Roman"/>
          <w:sz w:val="24"/>
          <w:szCs w:val="24"/>
        </w:rPr>
      </w:pPr>
    </w:p>
    <w:p w:rsidR="00C85608" w:rsidRDefault="00C85608" w:rsidP="00C85608">
      <w:pPr>
        <w:spacing w:line="240" w:lineRule="auto"/>
        <w:rPr>
          <w:rFonts w:ascii="Times New Roman" w:hAnsi="Times New Roman"/>
          <w:sz w:val="24"/>
          <w:szCs w:val="24"/>
        </w:rPr>
      </w:pPr>
      <w:bookmarkStart w:id="0" w:name="_GoBack"/>
      <w:bookmarkEnd w:id="0"/>
    </w:p>
    <w:sectPr w:rsidR="00C85608" w:rsidSect="00EC30A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3BC" w:rsidRDefault="002363BC" w:rsidP="0021279F">
      <w:pPr>
        <w:spacing w:after="0" w:line="240" w:lineRule="auto"/>
      </w:pPr>
      <w:r>
        <w:separator/>
      </w:r>
    </w:p>
  </w:endnote>
  <w:endnote w:type="continuationSeparator" w:id="0">
    <w:p w:rsidR="002363BC" w:rsidRDefault="002363BC"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3BC" w:rsidRDefault="002363BC" w:rsidP="0021279F">
      <w:pPr>
        <w:spacing w:after="0" w:line="240" w:lineRule="auto"/>
      </w:pPr>
      <w:r>
        <w:separator/>
      </w:r>
    </w:p>
  </w:footnote>
  <w:footnote w:type="continuationSeparator" w:id="0">
    <w:p w:rsidR="002363BC" w:rsidRDefault="002363BC" w:rsidP="00212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7DA3"/>
    <w:rsid w:val="000634F4"/>
    <w:rsid w:val="000723F0"/>
    <w:rsid w:val="00077857"/>
    <w:rsid w:val="0008298B"/>
    <w:rsid w:val="0008735D"/>
    <w:rsid w:val="000A281B"/>
    <w:rsid w:val="000D0753"/>
    <w:rsid w:val="000E60B0"/>
    <w:rsid w:val="000F135B"/>
    <w:rsid w:val="000F29E9"/>
    <w:rsid w:val="000F45E8"/>
    <w:rsid w:val="000F4BD5"/>
    <w:rsid w:val="00102549"/>
    <w:rsid w:val="001033D4"/>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363BC"/>
    <w:rsid w:val="00251B24"/>
    <w:rsid w:val="00254AA3"/>
    <w:rsid w:val="00265DCC"/>
    <w:rsid w:val="002938C8"/>
    <w:rsid w:val="00294536"/>
    <w:rsid w:val="002B2BB8"/>
    <w:rsid w:val="002B76B7"/>
    <w:rsid w:val="002C6B3F"/>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1AD6"/>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2"/>
    <w:rsid w:val="00716EEA"/>
    <w:rsid w:val="0073541C"/>
    <w:rsid w:val="00741B18"/>
    <w:rsid w:val="0074508C"/>
    <w:rsid w:val="007454DF"/>
    <w:rsid w:val="007578BC"/>
    <w:rsid w:val="00760992"/>
    <w:rsid w:val="0076245E"/>
    <w:rsid w:val="00770937"/>
    <w:rsid w:val="00784366"/>
    <w:rsid w:val="007905F9"/>
    <w:rsid w:val="00795377"/>
    <w:rsid w:val="007B52CA"/>
    <w:rsid w:val="007C0D0F"/>
    <w:rsid w:val="007D0EB4"/>
    <w:rsid w:val="007D77FA"/>
    <w:rsid w:val="007E24B5"/>
    <w:rsid w:val="0083163A"/>
    <w:rsid w:val="00847D7C"/>
    <w:rsid w:val="00850E10"/>
    <w:rsid w:val="00881EDF"/>
    <w:rsid w:val="00882A2A"/>
    <w:rsid w:val="008A0AE7"/>
    <w:rsid w:val="008B371E"/>
    <w:rsid w:val="008B3B5F"/>
    <w:rsid w:val="008D2DE9"/>
    <w:rsid w:val="008F2CC3"/>
    <w:rsid w:val="008F44C9"/>
    <w:rsid w:val="00906E57"/>
    <w:rsid w:val="00914284"/>
    <w:rsid w:val="00915572"/>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301FA"/>
    <w:rsid w:val="00A31882"/>
    <w:rsid w:val="00A52100"/>
    <w:rsid w:val="00A65340"/>
    <w:rsid w:val="00A75BC4"/>
    <w:rsid w:val="00A818A6"/>
    <w:rsid w:val="00A914C4"/>
    <w:rsid w:val="00AD5D23"/>
    <w:rsid w:val="00AF21E8"/>
    <w:rsid w:val="00AF48C2"/>
    <w:rsid w:val="00AF7E6B"/>
    <w:rsid w:val="00B00ABA"/>
    <w:rsid w:val="00B21A96"/>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85608"/>
    <w:rsid w:val="00C906C0"/>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A5A7E"/>
    <w:rsid w:val="00EB1D75"/>
    <w:rsid w:val="00EB68D9"/>
    <w:rsid w:val="00EC30A7"/>
    <w:rsid w:val="00EC56AF"/>
    <w:rsid w:val="00ED5D11"/>
    <w:rsid w:val="00F04954"/>
    <w:rsid w:val="00F151FE"/>
    <w:rsid w:val="00F234D8"/>
    <w:rsid w:val="00F239BD"/>
    <w:rsid w:val="00F4447E"/>
    <w:rsid w:val="00F45291"/>
    <w:rsid w:val="00F554F8"/>
    <w:rsid w:val="00F657E1"/>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4A371A-F64A-44CB-A2EC-ECB9B2BA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Body Text Indent"/>
    <w:basedOn w:val="a"/>
    <w:link w:val="af8"/>
    <w:uiPriority w:val="99"/>
    <w:semiHidden/>
    <w:unhideWhenUsed/>
    <w:rsid w:val="00C85608"/>
    <w:pPr>
      <w:spacing w:after="120"/>
      <w:ind w:left="283"/>
    </w:pPr>
  </w:style>
  <w:style w:type="character" w:customStyle="1" w:styleId="af8">
    <w:name w:val="Основной текст с отступом Знак"/>
    <w:basedOn w:val="a0"/>
    <w:link w:val="af7"/>
    <w:uiPriority w:val="99"/>
    <w:semiHidden/>
    <w:rsid w:val="00C85608"/>
    <w:rPr>
      <w:sz w:val="22"/>
      <w:szCs w:val="22"/>
    </w:rPr>
  </w:style>
  <w:style w:type="paragraph" w:styleId="af9">
    <w:name w:val="No Spacing"/>
    <w:uiPriority w:val="1"/>
    <w:qFormat/>
    <w:rsid w:val="00C85608"/>
    <w:rPr>
      <w:rFonts w:eastAsia="Times New Roman"/>
      <w:sz w:val="22"/>
      <w:szCs w:val="22"/>
    </w:rPr>
  </w:style>
  <w:style w:type="paragraph" w:styleId="afa">
    <w:name w:val="header"/>
    <w:basedOn w:val="a"/>
    <w:link w:val="afb"/>
    <w:uiPriority w:val="99"/>
    <w:unhideWhenUsed/>
    <w:rsid w:val="00C85608"/>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C85608"/>
    <w:rPr>
      <w:sz w:val="22"/>
      <w:szCs w:val="22"/>
    </w:rPr>
  </w:style>
  <w:style w:type="paragraph" w:styleId="afc">
    <w:name w:val="footer"/>
    <w:basedOn w:val="a"/>
    <w:link w:val="afd"/>
    <w:uiPriority w:val="99"/>
    <w:unhideWhenUsed/>
    <w:rsid w:val="00C85608"/>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C856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79CF0417FF529FE96DEAF0B4E96DA168F5B04AC9D093AE382B1D30D8Z5KD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1F04-BA2D-4E82-9620-B38DF36E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user</cp:lastModifiedBy>
  <cp:revision>2</cp:revision>
  <cp:lastPrinted>2017-07-21T08:45:00Z</cp:lastPrinted>
  <dcterms:created xsi:type="dcterms:W3CDTF">2017-07-31T06:39:00Z</dcterms:created>
  <dcterms:modified xsi:type="dcterms:W3CDTF">2017-07-31T06:39:00Z</dcterms:modified>
</cp:coreProperties>
</file>