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08" w:rsidRDefault="00334908" w:rsidP="00334908">
      <w:pPr>
        <w:pStyle w:val="1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СОВЕТ ДЕПУТАТОВ</w:t>
      </w:r>
    </w:p>
    <w:p w:rsidR="00334908" w:rsidRDefault="00334908" w:rsidP="0033490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34908" w:rsidRDefault="00334908" w:rsidP="0033490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334908" w:rsidRDefault="00334908" w:rsidP="00334908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334908" w:rsidRDefault="00334908" w:rsidP="00334908">
      <w:pPr>
        <w:jc w:val="center"/>
      </w:pPr>
      <w:r>
        <w:t>Ленинградской области</w:t>
      </w:r>
    </w:p>
    <w:p w:rsidR="00334908" w:rsidRDefault="00334908" w:rsidP="00334908">
      <w:pPr>
        <w:jc w:val="center"/>
        <w:rPr>
          <w:b/>
        </w:rPr>
      </w:pPr>
    </w:p>
    <w:p w:rsidR="00334908" w:rsidRDefault="00334908" w:rsidP="00334908">
      <w:pPr>
        <w:jc w:val="center"/>
      </w:pPr>
      <w:proofErr w:type="gramStart"/>
      <w:r>
        <w:t>Р</w:t>
      </w:r>
      <w:proofErr w:type="gramEnd"/>
      <w:r>
        <w:t xml:space="preserve"> Е Ш Е Н И Е     </w:t>
      </w:r>
    </w:p>
    <w:p w:rsidR="00334908" w:rsidRDefault="00334908" w:rsidP="00334908">
      <w:pPr>
        <w:pStyle w:val="HTML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908" w:rsidRDefault="00334908" w:rsidP="00334908">
      <w:pPr>
        <w:pStyle w:val="HTM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ноября  2021 года                               № 110 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right="58"/>
        <w:rPr>
          <w:color w:val="000000"/>
        </w:rPr>
      </w:pP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58"/>
        <w:rPr>
          <w:color w:val="000000"/>
        </w:rPr>
      </w:pPr>
      <w:r>
        <w:rPr>
          <w:color w:val="000000"/>
        </w:rPr>
        <w:t>О передаче полномочий на 2022 год 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58"/>
        <w:rPr>
          <w:color w:val="000000"/>
        </w:rPr>
      </w:pPr>
      <w:r>
        <w:rPr>
          <w:color w:val="000000"/>
        </w:rPr>
        <w:t>в области градостроительной деятельности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14" w:firstLine="694"/>
        <w:jc w:val="both"/>
        <w:rPr>
          <w:color w:val="000000"/>
        </w:rPr>
      </w:pP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14" w:firstLine="694"/>
        <w:jc w:val="both"/>
        <w:rPr>
          <w:color w:val="000000"/>
        </w:rPr>
      </w:pPr>
      <w:proofErr w:type="gramStart"/>
      <w:r>
        <w:rPr>
          <w:color w:val="000000"/>
        </w:rPr>
        <w:t>Рассмотрев вопрос о передаче полномочий муниципального образования Плодовское сельское поселение муниципальному образованию Приозерский муниципальный район Ленинградской области, на основании п. 4 ст. 15 Федерального закона от 06.10.2003 года № 131-ФЗ «Об общих принципах организации местного самоуправления в Российской Федерации», Федеральным законом от 06.02.2011 года № 6-ФЗ «Об общих принципах организации и деятельности контрольно-счетных органов субъектов РФ и муниципальных образований», ст. 8 Градостроительного</w:t>
      </w:r>
      <w:proofErr w:type="gramEnd"/>
      <w:r>
        <w:rPr>
          <w:color w:val="000000"/>
        </w:rPr>
        <w:t xml:space="preserve"> кодекса Российской Федерации Уставом муниципального образования Плодовское сельское поселение Совет депутатов муниципального образования Плодовское сельское поселение РЕШИЛ: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Передать полномочия муниципальному образованию Приозерский муниципальный район Ленинградской области в области градостроительной деятельности: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Принятие решения о подготовке проекта генерального плана;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Принятие решений о подготовке предложений о внесении в генеральный план изменений; - Осуществление мероприятий по подготовке проекта о внесении изменений в генеральный план в соответствии с действующим законодательством;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Создание и деятельность комиссии по подготовке и внесению изменений в правила землепользования и застройки;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Организация общественных обсуждений, публичных слушаний по проектам генерального плана и правил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Подготовка документов для получения разрешения на условно разрешенный вид использования земельного участка;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Подготовка документов для получения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Поручить администрации муниципального образования Плодовское сельское поселение заключить соглашения по вышеперечисленным полномочиям с администрацией муниципального образования Приозерский муниципальный район Ленинградской области до 31.12.2022 года.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Опубликовать данное решение на сайте муниципального образования Плодовское сельское поселение в сети Интернет и в СМИ.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Решение вступает в силу с момента его официального опубликования.</w:t>
      </w: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jc w:val="both"/>
        <w:rPr>
          <w:color w:val="000000"/>
        </w:rPr>
      </w:pPr>
    </w:p>
    <w:p w:rsidR="00334908" w:rsidRDefault="00334908" w:rsidP="00334908">
      <w:pPr>
        <w:pStyle w:val="a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14"/>
        <w:jc w:val="both"/>
        <w:rPr>
          <w:color w:val="000000"/>
        </w:rPr>
      </w:pPr>
      <w:r>
        <w:rPr>
          <w:color w:val="000000"/>
        </w:rPr>
        <w:t>Глава муниципального образования                                                                      А.Н. Ефремов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EA" w:rsidRDefault="007C75EA" w:rsidP="005D7AAC">
      <w:r>
        <w:separator/>
      </w:r>
    </w:p>
  </w:endnote>
  <w:endnote w:type="continuationSeparator" w:id="0">
    <w:p w:rsidR="007C75EA" w:rsidRDefault="007C75EA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EA" w:rsidRDefault="007C75EA" w:rsidP="005D7AAC">
      <w:r>
        <w:separator/>
      </w:r>
    </w:p>
  </w:footnote>
  <w:footnote w:type="continuationSeparator" w:id="0">
    <w:p w:rsidR="007C75EA" w:rsidRDefault="007C75EA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370E9"/>
    <w:rsid w:val="0024033C"/>
    <w:rsid w:val="00252B6F"/>
    <w:rsid w:val="00265B67"/>
    <w:rsid w:val="002B2EBB"/>
    <w:rsid w:val="002B6423"/>
    <w:rsid w:val="002D4D1D"/>
    <w:rsid w:val="002E691F"/>
    <w:rsid w:val="00315D1B"/>
    <w:rsid w:val="00334908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7C75EA"/>
    <w:rsid w:val="00815B43"/>
    <w:rsid w:val="0082425C"/>
    <w:rsid w:val="00841977"/>
    <w:rsid w:val="00847F3C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33490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3349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E6C8-CD18-413D-9A41-53CBBF25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2506</Characters>
  <Application>Microsoft Office Word</Application>
  <DocSecurity>0</DocSecurity>
  <Lines>73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2021-11-24T13:50:00Z</dcterms:created>
  <dcterms:modified xsi:type="dcterms:W3CDTF">2021-11-24T13:50:00Z</dcterms:modified>
</cp:coreProperties>
</file>