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9E" w:rsidRPr="00F31CCB" w:rsidRDefault="00D04108" w:rsidP="00F31CCB">
      <w:pPr>
        <w:pStyle w:val="1"/>
        <w:tabs>
          <w:tab w:val="left" w:pos="5245"/>
          <w:tab w:val="left" w:pos="5954"/>
        </w:tabs>
        <w:jc w:val="center"/>
        <w:rPr>
          <w:b/>
          <w:szCs w:val="28"/>
        </w:rPr>
      </w:pPr>
      <w:bookmarkStart w:id="0" w:name="_GoBack"/>
      <w:bookmarkEnd w:id="0"/>
      <w:r w:rsidRPr="00A00119">
        <w:rPr>
          <w:noProof/>
          <w:szCs w:val="28"/>
        </w:rPr>
        <w:drawing>
          <wp:inline distT="0" distB="0" distL="0" distR="0" wp14:anchorId="1AA290B8" wp14:editId="6996A7A0">
            <wp:extent cx="581891" cy="624361"/>
            <wp:effectExtent l="0" t="0" r="8890" b="4445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88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D9E" w:rsidRPr="00AF0D9E" w:rsidRDefault="00AF0D9E" w:rsidP="00B743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AF0D9E" w:rsidRPr="00AF0D9E" w:rsidRDefault="00AF0D9E" w:rsidP="00B743F8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A00119" w:rsidRPr="005E654D" w:rsidRDefault="00A00119" w:rsidP="00A00119">
      <w:pPr>
        <w:rPr>
          <w:sz w:val="28"/>
          <w:szCs w:val="28"/>
          <w:lang w:eastAsia="ru-RU"/>
        </w:rPr>
      </w:pPr>
    </w:p>
    <w:p w:rsidR="00D04108" w:rsidRPr="005E654D" w:rsidRDefault="00D04108" w:rsidP="00A00119">
      <w:pPr>
        <w:pStyle w:val="2"/>
        <w:rPr>
          <w:szCs w:val="28"/>
        </w:rPr>
      </w:pPr>
      <w:r w:rsidRPr="005E654D">
        <w:rPr>
          <w:szCs w:val="28"/>
        </w:rPr>
        <w:t>ПОСТАНОВЛЕНИЕ</w:t>
      </w:r>
    </w:p>
    <w:p w:rsidR="007D3781" w:rsidRPr="00AF0D9E" w:rsidRDefault="007D3781" w:rsidP="007D3781">
      <w:pPr>
        <w:rPr>
          <w:sz w:val="24"/>
          <w:szCs w:val="28"/>
          <w:lang w:eastAsia="ru-RU"/>
        </w:rPr>
      </w:pPr>
    </w:p>
    <w:p w:rsidR="00D04108" w:rsidRPr="00AF0D9E" w:rsidRDefault="00A00119" w:rsidP="00A00119">
      <w:pPr>
        <w:jc w:val="both"/>
        <w:rPr>
          <w:rFonts w:ascii="Times New Roman" w:hAnsi="Times New Roman" w:cs="Times New Roman"/>
          <w:sz w:val="24"/>
          <w:szCs w:val="28"/>
        </w:rPr>
      </w:pPr>
      <w:r w:rsidRPr="00AF0D9E">
        <w:rPr>
          <w:rFonts w:ascii="Times New Roman" w:hAnsi="Times New Roman" w:cs="Times New Roman"/>
          <w:sz w:val="24"/>
          <w:szCs w:val="28"/>
        </w:rPr>
        <w:t xml:space="preserve">  </w:t>
      </w:r>
      <w:r w:rsidR="007F4E90">
        <w:rPr>
          <w:rFonts w:ascii="Times New Roman" w:hAnsi="Times New Roman" w:cs="Times New Roman"/>
          <w:sz w:val="24"/>
          <w:szCs w:val="28"/>
        </w:rPr>
        <w:t>«</w:t>
      </w:r>
      <w:r w:rsidR="00EC1922">
        <w:rPr>
          <w:rFonts w:ascii="Times New Roman" w:hAnsi="Times New Roman" w:cs="Times New Roman"/>
          <w:sz w:val="24"/>
          <w:szCs w:val="28"/>
        </w:rPr>
        <w:t>23</w:t>
      </w:r>
      <w:r w:rsidR="007F4E90">
        <w:rPr>
          <w:rFonts w:ascii="Times New Roman" w:hAnsi="Times New Roman" w:cs="Times New Roman"/>
          <w:sz w:val="24"/>
          <w:szCs w:val="28"/>
        </w:rPr>
        <w:t xml:space="preserve">» марта 2022 года         </w:t>
      </w:r>
      <w:r w:rsidR="007D3781" w:rsidRPr="00AF0D9E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EC1922">
        <w:rPr>
          <w:rFonts w:ascii="Times New Roman" w:hAnsi="Times New Roman" w:cs="Times New Roman"/>
          <w:sz w:val="24"/>
          <w:szCs w:val="28"/>
        </w:rPr>
        <w:t xml:space="preserve">     </w:t>
      </w:r>
      <w:r w:rsidR="007D3781" w:rsidRPr="00AF0D9E">
        <w:rPr>
          <w:rFonts w:ascii="Times New Roman" w:hAnsi="Times New Roman" w:cs="Times New Roman"/>
          <w:sz w:val="24"/>
          <w:szCs w:val="28"/>
        </w:rPr>
        <w:t xml:space="preserve"> </w:t>
      </w:r>
      <w:r w:rsidR="00F31CCB">
        <w:rPr>
          <w:rFonts w:ascii="Times New Roman" w:hAnsi="Times New Roman" w:cs="Times New Roman"/>
          <w:sz w:val="24"/>
          <w:szCs w:val="28"/>
        </w:rPr>
        <w:t xml:space="preserve">   </w:t>
      </w:r>
      <w:r w:rsidR="007D3781" w:rsidRPr="00AF0D9E">
        <w:rPr>
          <w:rFonts w:ascii="Times New Roman" w:hAnsi="Times New Roman" w:cs="Times New Roman"/>
          <w:sz w:val="24"/>
          <w:szCs w:val="28"/>
        </w:rPr>
        <w:t xml:space="preserve"> №</w:t>
      </w:r>
      <w:r w:rsidR="00527B58" w:rsidRPr="00AF0D9E">
        <w:rPr>
          <w:rFonts w:ascii="Times New Roman" w:hAnsi="Times New Roman" w:cs="Times New Roman"/>
          <w:sz w:val="24"/>
          <w:szCs w:val="28"/>
        </w:rPr>
        <w:t xml:space="preserve"> </w:t>
      </w:r>
      <w:r w:rsidR="00EC1922">
        <w:rPr>
          <w:rFonts w:ascii="Times New Roman" w:hAnsi="Times New Roman" w:cs="Times New Roman"/>
          <w:sz w:val="24"/>
          <w:szCs w:val="28"/>
        </w:rPr>
        <w:t>104</w:t>
      </w:r>
    </w:p>
    <w:p w:rsidR="00D638CD" w:rsidRPr="00AF0D9E" w:rsidRDefault="00797415" w:rsidP="00A00119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116DA" wp14:editId="11C68968">
                <wp:simplePos x="0" y="0"/>
                <wp:positionH relativeFrom="column">
                  <wp:posOffset>5715</wp:posOffset>
                </wp:positionH>
                <wp:positionV relativeFrom="paragraph">
                  <wp:posOffset>15876</wp:posOffset>
                </wp:positionV>
                <wp:extent cx="3328670" cy="1047750"/>
                <wp:effectExtent l="0" t="0" r="2413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67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415" w:rsidRPr="00797415" w:rsidRDefault="00797415" w:rsidP="0079741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9741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«Об утверждении правил использования водных объектов общего пользования, расположенных на территории  МО Громовское сельское поселение для личных и бытовых нужд»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.45pt;margin-top:1.25pt;width:262.1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ZMmwIAALMFAAAOAAAAZHJzL2Uyb0RvYy54bWysVM1uEzEQviPxDpbvdJM0bUrUTRVaFSFV&#10;tKJFPTteO7GwPcZ2shtehqfghMQz5JEYezdpWiqhIi67Y88345lvfk7PGqPJSvigwJa0f9CjRFgO&#10;lbLzkn6+u3xzQkmIzFZMgxUlXYtAzyavX53WbiwGsABdCU/QiQ3j2pV0EaMbF0XgC2FYOAAnLCol&#10;eMMiHv28qDyr0bvRxaDXOy5q8JXzwEUIeHvRKukk+5dS8HgtZRCR6JJibDF/ff7O0reYnLLx3DO3&#10;ULwLg/1DFIYpi4/uXF2wyMjSqz9cGcU9BJDxgIMpQErFRc4Bs+n3nmRzu2BO5FyQnOB2NIX/55Z/&#10;XN14oqqSDiixzGCJNt83vzY/Nz/IILFTuzBG0K1DWGzeQYNV3t4HvExJN9Kb9Md0COqR5/WOW9FE&#10;wvHy8HBwcjxCFUddvzccjY4y+8WDufMhvhdgSBJK6rF4mVO2ugoRQ0HoFpJeC6BVdam0zofUMOJc&#10;e7JiWGodc5Bo8QilLalLenyIT//Nw2z+jAf0p22yFLm1urASRS0VWYprLRJG209CIrWZkWdiZJwL&#10;u4szoxNKYkYvMezwD1G9xLjNAy3yy2DjztgoC75l6TG11ZctMbLFY2H28k5ibGZN1zozqNbYOR7a&#10;yQuOXyqs7hUL8YZ5HDXsCFwf8Ro/UgNWBzqJkgX4b8/dJzxOAGopqXF0Sxq+LpkXlOgPFmfjbX84&#10;TLOeD8Oj0QAPfl8z29fYpTkHbJk+LirHs5jwUW9F6cHc45aZpldRxSzHt0sat+J5bBcKbikuptMM&#10;wul2LF7ZW8eT60Rv6t275p551zV4xNn4CNshZ+Mnfd5ik6WF6TKCVHkIEsEtqx3xuBnybHRbLK2e&#10;/XNGPezayW8AAAD//wMAUEsDBBQABgAIAAAAIQAvTNew3AAAAAYBAAAPAAAAZHJzL2Rvd25yZXYu&#10;eG1sTI5BS8NAEIXvgv9hGcGb3TQ2tcZsSlBEsIJYvXibZsckmJ0N2W2b/nvHkx4f7+O9r1hPrlcH&#10;GkPn2cB8loAirr3tuDHw8f54tQIVIrLF3jMZOFGAdXl+VmBu/ZHf6LCNjZIRDjkaaGMccq1D3ZLD&#10;MPMDsXRffnQYJY6NtiMeZdz1Ok2SpXbYsTy0ONB9S/X3du8MPC8+8eE6bugUeXqtqqfVsAgvxlxe&#10;TNUdqEhT/IPhV1/UoRSnnd+zDao3cCucgTQDJWWWZnNQO6GWNxnostD/9csfAAAA//8DAFBLAQIt&#10;ABQABgAIAAAAIQC2gziS/gAAAOEBAAATAAAAAAAAAAAAAAAAAAAAAABbQ29udGVudF9UeXBlc10u&#10;eG1sUEsBAi0AFAAGAAgAAAAhADj9If/WAAAAlAEAAAsAAAAAAAAAAAAAAAAALwEAAF9yZWxzLy5y&#10;ZWxzUEsBAi0AFAAGAAgAAAAhAB6lpkybAgAAswUAAA4AAAAAAAAAAAAAAAAALgIAAGRycy9lMm9E&#10;b2MueG1sUEsBAi0AFAAGAAgAAAAhAC9M17DcAAAABgEAAA8AAAAAAAAAAAAAAAAA9QQAAGRycy9k&#10;b3ducmV2LnhtbFBLBQYAAAAABAAEAPMAAAD+BQAAAAA=&#10;" fillcolor="white [3201]" strokecolor="white [3212]" strokeweight=".5pt">
                <v:textbox>
                  <w:txbxContent>
                    <w:p w:rsidR="00797415" w:rsidRPr="00797415" w:rsidRDefault="00797415" w:rsidP="0079741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97415">
                        <w:rPr>
                          <w:rFonts w:ascii="Times New Roman" w:hAnsi="Times New Roman" w:cs="Times New Roman"/>
                          <w:sz w:val="24"/>
                        </w:rPr>
                        <w:t>«Об утверждении правил использования водных объектов общего пользования, расположенных на территории  МО Громовское сельское поселение для личных и бытовых нужд»</w:t>
                      </w:r>
                    </w:p>
                  </w:txbxContent>
                </v:textbox>
              </v:shape>
            </w:pict>
          </mc:Fallback>
        </mc:AlternateContent>
      </w:r>
    </w:p>
    <w:p w:rsidR="00797415" w:rsidRDefault="00797415" w:rsidP="00797415">
      <w:pPr>
        <w:spacing w:after="1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415" w:rsidRDefault="00797415" w:rsidP="00797415">
      <w:pPr>
        <w:spacing w:after="1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415" w:rsidRDefault="00797415" w:rsidP="00797415">
      <w:pPr>
        <w:spacing w:after="1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415" w:rsidRPr="00797415" w:rsidRDefault="00797415" w:rsidP="00797415">
      <w:pPr>
        <w:spacing w:after="1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415" w:rsidRPr="00F32B2A" w:rsidRDefault="00797415" w:rsidP="007974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415" w:rsidRPr="00797415" w:rsidRDefault="00797415" w:rsidP="007974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10" w:history="1">
        <w:r w:rsidRPr="007974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9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Водным </w:t>
      </w:r>
      <w:hyperlink r:id="rId11" w:history="1">
        <w:r w:rsidRPr="007974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79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hyperlink r:id="rId12" w:history="1">
        <w:r w:rsidRPr="007974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79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Губернатора Ленинградской области от 29 декабря 2007 года № 352 «Об утверждении Правил охраны жизни людей на водных объектах Ленинградской области» и в целях осуществления мероприятий по обеспечению безопасности людей, охране их жизни и здоровья на</w:t>
      </w:r>
      <w:proofErr w:type="gramEnd"/>
      <w:r w:rsidRPr="0079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водных объектах, расположенных на </w:t>
      </w:r>
      <w:proofErr w:type="gramStart"/>
      <w:r w:rsidRPr="007974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proofErr w:type="gramEnd"/>
      <w:r w:rsidRPr="0079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B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 МО Громовское сельское поселение, руководствуясь Уставом администрация МО Громовское сельское поселение</w:t>
      </w:r>
    </w:p>
    <w:p w:rsidR="00797415" w:rsidRPr="00797415" w:rsidRDefault="00797415" w:rsidP="007974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415" w:rsidRPr="00797415" w:rsidRDefault="00797415" w:rsidP="007974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</w:t>
      </w:r>
      <w:r w:rsidRPr="00F32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</w:t>
      </w:r>
      <w:r w:rsidRPr="0079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97415" w:rsidRPr="00797415" w:rsidRDefault="00797415" w:rsidP="0079741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415" w:rsidRPr="00797415" w:rsidRDefault="00797415" w:rsidP="007974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w:anchor="P36" w:history="1">
        <w:r w:rsidRPr="007974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</w:t>
        </w:r>
      </w:hyperlink>
      <w:r w:rsidRPr="0079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B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водных объектов общего пользования, расположенных на территории  МО Громовское сельское поселение для личных и бытовых нужд</w:t>
      </w:r>
      <w:r w:rsidRPr="0079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1.</w:t>
      </w:r>
    </w:p>
    <w:p w:rsidR="00797415" w:rsidRPr="00797415" w:rsidRDefault="00797415" w:rsidP="00797415">
      <w:pPr>
        <w:shd w:val="clear" w:color="auto" w:fill="FFFFFF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9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</w:t>
      </w:r>
      <w:r w:rsidRPr="007974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состав комиссии по обследованию земельных участков, граничащих с водными объектами общего пользования и их береговыми полосами в границах </w:t>
      </w:r>
      <w:r w:rsidRPr="00F32B2A">
        <w:rPr>
          <w:rFonts w:ascii="Times New Roman" w:eastAsia="Calibri" w:hAnsi="Times New Roman" w:cs="Times New Roman"/>
          <w:color w:val="000000"/>
          <w:sz w:val="24"/>
          <w:szCs w:val="24"/>
        </w:rPr>
        <w:t>МО Громовское сельское поселение</w:t>
      </w:r>
      <w:r w:rsidRPr="00797415">
        <w:rPr>
          <w:rFonts w:ascii="Times New Roman" w:eastAsia="Calibri" w:hAnsi="Times New Roman" w:cs="Times New Roman"/>
          <w:color w:val="000000"/>
          <w:sz w:val="24"/>
          <w:szCs w:val="24"/>
        </w:rPr>
        <w:t>, согласно приложению № 3.</w:t>
      </w:r>
    </w:p>
    <w:p w:rsidR="00797415" w:rsidRPr="00797415" w:rsidRDefault="00797415" w:rsidP="00797415">
      <w:pPr>
        <w:shd w:val="clear" w:color="auto" w:fill="FFFFFF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4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="001D4119" w:rsidRPr="00F32B2A">
        <w:rPr>
          <w:rFonts w:ascii="Times New Roman" w:eastAsia="Calibri" w:hAnsi="Times New Roman" w:cs="Times New Roman"/>
          <w:sz w:val="24"/>
          <w:szCs w:val="24"/>
        </w:rPr>
        <w:t>Опубликовать настоящие постановление на официальном сайте администрации  муниципального образования Громовское сельское поселение муниципального образования Приозерский муниципальный район Ленинградской области.</w:t>
      </w:r>
    </w:p>
    <w:p w:rsidR="008D1A15" w:rsidRPr="00797415" w:rsidRDefault="00797415" w:rsidP="00F32B2A">
      <w:pPr>
        <w:tabs>
          <w:tab w:val="left" w:pos="567"/>
        </w:tabs>
        <w:spacing w:after="0" w:line="240" w:lineRule="auto"/>
        <w:ind w:firstLine="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415">
        <w:rPr>
          <w:rFonts w:ascii="Times New Roman" w:eastAsia="Calibri" w:hAnsi="Times New Roman" w:cs="Times New Roman"/>
          <w:sz w:val="24"/>
          <w:szCs w:val="24"/>
        </w:rPr>
        <w:tab/>
      </w:r>
      <w:r w:rsidR="008D1A15" w:rsidRPr="00F32B2A">
        <w:rPr>
          <w:rFonts w:ascii="Times New Roman" w:eastAsia="Calibri" w:hAnsi="Times New Roman" w:cs="Times New Roman"/>
          <w:sz w:val="24"/>
          <w:szCs w:val="24"/>
        </w:rPr>
        <w:t>4</w:t>
      </w:r>
      <w:r w:rsidRPr="00797415">
        <w:rPr>
          <w:rFonts w:ascii="Times New Roman" w:eastAsia="Calibri" w:hAnsi="Times New Roman" w:cs="Times New Roman"/>
          <w:sz w:val="24"/>
          <w:szCs w:val="24"/>
        </w:rPr>
        <w:t>. Постановление вступает в законную силу после его официального опубликования (обнародования).</w:t>
      </w:r>
    </w:p>
    <w:p w:rsidR="00797415" w:rsidRPr="00797415" w:rsidRDefault="008D1A15" w:rsidP="00F32B2A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32B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5. </w:t>
      </w:r>
      <w:proofErr w:type="gramStart"/>
      <w:r w:rsidRPr="00F32B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Контроль за</w:t>
      </w:r>
      <w:proofErr w:type="gramEnd"/>
      <w:r w:rsidRPr="00F32B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исполнением настоящего постановления оставляю за собой.</w:t>
      </w:r>
    </w:p>
    <w:p w:rsidR="00797415" w:rsidRDefault="00797415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2B2A" w:rsidRPr="00797415" w:rsidRDefault="00F32B2A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7415" w:rsidRDefault="008D1A15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B2A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          </w:t>
      </w:r>
      <w:r w:rsidR="00F32B2A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F32B2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А.П. Кутузов</w:t>
      </w:r>
    </w:p>
    <w:p w:rsidR="00F32B2A" w:rsidRDefault="00F32B2A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722" w:rsidRDefault="0004572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722" w:rsidRDefault="0004572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7969" w:rsidRPr="00207969" w:rsidRDefault="00207969" w:rsidP="00207969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79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полным текстом документа можно ознакомиться на официальном сайте администрации МО Громовского сельского поселения МО Приозерский муниципальный район Ленинградской области </w:t>
      </w:r>
      <w:hyperlink r:id="rId13" w:history="1">
        <w:r w:rsidRPr="0020796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http://www.admingromovo.ru/normativno-pravovie_akti/administracia/postanovlenie2010.php</w:t>
        </w:r>
      </w:hyperlink>
    </w:p>
    <w:p w:rsidR="00797415" w:rsidRPr="00797415" w:rsidRDefault="00797415" w:rsidP="0020796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14"/>
          <w:szCs w:val="24"/>
        </w:rPr>
      </w:pPr>
    </w:p>
    <w:sectPr w:rsidR="00797415" w:rsidRPr="00797415" w:rsidSect="00667981">
      <w:headerReference w:type="default" r:id="rId14"/>
      <w:pgSz w:w="11905" w:h="16837"/>
      <w:pgMar w:top="0" w:right="850" w:bottom="56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BC5" w:rsidRDefault="00B81BC5" w:rsidP="007D3781">
      <w:pPr>
        <w:spacing w:after="0" w:line="240" w:lineRule="auto"/>
      </w:pPr>
      <w:r>
        <w:separator/>
      </w:r>
    </w:p>
  </w:endnote>
  <w:endnote w:type="continuationSeparator" w:id="0">
    <w:p w:rsidR="00B81BC5" w:rsidRDefault="00B81BC5" w:rsidP="007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BC5" w:rsidRDefault="00B81BC5" w:rsidP="007D3781">
      <w:pPr>
        <w:spacing w:after="0" w:line="240" w:lineRule="auto"/>
      </w:pPr>
      <w:r>
        <w:separator/>
      </w:r>
    </w:p>
  </w:footnote>
  <w:footnote w:type="continuationSeparator" w:id="0">
    <w:p w:rsidR="00B81BC5" w:rsidRDefault="00B81BC5" w:rsidP="007D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CB" w:rsidRDefault="00F31CCB">
    <w:pPr>
      <w:pStyle w:val="ad"/>
    </w:pPr>
  </w:p>
  <w:p w:rsidR="00462E98" w:rsidRDefault="00462E9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26439E"/>
    <w:multiLevelType w:val="hybridMultilevel"/>
    <w:tmpl w:val="A3C6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5C05"/>
    <w:multiLevelType w:val="hybridMultilevel"/>
    <w:tmpl w:val="F11C8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0C0DCA"/>
    <w:multiLevelType w:val="hybridMultilevel"/>
    <w:tmpl w:val="661E1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EC1BCC"/>
    <w:multiLevelType w:val="hybridMultilevel"/>
    <w:tmpl w:val="548A8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231AEC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B40453"/>
    <w:multiLevelType w:val="hybridMultilevel"/>
    <w:tmpl w:val="3C86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42098"/>
    <w:multiLevelType w:val="hybridMultilevel"/>
    <w:tmpl w:val="1B52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F2F5F"/>
    <w:multiLevelType w:val="hybridMultilevel"/>
    <w:tmpl w:val="F2CA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D2996"/>
    <w:multiLevelType w:val="hybridMultilevel"/>
    <w:tmpl w:val="E8548DC6"/>
    <w:lvl w:ilvl="0" w:tplc="90521B9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822448"/>
    <w:multiLevelType w:val="hybridMultilevel"/>
    <w:tmpl w:val="4CA2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50E83"/>
    <w:multiLevelType w:val="hybridMultilevel"/>
    <w:tmpl w:val="CC06A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23DEA"/>
    <w:multiLevelType w:val="hybridMultilevel"/>
    <w:tmpl w:val="99085468"/>
    <w:lvl w:ilvl="0" w:tplc="3552DE2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5916E19"/>
    <w:multiLevelType w:val="hybridMultilevel"/>
    <w:tmpl w:val="1524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B3350E"/>
    <w:multiLevelType w:val="hybridMultilevel"/>
    <w:tmpl w:val="6CBA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C5E6C"/>
    <w:multiLevelType w:val="hybridMultilevel"/>
    <w:tmpl w:val="168AFD04"/>
    <w:lvl w:ilvl="0" w:tplc="4F7EF4C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5985844"/>
    <w:multiLevelType w:val="hybridMultilevel"/>
    <w:tmpl w:val="BCC20E4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7394E55"/>
    <w:multiLevelType w:val="hybridMultilevel"/>
    <w:tmpl w:val="4566ADF8"/>
    <w:lvl w:ilvl="0" w:tplc="B4DA9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B61E55"/>
    <w:multiLevelType w:val="hybridMultilevel"/>
    <w:tmpl w:val="AE92AA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FD05552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2F613F5"/>
    <w:multiLevelType w:val="hybridMultilevel"/>
    <w:tmpl w:val="B4BAC4F4"/>
    <w:lvl w:ilvl="0" w:tplc="346ECA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54406E4"/>
    <w:multiLevelType w:val="hybridMultilevel"/>
    <w:tmpl w:val="0D969F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9F505F8"/>
    <w:multiLevelType w:val="hybridMultilevel"/>
    <w:tmpl w:val="362CC7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A0023E1"/>
    <w:multiLevelType w:val="hybridMultilevel"/>
    <w:tmpl w:val="709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0E4F8F"/>
    <w:multiLevelType w:val="hybridMultilevel"/>
    <w:tmpl w:val="C7245650"/>
    <w:lvl w:ilvl="0" w:tplc="923C79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16D75"/>
    <w:multiLevelType w:val="multilevel"/>
    <w:tmpl w:val="C3CE4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553D39EB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134AA9"/>
    <w:multiLevelType w:val="hybridMultilevel"/>
    <w:tmpl w:val="64EE814C"/>
    <w:lvl w:ilvl="0" w:tplc="B2AC02B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1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885815"/>
    <w:multiLevelType w:val="hybridMultilevel"/>
    <w:tmpl w:val="E6C84BC4"/>
    <w:lvl w:ilvl="0" w:tplc="582E33FE">
      <w:start w:val="3"/>
      <w:numFmt w:val="decimal"/>
      <w:lvlText w:val="%1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44B4F0E"/>
    <w:multiLevelType w:val="hybridMultilevel"/>
    <w:tmpl w:val="4566ADF8"/>
    <w:lvl w:ilvl="0" w:tplc="B4DA9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0A323D"/>
    <w:multiLevelType w:val="hybridMultilevel"/>
    <w:tmpl w:val="6CBA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43521"/>
    <w:multiLevelType w:val="hybridMultilevel"/>
    <w:tmpl w:val="95568DC2"/>
    <w:lvl w:ilvl="0" w:tplc="CD8E7742">
      <w:start w:val="2022"/>
      <w:numFmt w:val="decimal"/>
      <w:lvlText w:val="%1"/>
      <w:lvlJc w:val="left"/>
      <w:pPr>
        <w:ind w:left="45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6">
    <w:nsid w:val="7EC2282C"/>
    <w:multiLevelType w:val="hybridMultilevel"/>
    <w:tmpl w:val="AC14199C"/>
    <w:lvl w:ilvl="0" w:tplc="EEC8FCF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23"/>
  </w:num>
  <w:num w:numId="5">
    <w:abstractNumId w:val="7"/>
  </w:num>
  <w:num w:numId="6">
    <w:abstractNumId w:val="8"/>
  </w:num>
  <w:num w:numId="7">
    <w:abstractNumId w:val="21"/>
  </w:num>
  <w:num w:numId="8">
    <w:abstractNumId w:val="32"/>
  </w:num>
  <w:num w:numId="9">
    <w:abstractNumId w:val="13"/>
  </w:num>
  <w:num w:numId="10">
    <w:abstractNumId w:val="31"/>
  </w:num>
  <w:num w:numId="11">
    <w:abstractNumId w:val="29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18"/>
  </w:num>
  <w:num w:numId="16">
    <w:abstractNumId w:val="12"/>
  </w:num>
  <w:num w:numId="17">
    <w:abstractNumId w:val="24"/>
  </w:num>
  <w:num w:numId="18">
    <w:abstractNumId w:val="33"/>
  </w:num>
  <w:num w:numId="19">
    <w:abstractNumId w:val="15"/>
  </w:num>
  <w:num w:numId="20">
    <w:abstractNumId w:val="26"/>
  </w:num>
  <w:num w:numId="21">
    <w:abstractNumId w:val="36"/>
  </w:num>
  <w:num w:numId="22">
    <w:abstractNumId w:val="27"/>
  </w:num>
  <w:num w:numId="23">
    <w:abstractNumId w:val="28"/>
  </w:num>
  <w:num w:numId="24">
    <w:abstractNumId w:val="5"/>
  </w:num>
  <w:num w:numId="25">
    <w:abstractNumId w:val="25"/>
  </w:num>
  <w:num w:numId="26">
    <w:abstractNumId w:val="2"/>
  </w:num>
  <w:num w:numId="27">
    <w:abstractNumId w:val="9"/>
  </w:num>
  <w:num w:numId="28">
    <w:abstractNumId w:val="11"/>
  </w:num>
  <w:num w:numId="29">
    <w:abstractNumId w:val="1"/>
  </w:num>
  <w:num w:numId="30">
    <w:abstractNumId w:val="6"/>
  </w:num>
  <w:num w:numId="31">
    <w:abstractNumId w:val="3"/>
  </w:num>
  <w:num w:numId="32">
    <w:abstractNumId w:val="16"/>
  </w:num>
  <w:num w:numId="33">
    <w:abstractNumId w:val="22"/>
  </w:num>
  <w:num w:numId="34">
    <w:abstractNumId w:val="34"/>
  </w:num>
  <w:num w:numId="35">
    <w:abstractNumId w:val="19"/>
  </w:num>
  <w:num w:numId="36">
    <w:abstractNumId w:val="30"/>
  </w:num>
  <w:num w:numId="37">
    <w:abstractNumId w:val="3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BA"/>
    <w:rsid w:val="00023EC0"/>
    <w:rsid w:val="00045722"/>
    <w:rsid w:val="00067C45"/>
    <w:rsid w:val="000B06D5"/>
    <w:rsid w:val="000B59C9"/>
    <w:rsid w:val="000D1F61"/>
    <w:rsid w:val="000E1D5A"/>
    <w:rsid w:val="000E6EE9"/>
    <w:rsid w:val="000F695E"/>
    <w:rsid w:val="00137D78"/>
    <w:rsid w:val="00144A9B"/>
    <w:rsid w:val="001737D9"/>
    <w:rsid w:val="00184650"/>
    <w:rsid w:val="001D4119"/>
    <w:rsid w:val="001D648A"/>
    <w:rsid w:val="00207969"/>
    <w:rsid w:val="00275FC4"/>
    <w:rsid w:val="002A0C1F"/>
    <w:rsid w:val="002A3DC4"/>
    <w:rsid w:val="002B07BA"/>
    <w:rsid w:val="002B2C16"/>
    <w:rsid w:val="002B5EA2"/>
    <w:rsid w:val="002E519F"/>
    <w:rsid w:val="00302F6B"/>
    <w:rsid w:val="00363D8D"/>
    <w:rsid w:val="00363FF1"/>
    <w:rsid w:val="003A1535"/>
    <w:rsid w:val="003C1331"/>
    <w:rsid w:val="00405A97"/>
    <w:rsid w:val="004259A8"/>
    <w:rsid w:val="00462E98"/>
    <w:rsid w:val="004A3DB5"/>
    <w:rsid w:val="004C1119"/>
    <w:rsid w:val="00527B58"/>
    <w:rsid w:val="00547BAB"/>
    <w:rsid w:val="0056417A"/>
    <w:rsid w:val="00573F1B"/>
    <w:rsid w:val="00583363"/>
    <w:rsid w:val="005E654D"/>
    <w:rsid w:val="005F5BEC"/>
    <w:rsid w:val="00631CE3"/>
    <w:rsid w:val="006354E3"/>
    <w:rsid w:val="00667981"/>
    <w:rsid w:val="006B3D47"/>
    <w:rsid w:val="006E0710"/>
    <w:rsid w:val="006F1529"/>
    <w:rsid w:val="00713912"/>
    <w:rsid w:val="00717FB3"/>
    <w:rsid w:val="00721E8D"/>
    <w:rsid w:val="0078722F"/>
    <w:rsid w:val="00795CE8"/>
    <w:rsid w:val="00797415"/>
    <w:rsid w:val="007D3781"/>
    <w:rsid w:val="007D66C2"/>
    <w:rsid w:val="007E4140"/>
    <w:rsid w:val="007F4E90"/>
    <w:rsid w:val="008068FB"/>
    <w:rsid w:val="00817508"/>
    <w:rsid w:val="00842115"/>
    <w:rsid w:val="0084591D"/>
    <w:rsid w:val="008B11F9"/>
    <w:rsid w:val="008B517A"/>
    <w:rsid w:val="008B7D59"/>
    <w:rsid w:val="008C1472"/>
    <w:rsid w:val="008C67BC"/>
    <w:rsid w:val="008D1A15"/>
    <w:rsid w:val="008E00AF"/>
    <w:rsid w:val="008F1E7A"/>
    <w:rsid w:val="00915767"/>
    <w:rsid w:val="00965FBD"/>
    <w:rsid w:val="00973A66"/>
    <w:rsid w:val="0099694E"/>
    <w:rsid w:val="00A00119"/>
    <w:rsid w:val="00A27111"/>
    <w:rsid w:val="00A34DBF"/>
    <w:rsid w:val="00A410EE"/>
    <w:rsid w:val="00A52366"/>
    <w:rsid w:val="00A95FB9"/>
    <w:rsid w:val="00A967D1"/>
    <w:rsid w:val="00AB0554"/>
    <w:rsid w:val="00AF0D9E"/>
    <w:rsid w:val="00B41B45"/>
    <w:rsid w:val="00B743F8"/>
    <w:rsid w:val="00B81BC5"/>
    <w:rsid w:val="00B87219"/>
    <w:rsid w:val="00BD0382"/>
    <w:rsid w:val="00C31ED0"/>
    <w:rsid w:val="00C34550"/>
    <w:rsid w:val="00C349EE"/>
    <w:rsid w:val="00C64F2E"/>
    <w:rsid w:val="00C82AD2"/>
    <w:rsid w:val="00C96A7A"/>
    <w:rsid w:val="00CB07DD"/>
    <w:rsid w:val="00CE7A78"/>
    <w:rsid w:val="00CF3ADB"/>
    <w:rsid w:val="00D04108"/>
    <w:rsid w:val="00D2086E"/>
    <w:rsid w:val="00D46671"/>
    <w:rsid w:val="00D50F7E"/>
    <w:rsid w:val="00D60753"/>
    <w:rsid w:val="00D638CD"/>
    <w:rsid w:val="00D72209"/>
    <w:rsid w:val="00D9708C"/>
    <w:rsid w:val="00DA0C6D"/>
    <w:rsid w:val="00DD6EE0"/>
    <w:rsid w:val="00DE36B8"/>
    <w:rsid w:val="00DE45D1"/>
    <w:rsid w:val="00E2108E"/>
    <w:rsid w:val="00E35B21"/>
    <w:rsid w:val="00E4248D"/>
    <w:rsid w:val="00E821F4"/>
    <w:rsid w:val="00E82EDD"/>
    <w:rsid w:val="00EB5EF6"/>
    <w:rsid w:val="00EC1922"/>
    <w:rsid w:val="00EE5A3B"/>
    <w:rsid w:val="00EF2C30"/>
    <w:rsid w:val="00EF314E"/>
    <w:rsid w:val="00EF3EE0"/>
    <w:rsid w:val="00F05A92"/>
    <w:rsid w:val="00F163F8"/>
    <w:rsid w:val="00F27C0F"/>
    <w:rsid w:val="00F319BD"/>
    <w:rsid w:val="00F31CCB"/>
    <w:rsid w:val="00F32B2A"/>
    <w:rsid w:val="00F62B01"/>
    <w:rsid w:val="00F77944"/>
    <w:rsid w:val="00F818DC"/>
    <w:rsid w:val="00FA095A"/>
    <w:rsid w:val="00FB62FE"/>
    <w:rsid w:val="00FE636A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7A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locked/>
    <w:rsid w:val="00A00119"/>
    <w:rPr>
      <w:lang w:eastAsia="ru-RU"/>
    </w:rPr>
  </w:style>
  <w:style w:type="paragraph" w:styleId="ac">
    <w:name w:val="No Spacing"/>
    <w:link w:val="ab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7D3781"/>
  </w:style>
  <w:style w:type="numbering" w:customStyle="1" w:styleId="12">
    <w:name w:val="Нет списка1"/>
    <w:next w:val="a2"/>
    <w:uiPriority w:val="99"/>
    <w:semiHidden/>
    <w:unhideWhenUsed/>
    <w:rsid w:val="00F05A92"/>
  </w:style>
  <w:style w:type="paragraph" w:customStyle="1" w:styleId="ConsPlusCell">
    <w:name w:val="ConsPlusCell"/>
    <w:uiPriority w:val="99"/>
    <w:rsid w:val="00F05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5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7A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locked/>
    <w:rsid w:val="00A00119"/>
    <w:rPr>
      <w:lang w:eastAsia="ru-RU"/>
    </w:rPr>
  </w:style>
  <w:style w:type="paragraph" w:styleId="ac">
    <w:name w:val="No Spacing"/>
    <w:link w:val="ab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7D3781"/>
  </w:style>
  <w:style w:type="numbering" w:customStyle="1" w:styleId="12">
    <w:name w:val="Нет списка1"/>
    <w:next w:val="a2"/>
    <w:uiPriority w:val="99"/>
    <w:semiHidden/>
    <w:unhideWhenUsed/>
    <w:rsid w:val="00F05A92"/>
  </w:style>
  <w:style w:type="paragraph" w:customStyle="1" w:styleId="ConsPlusCell">
    <w:name w:val="ConsPlusCell"/>
    <w:uiPriority w:val="99"/>
    <w:rsid w:val="00F05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5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ingromovo.ru/normativno-pravovie_akti/administracia/postanovlenie2010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B817939E94248CC147813A97141BFA8C85A3D16C299551D910CD14DC1391E3EF12F3A635086C172F0D44D88AC39Q9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817939E94248CC14780CB86441BFA8CA5B3A10C49E551D910CD14DC1391E3EE32F626F5682D426A38E1A85AC9E18BF2D8380084E39Q8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B817939E94248CC14780CB86441BFA8CD53381EC19B551D910CD14DC1391E3EE32F626C5A81D426A38E1A85AC9E18BF2D8380084E39Q8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756AA-2E59-454B-B396-B7EEF347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2322</Characters>
  <Application>Microsoft Office Word</Application>
  <DocSecurity>0</DocSecurity>
  <Lines>64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2</cp:revision>
  <cp:lastPrinted>2022-03-25T08:42:00Z</cp:lastPrinted>
  <dcterms:created xsi:type="dcterms:W3CDTF">2022-03-25T09:26:00Z</dcterms:created>
  <dcterms:modified xsi:type="dcterms:W3CDTF">2022-03-25T09:26:00Z</dcterms:modified>
</cp:coreProperties>
</file>