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6F" w:rsidRPr="001F7D4A" w:rsidRDefault="00FB6D6F" w:rsidP="00FB6D6F">
      <w:pPr>
        <w:pStyle w:val="a5"/>
        <w:rPr>
          <w:b/>
          <w:sz w:val="24"/>
          <w:szCs w:val="24"/>
        </w:rPr>
      </w:pPr>
      <w:bookmarkStart w:id="0" w:name="_GoBack"/>
      <w:bookmarkEnd w:id="0"/>
      <w:r w:rsidRPr="001F7D4A">
        <w:rPr>
          <w:sz w:val="24"/>
          <w:szCs w:val="24"/>
        </w:rPr>
        <w:t>СОВЕТ ДЕПУТАТОВ</w:t>
      </w:r>
    </w:p>
    <w:p w:rsidR="00FB6D6F" w:rsidRPr="00737101" w:rsidRDefault="00FB6D6F" w:rsidP="00FB6D6F">
      <w:pPr>
        <w:jc w:val="center"/>
        <w:rPr>
          <w:bCs/>
        </w:rPr>
      </w:pPr>
      <w:r w:rsidRPr="00737101">
        <w:rPr>
          <w:bCs/>
        </w:rPr>
        <w:t>МУНИЦИПАЛЬНОГО ОБРАЗОВАНИЯ</w:t>
      </w:r>
    </w:p>
    <w:p w:rsidR="00FB6D6F" w:rsidRPr="00737101" w:rsidRDefault="00FB6D6F" w:rsidP="00FB6D6F">
      <w:pPr>
        <w:jc w:val="center"/>
        <w:rPr>
          <w:bCs/>
        </w:rPr>
      </w:pPr>
      <w:r w:rsidRPr="00737101">
        <w:rPr>
          <w:bCs/>
        </w:rPr>
        <w:t>ПЛОДОВСКОЕ СЕЛЬСКОЕ ПОСЕЛЕНИЕ</w:t>
      </w:r>
    </w:p>
    <w:p w:rsidR="00FB6D6F" w:rsidRPr="00737101" w:rsidRDefault="00FB6D6F" w:rsidP="00FB6D6F">
      <w:pPr>
        <w:jc w:val="center"/>
        <w:rPr>
          <w:bCs/>
        </w:rPr>
      </w:pPr>
      <w:r w:rsidRPr="00737101">
        <w:rPr>
          <w:bCs/>
        </w:rPr>
        <w:t xml:space="preserve">муниципального образования Приозерский муниципальный район </w:t>
      </w:r>
    </w:p>
    <w:p w:rsidR="00FB6D6F" w:rsidRPr="00737101" w:rsidRDefault="00FB6D6F" w:rsidP="00FB6D6F">
      <w:pPr>
        <w:jc w:val="center"/>
        <w:rPr>
          <w:bCs/>
        </w:rPr>
      </w:pPr>
      <w:r w:rsidRPr="00737101">
        <w:rPr>
          <w:bCs/>
        </w:rPr>
        <w:t>Ленинградской области</w:t>
      </w:r>
    </w:p>
    <w:p w:rsidR="00FB6D6F" w:rsidRDefault="00FB6D6F" w:rsidP="00FB6D6F">
      <w:pPr>
        <w:jc w:val="center"/>
        <w:rPr>
          <w:bCs/>
        </w:rPr>
      </w:pPr>
    </w:p>
    <w:p w:rsidR="00FB6D6F" w:rsidRPr="00737101" w:rsidRDefault="00FB6D6F" w:rsidP="00FB6D6F">
      <w:pPr>
        <w:jc w:val="center"/>
        <w:rPr>
          <w:bCs/>
        </w:rPr>
      </w:pPr>
      <w:proofErr w:type="gramStart"/>
      <w:r w:rsidRPr="00737101">
        <w:rPr>
          <w:bCs/>
        </w:rPr>
        <w:t>Р</w:t>
      </w:r>
      <w:proofErr w:type="gramEnd"/>
      <w:r w:rsidRPr="00737101">
        <w:rPr>
          <w:bCs/>
        </w:rPr>
        <w:t xml:space="preserve"> Е Ш Е Н И Е</w:t>
      </w:r>
    </w:p>
    <w:p w:rsidR="00FB6D6F" w:rsidRDefault="00FB6D6F" w:rsidP="00FB6D6F"/>
    <w:p w:rsidR="00FB6D6F" w:rsidRPr="00FB6D6F" w:rsidRDefault="00FB6D6F" w:rsidP="00FB6D6F">
      <w:pPr>
        <w:pStyle w:val="1"/>
        <w:numPr>
          <w:ilvl w:val="0"/>
          <w:numId w:val="0"/>
        </w:numPr>
        <w:ind w:left="360"/>
        <w:rPr>
          <w:b w:val="0"/>
          <w:sz w:val="24"/>
        </w:rPr>
      </w:pPr>
      <w:r w:rsidRPr="00FB6D6F">
        <w:rPr>
          <w:b w:val="0"/>
          <w:sz w:val="24"/>
        </w:rPr>
        <w:t xml:space="preserve">От 30 декабря 2021 года                  </w:t>
      </w:r>
      <w:r>
        <w:rPr>
          <w:b w:val="0"/>
          <w:sz w:val="24"/>
        </w:rPr>
        <w:t xml:space="preserve">    </w:t>
      </w:r>
      <w:r w:rsidRPr="00FB6D6F">
        <w:rPr>
          <w:b w:val="0"/>
          <w:sz w:val="24"/>
        </w:rPr>
        <w:t xml:space="preserve">  № 119</w:t>
      </w:r>
    </w:p>
    <w:p w:rsidR="00FB6D6F" w:rsidRPr="006B3FEC" w:rsidRDefault="00FB6D6F" w:rsidP="00FB6D6F"/>
    <w:p w:rsidR="00FB6D6F" w:rsidRPr="00FB6D6F" w:rsidRDefault="00FB6D6F" w:rsidP="00FB6D6F">
      <w:pPr>
        <w:pStyle w:val="4"/>
        <w:ind w:right="4862"/>
        <w:jc w:val="both"/>
        <w:rPr>
          <w:rFonts w:ascii="Times New Roman" w:hAnsi="Times New Roman" w:cs="Times New Roman"/>
          <w:b w:val="0"/>
          <w:i w:val="0"/>
        </w:rPr>
      </w:pPr>
      <w:r w:rsidRPr="00FB6D6F">
        <w:rPr>
          <w:rFonts w:ascii="Times New Roman" w:hAnsi="Times New Roman" w:cs="Times New Roman"/>
          <w:b w:val="0"/>
          <w:i w:val="0"/>
          <w:color w:val="auto"/>
        </w:rPr>
        <w:t>О внесении изменений и дополнений в решение Совета депутатов от 21.12.2020 года № 59 «О бюджете муниципального образования Плодовское сельское поселение муниципального образования Приозерский муниципальный район Ленинградской области на 2021 год и плановый период 2022-2023 годы»</w:t>
      </w:r>
      <w:r w:rsidRPr="00FB6D6F">
        <w:rPr>
          <w:rFonts w:ascii="Times New Roman" w:hAnsi="Times New Roman" w:cs="Times New Roman"/>
          <w:b w:val="0"/>
          <w:i w:val="0"/>
        </w:rPr>
        <w:t xml:space="preserve">              </w:t>
      </w:r>
    </w:p>
    <w:p w:rsidR="00FB6D6F" w:rsidRDefault="00FB6D6F" w:rsidP="00FB6D6F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FB6D6F" w:rsidRDefault="00FB6D6F" w:rsidP="00FB6D6F">
      <w:pPr>
        <w:pStyle w:val="21"/>
        <w:ind w:firstLine="0"/>
      </w:pPr>
      <w:r>
        <w:t xml:space="preserve">           Совет депутатов муниципального образования Плодовское сельское поселение РЕШИЛ:</w:t>
      </w:r>
    </w:p>
    <w:p w:rsidR="00FB6D6F" w:rsidRPr="00CF72FB" w:rsidRDefault="00FB6D6F" w:rsidP="00FB6D6F">
      <w:pPr>
        <w:pStyle w:val="21"/>
        <w:ind w:firstLine="709"/>
      </w:pPr>
      <w:r>
        <w:t xml:space="preserve">Внести в решение Совета </w:t>
      </w:r>
      <w:r w:rsidRPr="00CF72FB">
        <w:t xml:space="preserve">депутатов № </w:t>
      </w:r>
      <w:r>
        <w:t>59</w:t>
      </w:r>
      <w:r w:rsidRPr="00CF72FB">
        <w:t xml:space="preserve"> от </w:t>
      </w:r>
      <w:r>
        <w:t>21</w:t>
      </w:r>
      <w:r w:rsidRPr="00CF72FB">
        <w:t>.12.20</w:t>
      </w:r>
      <w:r>
        <w:t>20</w:t>
      </w:r>
      <w:r w:rsidRPr="00CF72FB">
        <w:t xml:space="preserve"> года «</w:t>
      </w:r>
      <w:r>
        <w:t>О бюджете муниципального образования Плодовское сельское поселение муниципального образования Приозерский муниципальный район Ленинградской области на 2021 год и плановый период 2022-2023 годы</w:t>
      </w:r>
      <w:r w:rsidRPr="00CF72FB">
        <w:t xml:space="preserve">» следующие изменения и дополнения:        </w:t>
      </w:r>
    </w:p>
    <w:p w:rsidR="00FB6D6F" w:rsidRPr="00444B42" w:rsidRDefault="00FB6D6F" w:rsidP="00FB6D6F">
      <w:pPr>
        <w:numPr>
          <w:ilvl w:val="0"/>
          <w:numId w:val="16"/>
        </w:numPr>
        <w:ind w:left="0" w:firstLine="0"/>
        <w:jc w:val="both"/>
      </w:pPr>
      <w:r w:rsidRPr="00AC0FD4">
        <w:rPr>
          <w:u w:val="single"/>
        </w:rPr>
        <w:t>Статья 1</w:t>
      </w:r>
      <w:r w:rsidRPr="00AC0FD4">
        <w:t>. В</w:t>
      </w:r>
      <w:r w:rsidRPr="00BF4141">
        <w:t xml:space="preserve"> п.1 число «</w:t>
      </w:r>
      <w:r>
        <w:t>69 639,9</w:t>
      </w:r>
      <w:r w:rsidRPr="00BF4141">
        <w:t>» по доходам заменить числом «</w:t>
      </w:r>
      <w:r>
        <w:t>68 237,9</w:t>
      </w:r>
      <w:r w:rsidRPr="00BF4141">
        <w:t xml:space="preserve">», число </w:t>
      </w:r>
      <w:r w:rsidRPr="00AC0FD4">
        <w:t>«</w:t>
      </w:r>
      <w:r>
        <w:t>81 412,0</w:t>
      </w:r>
      <w:r w:rsidRPr="00AC0FD4">
        <w:t>» по расходам заменить числом «</w:t>
      </w:r>
      <w:r>
        <w:t>78 980,0</w:t>
      </w:r>
      <w:r w:rsidRPr="00AC0FD4">
        <w:t>»</w:t>
      </w:r>
      <w:r>
        <w:t>,</w:t>
      </w:r>
      <w:r w:rsidRPr="00BF4141">
        <w:t>число «</w:t>
      </w:r>
      <w:r>
        <w:t>11 772,1</w:t>
      </w:r>
      <w:r w:rsidRPr="00BF4141">
        <w:t xml:space="preserve">» </w:t>
      </w:r>
      <w:r>
        <w:t xml:space="preserve">дефицит бюджета </w:t>
      </w:r>
      <w:r w:rsidRPr="00BF4141">
        <w:t xml:space="preserve"> заменить числом «</w:t>
      </w:r>
      <w:r w:rsidRPr="00444B42">
        <w:t>1</w:t>
      </w:r>
      <w:r>
        <w:t>0 742,1</w:t>
      </w:r>
      <w:r w:rsidRPr="00444B42">
        <w:t>»</w:t>
      </w:r>
    </w:p>
    <w:p w:rsidR="00FB6D6F" w:rsidRPr="00AC0FD4" w:rsidRDefault="00FB6D6F" w:rsidP="00FB6D6F">
      <w:pPr>
        <w:jc w:val="both"/>
      </w:pPr>
      <w:r>
        <w:t xml:space="preserve">В п.2   </w:t>
      </w:r>
      <w:r w:rsidRPr="00BF4141">
        <w:t>число «</w:t>
      </w:r>
      <w:r>
        <w:t>61 355,1</w:t>
      </w:r>
      <w:r w:rsidRPr="00BF4141">
        <w:t xml:space="preserve">» по доходам </w:t>
      </w:r>
      <w:r>
        <w:t xml:space="preserve">на 2022 г. </w:t>
      </w:r>
      <w:r w:rsidRPr="00BF4141">
        <w:t>заменить числом «</w:t>
      </w:r>
      <w:r>
        <w:t>34 684,1</w:t>
      </w:r>
      <w:r w:rsidRPr="00BF4141">
        <w:t xml:space="preserve">», число </w:t>
      </w:r>
      <w:r w:rsidRPr="00AC0FD4">
        <w:t>«</w:t>
      </w:r>
      <w:r>
        <w:t>62 841,5</w:t>
      </w:r>
      <w:r w:rsidRPr="00AC0FD4">
        <w:t xml:space="preserve">» по расходам </w:t>
      </w:r>
      <w:r>
        <w:t xml:space="preserve">на 2022 г. </w:t>
      </w:r>
      <w:r w:rsidRPr="00AC0FD4">
        <w:t>заменить числом «</w:t>
      </w:r>
      <w:r>
        <w:t>40366,8</w:t>
      </w:r>
      <w:r w:rsidRPr="00AC0FD4">
        <w:t>»</w:t>
      </w:r>
      <w:r>
        <w:t>.</w:t>
      </w:r>
      <w:r w:rsidRPr="00AC0FD4">
        <w:t xml:space="preserve"> </w:t>
      </w:r>
    </w:p>
    <w:p w:rsidR="00FB6D6F" w:rsidRDefault="00FB6D6F" w:rsidP="00FB6D6F">
      <w:pPr>
        <w:jc w:val="both"/>
      </w:pPr>
      <w:r w:rsidRPr="00AC0FD4">
        <w:t>В п. 3.  Утвердить источники внутреннего финансирования дефицита бюджета</w:t>
      </w:r>
      <w:r w:rsidRPr="003A4958">
        <w:t xml:space="preserve"> </w:t>
      </w:r>
    </w:p>
    <w:p w:rsidR="00FB6D6F" w:rsidRPr="00BF4141" w:rsidRDefault="00FB6D6F" w:rsidP="00FB6D6F">
      <w:pPr>
        <w:jc w:val="both"/>
      </w:pPr>
      <w:r w:rsidRPr="003A4958">
        <w:t>муниципального образования Плодовское сельское поселение муниципального образования Приозерский муниципальный район Ленинградской  области н</w:t>
      </w:r>
      <w:r>
        <w:t xml:space="preserve">а 2021 год согласно Приложению № </w:t>
      </w:r>
      <w:r w:rsidRPr="003A4958">
        <w:t>1</w:t>
      </w:r>
      <w:r>
        <w:t xml:space="preserve"> в новой редакции</w:t>
      </w:r>
      <w:r w:rsidRPr="003A4958">
        <w:t>.</w:t>
      </w:r>
    </w:p>
    <w:p w:rsidR="00FB6D6F" w:rsidRPr="000320C1" w:rsidRDefault="00FB6D6F" w:rsidP="00FB6D6F">
      <w:pPr>
        <w:ind w:left="720"/>
        <w:jc w:val="both"/>
      </w:pPr>
    </w:p>
    <w:p w:rsidR="00FB6D6F" w:rsidRDefault="00FB6D6F" w:rsidP="00FB6D6F">
      <w:pPr>
        <w:numPr>
          <w:ilvl w:val="0"/>
          <w:numId w:val="16"/>
        </w:numPr>
        <w:ind w:left="0" w:firstLine="0"/>
        <w:jc w:val="both"/>
      </w:pPr>
      <w:r w:rsidRPr="003E048C">
        <w:rPr>
          <w:u w:val="single"/>
        </w:rPr>
        <w:t>Статья 2</w:t>
      </w:r>
      <w:r w:rsidRPr="003E048C">
        <w:t xml:space="preserve">. В п.1 </w:t>
      </w:r>
      <w:r>
        <w:t>у</w:t>
      </w:r>
      <w:r w:rsidRPr="003E048C">
        <w:t>твердить прогнозируемые поступления налоговых, неналоговых доходов и безвозмездных поступлений в местный бюджет по кодам видов доходов на 202</w:t>
      </w:r>
      <w:r>
        <w:t>1</w:t>
      </w:r>
      <w:r w:rsidRPr="003E048C">
        <w:t xml:space="preserve"> год согласно Приложению </w:t>
      </w:r>
      <w:r>
        <w:t xml:space="preserve">№ </w:t>
      </w:r>
      <w:r w:rsidRPr="003E048C">
        <w:t xml:space="preserve">4 в новой редакции. </w:t>
      </w:r>
    </w:p>
    <w:p w:rsidR="00FB6D6F" w:rsidRPr="00862FCB" w:rsidRDefault="00FB6D6F" w:rsidP="00FB6D6F">
      <w:pPr>
        <w:ind w:firstLine="709"/>
        <w:jc w:val="both"/>
      </w:pPr>
      <w:r>
        <w:t xml:space="preserve">     Прогнозируемые поступления налоговых, неналоговых доходов и безвозмездных поступлений в местный бюджет по кодам видов доходов на плановый период 2022-2023 годов согласно Приложению 5 в новой редакции.</w:t>
      </w:r>
    </w:p>
    <w:p w:rsidR="00FB6D6F" w:rsidRPr="003E048C" w:rsidRDefault="00FB6D6F" w:rsidP="00FB6D6F">
      <w:pPr>
        <w:ind w:firstLine="709"/>
        <w:jc w:val="both"/>
        <w:rPr>
          <w:bCs/>
        </w:rPr>
      </w:pPr>
      <w:r w:rsidRPr="003E048C">
        <w:t>В п</w:t>
      </w:r>
      <w:r w:rsidRPr="003E048C">
        <w:rPr>
          <w:bCs/>
        </w:rPr>
        <w:t>.2 число «</w:t>
      </w:r>
      <w:r>
        <w:t>50 743,1</w:t>
      </w:r>
      <w:r w:rsidRPr="003E048C">
        <w:rPr>
          <w:bCs/>
        </w:rPr>
        <w:t>»</w:t>
      </w:r>
      <w:r>
        <w:rPr>
          <w:bCs/>
        </w:rPr>
        <w:t xml:space="preserve"> на 2021 г. </w:t>
      </w:r>
      <w:r w:rsidRPr="003E048C">
        <w:rPr>
          <w:bCs/>
        </w:rPr>
        <w:t xml:space="preserve">заменить </w:t>
      </w:r>
      <w:r w:rsidRPr="005E3812">
        <w:rPr>
          <w:bCs/>
        </w:rPr>
        <w:t>числом «</w:t>
      </w:r>
      <w:r>
        <w:rPr>
          <w:bCs/>
        </w:rPr>
        <w:t>52 303,3</w:t>
      </w:r>
      <w:r w:rsidRPr="005E3812">
        <w:rPr>
          <w:bCs/>
        </w:rPr>
        <w:t>»</w:t>
      </w:r>
      <w:r>
        <w:rPr>
          <w:bCs/>
        </w:rPr>
        <w:t xml:space="preserve">, число «10 964,7» </w:t>
      </w:r>
      <w:r>
        <w:t xml:space="preserve">на плановый период 2022 </w:t>
      </w:r>
      <w:r w:rsidRPr="003E048C">
        <w:rPr>
          <w:bCs/>
        </w:rPr>
        <w:t xml:space="preserve">заменить </w:t>
      </w:r>
      <w:r w:rsidRPr="005E3812">
        <w:rPr>
          <w:bCs/>
        </w:rPr>
        <w:t>числом «</w:t>
      </w:r>
      <w:r>
        <w:rPr>
          <w:bCs/>
        </w:rPr>
        <w:t>15 161,0</w:t>
      </w:r>
      <w:r w:rsidRPr="005E3812">
        <w:rPr>
          <w:bCs/>
        </w:rPr>
        <w:t>»</w:t>
      </w:r>
      <w:r>
        <w:rPr>
          <w:bCs/>
        </w:rPr>
        <w:t>.</w:t>
      </w:r>
    </w:p>
    <w:p w:rsidR="00FB6D6F" w:rsidRPr="00B1298B" w:rsidRDefault="00FB6D6F" w:rsidP="00FB6D6F">
      <w:pPr>
        <w:ind w:left="142"/>
        <w:jc w:val="both"/>
        <w:rPr>
          <w:rFonts w:eastAsia="Lucida Sans Unicode" w:cs="Mangal"/>
          <w:kern w:val="1"/>
          <w:lang w:eastAsia="hi-IN" w:bidi="hi-IN"/>
        </w:rPr>
      </w:pPr>
      <w:r w:rsidRPr="00EA324E">
        <w:t>3.</w:t>
      </w:r>
      <w:r w:rsidRPr="0056323D">
        <w:t xml:space="preserve">        </w:t>
      </w:r>
      <w:r>
        <w:rPr>
          <w:u w:val="single"/>
        </w:rPr>
        <w:t xml:space="preserve"> </w:t>
      </w:r>
      <w:r w:rsidRPr="00E70001">
        <w:rPr>
          <w:u w:val="single"/>
        </w:rPr>
        <w:t xml:space="preserve">Статья </w:t>
      </w:r>
      <w:r>
        <w:rPr>
          <w:u w:val="single"/>
        </w:rPr>
        <w:t>5</w:t>
      </w:r>
      <w:r w:rsidRPr="00E70001">
        <w:t xml:space="preserve">. В п.1 </w:t>
      </w:r>
      <w:r>
        <w:t>у</w:t>
      </w:r>
      <w:r w:rsidRPr="00E70001">
        <w:rPr>
          <w:rFonts w:eastAsia="Lucida Sans Unicode" w:cs="Mangal"/>
          <w:kern w:val="1"/>
          <w:lang w:eastAsia="hi-IN" w:bidi="hi-IN"/>
        </w:rPr>
        <w:t>твердить в пределах общего объема</w:t>
      </w:r>
      <w:r w:rsidRPr="00B1298B">
        <w:rPr>
          <w:rFonts w:eastAsia="Lucida Sans Unicode" w:cs="Mangal"/>
          <w:kern w:val="1"/>
          <w:lang w:eastAsia="hi-IN" w:bidi="hi-IN"/>
        </w:rPr>
        <w:t xml:space="preserve"> расходов, установленного статьей 1 настоящего решения:</w:t>
      </w:r>
    </w:p>
    <w:p w:rsidR="00FB6D6F" w:rsidRPr="008F014F" w:rsidRDefault="00FB6D6F" w:rsidP="00FB6D6F">
      <w:pPr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eastAsia="Lucida Sans Unicode" w:cs="Mangal"/>
          <w:kern w:val="1"/>
          <w:lang w:eastAsia="hi-IN" w:bidi="hi-IN"/>
        </w:rPr>
      </w:pPr>
      <w:r w:rsidRPr="00B1298B">
        <w:rPr>
          <w:rFonts w:eastAsia="Lucida Sans Unicode" w:cs="Mangal"/>
          <w:kern w:val="1"/>
          <w:lang w:eastAsia="hi-IN" w:bidi="hi-IN"/>
        </w:rPr>
        <w:t xml:space="preserve">распределение бюджетных </w:t>
      </w:r>
      <w:r>
        <w:rPr>
          <w:rFonts w:eastAsia="Lucida Sans Unicode" w:cs="Mangal"/>
          <w:kern w:val="1"/>
          <w:lang w:eastAsia="hi-IN" w:bidi="hi-IN"/>
        </w:rPr>
        <w:t xml:space="preserve">ассигнований по целевым статьям </w:t>
      </w:r>
      <w:r w:rsidRPr="00B1298B">
        <w:rPr>
          <w:rFonts w:eastAsia="Lucida Sans Unicode" w:cs="Mangal"/>
          <w:kern w:val="1"/>
          <w:lang w:eastAsia="hi-IN" w:bidi="hi-IN"/>
        </w:rPr>
        <w:t xml:space="preserve">(муниципальным </w:t>
      </w:r>
      <w:r w:rsidRPr="008F014F">
        <w:rPr>
          <w:rFonts w:eastAsia="Lucida Sans Unicode" w:cs="Mangal"/>
          <w:kern w:val="1"/>
          <w:lang w:eastAsia="hi-IN" w:bidi="hi-IN"/>
        </w:rPr>
        <w:t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2021 год – согласно Приложению № 8 в новой редакции;</w:t>
      </w:r>
      <w:r w:rsidRPr="008F014F">
        <w:t xml:space="preserve"> на 2022 и 2023 годы согласно приложению 9 </w:t>
      </w:r>
      <w:r w:rsidRPr="008F014F">
        <w:rPr>
          <w:rFonts w:eastAsia="Lucida Sans Unicode" w:cs="Mangal"/>
          <w:kern w:val="1"/>
          <w:lang w:eastAsia="hi-IN" w:bidi="hi-IN"/>
        </w:rPr>
        <w:t>в новой редакции;</w:t>
      </w:r>
    </w:p>
    <w:p w:rsidR="00FB6D6F" w:rsidRPr="008F014F" w:rsidRDefault="00FB6D6F" w:rsidP="00FB6D6F">
      <w:pPr>
        <w:widowControl w:val="0"/>
        <w:numPr>
          <w:ilvl w:val="0"/>
          <w:numId w:val="18"/>
        </w:numPr>
        <w:suppressAutoHyphens/>
        <w:ind w:left="0" w:firstLine="709"/>
        <w:jc w:val="both"/>
        <w:rPr>
          <w:rFonts w:eastAsia="Lucida Sans Unicode" w:cs="Mangal"/>
          <w:kern w:val="1"/>
          <w:lang w:eastAsia="hi-IN" w:bidi="hi-IN"/>
        </w:rPr>
      </w:pPr>
      <w:r w:rsidRPr="00B1298B">
        <w:rPr>
          <w:rFonts w:eastAsia="Lucida Sans Unicode" w:cs="Mangal"/>
          <w:kern w:val="1"/>
          <w:lang w:eastAsia="hi-IN" w:bidi="hi-IN"/>
        </w:rPr>
        <w:t xml:space="preserve">распределение бюджетных ассигнований по разделам, подразделам, целевым статьям </w:t>
      </w:r>
      <w:r w:rsidRPr="008F014F">
        <w:rPr>
          <w:rFonts w:eastAsia="Lucida Sans Unicode" w:cs="Mangal"/>
          <w:kern w:val="1"/>
          <w:lang w:eastAsia="hi-IN" w:bidi="hi-IN"/>
        </w:rPr>
        <w:t>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2021 год – согласно Приложению № 10 в новой редакции;</w:t>
      </w:r>
      <w:r w:rsidRPr="008F014F">
        <w:t xml:space="preserve"> на 2022 и 2023 годы согласно приложению 11 в новой редакции;</w:t>
      </w:r>
    </w:p>
    <w:p w:rsidR="00FB6D6F" w:rsidRDefault="00FB6D6F" w:rsidP="00FB6D6F">
      <w:pPr>
        <w:widowControl w:val="0"/>
        <w:suppressAutoHyphens/>
        <w:ind w:firstLine="709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lastRenderedPageBreak/>
        <w:t xml:space="preserve">3) </w:t>
      </w:r>
      <w:r w:rsidRPr="00B1298B">
        <w:rPr>
          <w:rFonts w:eastAsia="Lucida Sans Unicode" w:cs="Mangal"/>
          <w:kern w:val="1"/>
          <w:lang w:eastAsia="hi-IN" w:bidi="hi-IN"/>
        </w:rPr>
        <w:t>ведомственную структур</w:t>
      </w:r>
      <w:r>
        <w:rPr>
          <w:rFonts w:eastAsia="Lucida Sans Unicode" w:cs="Mangal"/>
          <w:kern w:val="1"/>
          <w:lang w:eastAsia="hi-IN" w:bidi="hi-IN"/>
        </w:rPr>
        <w:t>у</w:t>
      </w:r>
      <w:r w:rsidRPr="00B1298B">
        <w:rPr>
          <w:rFonts w:eastAsia="Lucida Sans Unicode" w:cs="Mangal"/>
          <w:kern w:val="1"/>
          <w:lang w:eastAsia="hi-IN" w:bidi="hi-IN"/>
        </w:rPr>
        <w:t xml:space="preserve"> расходов бюджета муниципального образования Плодовское</w:t>
      </w:r>
      <w:r>
        <w:rPr>
          <w:rFonts w:eastAsia="Lucida Sans Unicode" w:cs="Mangal"/>
          <w:kern w:val="1"/>
          <w:lang w:eastAsia="hi-IN" w:bidi="hi-IN"/>
        </w:rPr>
        <w:t xml:space="preserve"> </w:t>
      </w:r>
      <w:r w:rsidRPr="00B1298B">
        <w:rPr>
          <w:rFonts w:eastAsia="Lucida Sans Unicode" w:cs="Mangal"/>
          <w:kern w:val="1"/>
          <w:lang w:eastAsia="hi-IN" w:bidi="hi-IN"/>
        </w:rPr>
        <w:t xml:space="preserve">сельское поселение </w:t>
      </w:r>
      <w:r w:rsidRPr="00F44748">
        <w:rPr>
          <w:rFonts w:eastAsia="Lucida Sans Unicode" w:cs="Mangal"/>
          <w:kern w:val="1"/>
          <w:lang w:eastAsia="hi-IN" w:bidi="hi-IN"/>
        </w:rPr>
        <w:t>на 20</w:t>
      </w:r>
      <w:r>
        <w:rPr>
          <w:rFonts w:eastAsia="Lucida Sans Unicode" w:cs="Mangal"/>
          <w:kern w:val="1"/>
          <w:lang w:eastAsia="hi-IN" w:bidi="hi-IN"/>
        </w:rPr>
        <w:t>21</w:t>
      </w:r>
      <w:r w:rsidRPr="00F44748">
        <w:rPr>
          <w:rFonts w:eastAsia="Lucida Sans Unicode" w:cs="Mangal"/>
          <w:kern w:val="1"/>
          <w:lang w:eastAsia="hi-IN" w:bidi="hi-IN"/>
        </w:rPr>
        <w:t xml:space="preserve"> год – согласно Приложению </w:t>
      </w:r>
      <w:r>
        <w:rPr>
          <w:rFonts w:eastAsia="Lucida Sans Unicode" w:cs="Mangal"/>
          <w:kern w:val="1"/>
          <w:lang w:eastAsia="hi-IN" w:bidi="hi-IN"/>
        </w:rPr>
        <w:t xml:space="preserve">№ 12 в новой редакции; </w:t>
      </w:r>
      <w:r w:rsidRPr="001822E0">
        <w:t xml:space="preserve"> </w:t>
      </w:r>
      <w:r>
        <w:t>на 2022 и 2023 годы согласно приложению 13 в новой редакции.</w:t>
      </w:r>
    </w:p>
    <w:p w:rsidR="00FB6D6F" w:rsidRDefault="00FB6D6F" w:rsidP="00FB6D6F">
      <w:pPr>
        <w:widowControl w:val="0"/>
        <w:suppressAutoHyphens/>
        <w:ind w:firstLine="709"/>
        <w:jc w:val="both"/>
        <w:rPr>
          <w:rFonts w:eastAsia="Lucida Sans Unicode" w:cs="Mangal"/>
          <w:kern w:val="1"/>
          <w:lang w:eastAsia="hi-IN" w:bidi="hi-IN"/>
        </w:rPr>
      </w:pPr>
      <w:r w:rsidRPr="00F44748">
        <w:rPr>
          <w:rFonts w:eastAsia="Lucida Sans Unicode" w:cs="Mangal"/>
          <w:kern w:val="1"/>
          <w:lang w:eastAsia="hi-IN" w:bidi="hi-IN"/>
        </w:rPr>
        <w:t xml:space="preserve"> </w:t>
      </w:r>
      <w:r>
        <w:rPr>
          <w:rFonts w:eastAsia="Lucida Sans Unicode" w:cs="Mangal"/>
          <w:kern w:val="1"/>
          <w:lang w:eastAsia="hi-IN" w:bidi="hi-IN"/>
        </w:rPr>
        <w:t xml:space="preserve">В п.5 число </w:t>
      </w:r>
      <w:r w:rsidRPr="00F16E70">
        <w:t>«</w:t>
      </w:r>
      <w:r>
        <w:t>7 379,0»</w:t>
      </w:r>
      <w:r w:rsidRPr="00F16E70">
        <w:t xml:space="preserve"> </w:t>
      </w:r>
      <w:r>
        <w:t xml:space="preserve">на 2021 г. </w:t>
      </w:r>
      <w:r w:rsidRPr="00F16E70">
        <w:t>заменить числом «</w:t>
      </w:r>
      <w:r w:rsidRPr="001822E0">
        <w:t>7</w:t>
      </w:r>
      <w:r>
        <w:t> 970,8»;</w:t>
      </w:r>
    </w:p>
    <w:p w:rsidR="00FB6D6F" w:rsidRPr="007770F7" w:rsidRDefault="00FB6D6F" w:rsidP="00FB6D6F">
      <w:pPr>
        <w:numPr>
          <w:ilvl w:val="0"/>
          <w:numId w:val="17"/>
        </w:numPr>
        <w:ind w:left="0" w:firstLine="709"/>
        <w:jc w:val="both"/>
      </w:pPr>
      <w:r w:rsidRPr="00F16E70">
        <w:rPr>
          <w:u w:val="single"/>
        </w:rPr>
        <w:t xml:space="preserve"> </w:t>
      </w:r>
      <w:r w:rsidRPr="007770F7">
        <w:rPr>
          <w:u w:val="single"/>
        </w:rPr>
        <w:t>Статья 7.</w:t>
      </w:r>
      <w:r w:rsidRPr="007770F7">
        <w:t xml:space="preserve">  В п.3 Число «</w:t>
      </w:r>
      <w:r>
        <w:t>7 066,2</w:t>
      </w:r>
      <w:r w:rsidRPr="007770F7">
        <w:t>»</w:t>
      </w:r>
      <w:r>
        <w:t xml:space="preserve"> на 2021 г.</w:t>
      </w:r>
      <w:r w:rsidRPr="007770F7">
        <w:t xml:space="preserve"> заменить числом «</w:t>
      </w:r>
      <w:r>
        <w:t>8 212,3</w:t>
      </w:r>
      <w:r w:rsidRPr="007770F7">
        <w:t>»</w:t>
      </w:r>
      <w:r>
        <w:t>;</w:t>
      </w:r>
    </w:p>
    <w:p w:rsidR="00FB6D6F" w:rsidRPr="00EC6E22" w:rsidRDefault="00FB6D6F" w:rsidP="00FB6D6F">
      <w:pPr>
        <w:pStyle w:val="21"/>
        <w:ind w:firstLine="709"/>
      </w:pPr>
      <w:r>
        <w:t xml:space="preserve">5. </w:t>
      </w:r>
      <w:r w:rsidRPr="00984895">
        <w:t xml:space="preserve">Настоящее решение вступает в силу с момента опубликования. </w:t>
      </w:r>
    </w:p>
    <w:p w:rsidR="00FB6D6F" w:rsidRPr="00984895" w:rsidRDefault="00FB6D6F" w:rsidP="00FB6D6F">
      <w:pPr>
        <w:pStyle w:val="ConsPlusNormal"/>
        <w:tabs>
          <w:tab w:val="left" w:pos="284"/>
        </w:tabs>
        <w:ind w:firstLine="709"/>
        <w:jc w:val="both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6.</w:t>
      </w:r>
      <w:r w:rsidRPr="00984895">
        <w:rPr>
          <w:rFonts w:ascii="Times New Roman" w:hAnsi="Times New Roman"/>
          <w:snapToGrid/>
          <w:sz w:val="24"/>
          <w:szCs w:val="24"/>
        </w:rPr>
        <w:t xml:space="preserve"> Настоящее решение подлежит опубликованию в </w:t>
      </w:r>
      <w:r>
        <w:rPr>
          <w:rFonts w:ascii="Times New Roman" w:hAnsi="Times New Roman"/>
          <w:snapToGrid/>
          <w:sz w:val="24"/>
          <w:szCs w:val="24"/>
        </w:rPr>
        <w:t>СМИ</w:t>
      </w:r>
      <w:r w:rsidRPr="00984895">
        <w:rPr>
          <w:rFonts w:ascii="Times New Roman" w:hAnsi="Times New Roman"/>
          <w:snapToGrid/>
          <w:sz w:val="24"/>
          <w:szCs w:val="24"/>
        </w:rPr>
        <w:t xml:space="preserve"> и на официальном сайте муниципального образования </w:t>
      </w:r>
      <w:r>
        <w:rPr>
          <w:rFonts w:ascii="Times New Roman" w:hAnsi="Times New Roman"/>
          <w:snapToGrid/>
          <w:sz w:val="24"/>
          <w:szCs w:val="24"/>
        </w:rPr>
        <w:t>Плодовское</w:t>
      </w:r>
      <w:r w:rsidRPr="00984895">
        <w:rPr>
          <w:rFonts w:ascii="Times New Roman" w:hAnsi="Times New Roman"/>
          <w:snapToGrid/>
          <w:sz w:val="24"/>
          <w:szCs w:val="24"/>
        </w:rPr>
        <w:t xml:space="preserve"> сельское поселение</w:t>
      </w:r>
      <w:r w:rsidRPr="00984895">
        <w:rPr>
          <w:rFonts w:ascii="Times New Roman" w:hAnsi="Times New Roman"/>
          <w:sz w:val="24"/>
          <w:szCs w:val="24"/>
        </w:rPr>
        <w:t>.</w:t>
      </w:r>
    </w:p>
    <w:p w:rsidR="00FB6D6F" w:rsidRPr="00984895" w:rsidRDefault="00FB6D6F" w:rsidP="00FB6D6F">
      <w:pPr>
        <w:pStyle w:val="ConsPlusNormal"/>
        <w:tabs>
          <w:tab w:val="left" w:pos="284"/>
        </w:tabs>
        <w:ind w:firstLine="709"/>
        <w:jc w:val="both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7</w:t>
      </w:r>
      <w:r w:rsidRPr="00984895">
        <w:rPr>
          <w:rFonts w:ascii="Times New Roman" w:hAnsi="Times New Roman"/>
          <w:snapToGrid/>
          <w:sz w:val="24"/>
          <w:szCs w:val="24"/>
        </w:rPr>
        <w:t xml:space="preserve">. </w:t>
      </w:r>
      <w:proofErr w:type="gramStart"/>
      <w:r w:rsidRPr="00984895">
        <w:rPr>
          <w:rFonts w:ascii="Times New Roman" w:hAnsi="Times New Roman"/>
          <w:snapToGrid/>
          <w:sz w:val="24"/>
          <w:szCs w:val="24"/>
        </w:rPr>
        <w:t>Контроль за</w:t>
      </w:r>
      <w:proofErr w:type="gramEnd"/>
      <w:r w:rsidRPr="00984895">
        <w:rPr>
          <w:rFonts w:ascii="Times New Roman" w:hAnsi="Times New Roman"/>
          <w:snapToGrid/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 (председатель </w:t>
      </w:r>
      <w:r>
        <w:rPr>
          <w:rFonts w:ascii="Times New Roman" w:hAnsi="Times New Roman"/>
          <w:snapToGrid/>
          <w:sz w:val="24"/>
          <w:szCs w:val="24"/>
        </w:rPr>
        <w:t>Ефремов</w:t>
      </w:r>
      <w:r w:rsidRPr="00984895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А.Н</w:t>
      </w:r>
      <w:r w:rsidRPr="00984895">
        <w:rPr>
          <w:rFonts w:ascii="Times New Roman" w:hAnsi="Times New Roman"/>
          <w:snapToGrid/>
          <w:sz w:val="24"/>
          <w:szCs w:val="24"/>
        </w:rPr>
        <w:t>.).</w:t>
      </w:r>
    </w:p>
    <w:p w:rsidR="00FB6D6F" w:rsidRPr="00F16E70" w:rsidRDefault="00FB6D6F" w:rsidP="00FB6D6F">
      <w:pPr>
        <w:ind w:left="567" w:hanging="567"/>
        <w:jc w:val="both"/>
      </w:pPr>
    </w:p>
    <w:p w:rsidR="00FB6D6F" w:rsidRPr="00F16E70" w:rsidRDefault="00FB6D6F" w:rsidP="00FB6D6F">
      <w:pPr>
        <w:ind w:left="567" w:hanging="567"/>
        <w:jc w:val="both"/>
      </w:pPr>
    </w:p>
    <w:p w:rsidR="00FB6D6F" w:rsidRPr="00F16E70" w:rsidRDefault="00FB6D6F" w:rsidP="00FB6D6F">
      <w:pPr>
        <w:ind w:left="567" w:hanging="567"/>
        <w:jc w:val="both"/>
      </w:pPr>
    </w:p>
    <w:p w:rsidR="00FB6D6F" w:rsidRPr="00F16E70" w:rsidRDefault="00FB6D6F" w:rsidP="00FB6D6F">
      <w:pPr>
        <w:ind w:left="567" w:hanging="567"/>
        <w:jc w:val="both"/>
      </w:pPr>
    </w:p>
    <w:p w:rsidR="00FB6D6F" w:rsidRPr="00FB6D6F" w:rsidRDefault="00FB6D6F" w:rsidP="00FB6D6F">
      <w:pPr>
        <w:pStyle w:val="31"/>
        <w:ind w:left="0"/>
        <w:jc w:val="both"/>
        <w:rPr>
          <w:sz w:val="24"/>
          <w:szCs w:val="24"/>
        </w:rPr>
      </w:pPr>
      <w:r w:rsidRPr="00FB6D6F">
        <w:rPr>
          <w:sz w:val="24"/>
          <w:szCs w:val="24"/>
        </w:rPr>
        <w:t>Глава муниципального образования                                                                     А. Н. Ефремов</w:t>
      </w:r>
    </w:p>
    <w:p w:rsidR="00FB6D6F" w:rsidRDefault="00D611FC" w:rsidP="00FB6D6F">
      <w:pPr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B6D6F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FB6D6F" w:rsidP="00FB6D6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6F" w:rsidRDefault="00E06A6F" w:rsidP="005D7AAC">
      <w:r>
        <w:separator/>
      </w:r>
    </w:p>
  </w:endnote>
  <w:endnote w:type="continuationSeparator" w:id="0">
    <w:p w:rsidR="00E06A6F" w:rsidRDefault="00E06A6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6F" w:rsidRDefault="00E06A6F" w:rsidP="005D7AAC">
      <w:r>
        <w:separator/>
      </w:r>
    </w:p>
  </w:footnote>
  <w:footnote w:type="continuationSeparator" w:id="0">
    <w:p w:rsidR="00E06A6F" w:rsidRDefault="00E06A6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C1309"/>
    <w:multiLevelType w:val="hybridMultilevel"/>
    <w:tmpl w:val="78725342"/>
    <w:lvl w:ilvl="0" w:tplc="61C41C72">
      <w:start w:val="4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39E758B"/>
    <w:multiLevelType w:val="hybridMultilevel"/>
    <w:tmpl w:val="7FD0DBE0"/>
    <w:lvl w:ilvl="0" w:tplc="ADEA62D2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C7E06"/>
    <w:multiLevelType w:val="hybridMultilevel"/>
    <w:tmpl w:val="B3C053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F0BD2"/>
    <w:multiLevelType w:val="hybridMultilevel"/>
    <w:tmpl w:val="8A58D952"/>
    <w:lvl w:ilvl="0" w:tplc="D16CCE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7F36F5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E5365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06A6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B6D6F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FB6D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6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B6D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FB6D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6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B6D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270E-02EA-4955-95A3-3C765175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3535</Characters>
  <Application>Microsoft Office Word</Application>
  <DocSecurity>0</DocSecurity>
  <Lines>93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2022-01-10T14:42:00Z</dcterms:created>
  <dcterms:modified xsi:type="dcterms:W3CDTF">2022-01-10T14:42:00Z</dcterms:modified>
</cp:coreProperties>
</file>