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ECD33" w14:textId="77777777"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5ED53383" wp14:editId="34262366">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14:paraId="3E32FB43" w14:textId="77777777" w:rsidR="007E5A55" w:rsidRPr="007E5A55" w:rsidRDefault="007E5A55" w:rsidP="007E5A55">
      <w:pPr>
        <w:spacing w:line="276" w:lineRule="auto"/>
        <w:jc w:val="center"/>
        <w:rPr>
          <w:rFonts w:eastAsia="Calibri"/>
          <w:b/>
          <w:lang w:eastAsia="en-US"/>
        </w:rPr>
      </w:pPr>
    </w:p>
    <w:p w14:paraId="44DE1C18"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14:paraId="17E8ADFF"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14:paraId="5467CAFB"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14:paraId="2CE2D3A1"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14:paraId="14DD962A" w14:textId="77777777" w:rsidR="007E5A55" w:rsidRPr="001E0D94" w:rsidRDefault="007E5A55" w:rsidP="007E5A55">
      <w:pPr>
        <w:spacing w:line="276" w:lineRule="auto"/>
        <w:jc w:val="center"/>
        <w:rPr>
          <w:rFonts w:eastAsia="Calibri"/>
          <w:b/>
          <w:lang w:eastAsia="en-US"/>
        </w:rPr>
      </w:pPr>
    </w:p>
    <w:p w14:paraId="13D69876" w14:textId="77777777"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14:paraId="2AA39A1F" w14:textId="77777777" w:rsidR="00040F11" w:rsidRPr="001E0D94" w:rsidRDefault="00040F11" w:rsidP="007E5A55">
      <w:pPr>
        <w:spacing w:line="276" w:lineRule="auto"/>
        <w:jc w:val="center"/>
        <w:rPr>
          <w:rFonts w:eastAsia="Calibri"/>
          <w:b/>
          <w:lang w:eastAsia="en-US"/>
        </w:rPr>
      </w:pPr>
    </w:p>
    <w:p w14:paraId="615C5407" w14:textId="77777777" w:rsidR="0091074F" w:rsidRPr="0091074F" w:rsidRDefault="0091074F" w:rsidP="0091074F">
      <w:pPr>
        <w:tabs>
          <w:tab w:val="left" w:pos="3969"/>
        </w:tabs>
        <w:suppressAutoHyphens/>
        <w:jc w:val="both"/>
        <w:rPr>
          <w:b/>
          <w:lang w:eastAsia="ar-SA"/>
        </w:rPr>
      </w:pPr>
      <w:r w:rsidRPr="0091074F">
        <w:rPr>
          <w:b/>
          <w:lang w:eastAsia="ar-SA"/>
        </w:rPr>
        <w:t>от    23 сентября 2022 года                               № 260</w:t>
      </w:r>
    </w:p>
    <w:p w14:paraId="2E10764C" w14:textId="77777777" w:rsidR="0091074F" w:rsidRPr="0091074F" w:rsidRDefault="0091074F" w:rsidP="0091074F">
      <w:pPr>
        <w:widowControl w:val="0"/>
        <w:autoSpaceDE w:val="0"/>
        <w:autoSpaceDN w:val="0"/>
        <w:adjustRightInd w:val="0"/>
        <w:jc w:val="center"/>
        <w:rPr>
          <w:bCs/>
          <w:sz w:val="28"/>
          <w:szCs w:val="28"/>
        </w:rPr>
      </w:pPr>
    </w:p>
    <w:p w14:paraId="48970EB6" w14:textId="77777777" w:rsidR="0091074F" w:rsidRPr="0091074F" w:rsidRDefault="0091074F" w:rsidP="0091074F">
      <w:pPr>
        <w:widowControl w:val="0"/>
        <w:autoSpaceDE w:val="0"/>
        <w:autoSpaceDN w:val="0"/>
        <w:adjustRightInd w:val="0"/>
        <w:jc w:val="center"/>
        <w:rPr>
          <w:bCs/>
          <w:sz w:val="28"/>
          <w:szCs w:val="28"/>
        </w:rPr>
      </w:pPr>
    </w:p>
    <w:tbl>
      <w:tblPr>
        <w:tblW w:w="0" w:type="auto"/>
        <w:tblInd w:w="-34" w:type="dxa"/>
        <w:tblLayout w:type="fixed"/>
        <w:tblLook w:val="0000" w:firstRow="0" w:lastRow="0" w:firstColumn="0" w:lastColumn="0" w:noHBand="0" w:noVBand="0"/>
      </w:tblPr>
      <w:tblGrid>
        <w:gridCol w:w="5245"/>
      </w:tblGrid>
      <w:tr w:rsidR="0091074F" w:rsidRPr="0091074F" w14:paraId="62C7AFC1" w14:textId="77777777" w:rsidTr="00E1656B">
        <w:trPr>
          <w:trHeight w:val="1703"/>
        </w:trPr>
        <w:tc>
          <w:tcPr>
            <w:tcW w:w="5245" w:type="dxa"/>
            <w:shd w:val="clear" w:color="auto" w:fill="auto"/>
          </w:tcPr>
          <w:p w14:paraId="661C326F" w14:textId="77777777" w:rsidR="0091074F" w:rsidRPr="0091074F" w:rsidRDefault="0091074F" w:rsidP="0091074F">
            <w:pPr>
              <w:jc w:val="both"/>
              <w:rPr>
                <w:color w:val="000000"/>
              </w:rPr>
            </w:pPr>
            <w:bookmarkStart w:id="0" w:name="_GoBack"/>
            <w:r w:rsidRPr="0091074F">
              <w:rPr>
                <w:color w:val="000000"/>
              </w:rPr>
              <w:t>Об утверждении административного регламента по предоставлению муниципальной услуги «</w:t>
            </w:r>
            <w:r w:rsidRPr="0091074F">
              <w:rPr>
                <w:bCs/>
              </w:rPr>
              <w:t>Оформление согласия (отказа) на обмен жилыми помещениями, предоставленными по договорам социального найма</w:t>
            </w:r>
            <w:bookmarkEnd w:id="0"/>
            <w:r w:rsidRPr="0091074F">
              <w:rPr>
                <w:color w:val="000000"/>
              </w:rPr>
              <w:t>»</w:t>
            </w:r>
          </w:p>
        </w:tc>
      </w:tr>
    </w:tbl>
    <w:p w14:paraId="21AE5A61" w14:textId="77777777" w:rsidR="0091074F" w:rsidRPr="0091074F" w:rsidRDefault="0091074F" w:rsidP="0091074F">
      <w:pPr>
        <w:widowControl w:val="0"/>
        <w:autoSpaceDE w:val="0"/>
        <w:ind w:firstLine="709"/>
        <w:jc w:val="both"/>
        <w:rPr>
          <w:color w:val="000000"/>
        </w:rPr>
      </w:pPr>
      <w:r w:rsidRPr="0091074F">
        <w:rPr>
          <w:color w:val="000000"/>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91074F">
        <w:rPr>
          <w:b/>
        </w:rPr>
        <w:t>ПОСТАНОВЛЯЕТ</w:t>
      </w:r>
      <w:r w:rsidRPr="0091074F">
        <w:rPr>
          <w:color w:val="000000"/>
        </w:rPr>
        <w:t>:</w:t>
      </w:r>
    </w:p>
    <w:p w14:paraId="38CDF7DB" w14:textId="77777777" w:rsidR="0091074F" w:rsidRPr="0091074F" w:rsidRDefault="0091074F" w:rsidP="0091074F">
      <w:pPr>
        <w:widowControl w:val="0"/>
        <w:tabs>
          <w:tab w:val="left" w:pos="4455"/>
        </w:tabs>
        <w:spacing w:line="276" w:lineRule="auto"/>
        <w:ind w:firstLine="709"/>
        <w:jc w:val="both"/>
        <w:rPr>
          <w:color w:val="000000"/>
        </w:rPr>
      </w:pPr>
      <w:r w:rsidRPr="0091074F">
        <w:rPr>
          <w:color w:val="000000"/>
        </w:rPr>
        <w:t>1. Утвердить административный регламент по предоставлению муниципальной услуги «</w:t>
      </w:r>
      <w:r w:rsidRPr="0091074F">
        <w:rPr>
          <w:bCs/>
        </w:rPr>
        <w:t>Оформление согласия (отказа) на обмен жилыми помещениями, предоставленными по договорам социального найма</w:t>
      </w:r>
      <w:r w:rsidRPr="0091074F">
        <w:rPr>
          <w:color w:val="000000"/>
        </w:rPr>
        <w:t>» (Приложение).</w:t>
      </w:r>
    </w:p>
    <w:p w14:paraId="50AA6460" w14:textId="77777777" w:rsidR="0091074F" w:rsidRPr="0091074F" w:rsidRDefault="0091074F" w:rsidP="0091074F">
      <w:pPr>
        <w:widowControl w:val="0"/>
        <w:tabs>
          <w:tab w:val="left" w:pos="4455"/>
        </w:tabs>
        <w:spacing w:line="276" w:lineRule="auto"/>
        <w:ind w:firstLine="709"/>
        <w:jc w:val="both"/>
        <w:rPr>
          <w:color w:val="000000"/>
        </w:rPr>
      </w:pPr>
      <w:r w:rsidRPr="0091074F">
        <w:rPr>
          <w:color w:val="000000"/>
        </w:rPr>
        <w:t xml:space="preserve">2. Отменить постановление администрации № 13 от 14.01.2019 г. «Об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w:t>
      </w:r>
      <w:proofErr w:type="spellStart"/>
      <w:r w:rsidRPr="0091074F">
        <w:rPr>
          <w:color w:val="000000"/>
        </w:rPr>
        <w:t>договам</w:t>
      </w:r>
      <w:proofErr w:type="spellEnd"/>
      <w:r w:rsidRPr="0091074F">
        <w:rPr>
          <w:color w:val="000000"/>
        </w:rPr>
        <w:t xml:space="preserve"> социального найма в МО Громовское сельское поселение»</w:t>
      </w:r>
    </w:p>
    <w:p w14:paraId="33D98C38" w14:textId="77777777" w:rsidR="0091074F" w:rsidRPr="0091074F" w:rsidRDefault="0091074F" w:rsidP="0091074F">
      <w:pPr>
        <w:tabs>
          <w:tab w:val="left" w:pos="0"/>
        </w:tabs>
        <w:spacing w:line="276" w:lineRule="auto"/>
        <w:ind w:firstLine="709"/>
        <w:jc w:val="both"/>
        <w:rPr>
          <w:color w:val="000000"/>
        </w:rPr>
      </w:pPr>
      <w:r w:rsidRPr="0091074F">
        <w:rPr>
          <w:color w:val="000000"/>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14:paraId="3BE515EA" w14:textId="77777777" w:rsidR="0091074F" w:rsidRPr="0091074F" w:rsidRDefault="0091074F" w:rsidP="0091074F">
      <w:pPr>
        <w:widowControl w:val="0"/>
        <w:autoSpaceDE w:val="0"/>
        <w:spacing w:line="276" w:lineRule="auto"/>
        <w:ind w:firstLine="709"/>
        <w:jc w:val="both"/>
        <w:rPr>
          <w:color w:val="000000"/>
        </w:rPr>
      </w:pPr>
      <w:r w:rsidRPr="0091074F">
        <w:rPr>
          <w:color w:val="000000"/>
        </w:rPr>
        <w:t>4. Постановление вступает в силу с момента его официального опубликования в средствах массовой информации.</w:t>
      </w:r>
    </w:p>
    <w:p w14:paraId="5E86761E" w14:textId="77777777" w:rsidR="0091074F" w:rsidRPr="0091074F" w:rsidRDefault="0091074F" w:rsidP="0091074F">
      <w:pPr>
        <w:widowControl w:val="0"/>
        <w:autoSpaceDE w:val="0"/>
        <w:spacing w:line="276" w:lineRule="auto"/>
        <w:ind w:firstLine="709"/>
        <w:jc w:val="both"/>
        <w:rPr>
          <w:color w:val="FF0000"/>
        </w:rPr>
      </w:pPr>
      <w:r w:rsidRPr="0091074F">
        <w:rPr>
          <w:color w:val="000000"/>
        </w:rPr>
        <w:t>5. Контроль за исполнением настоящего постановления оставляю за собой</w:t>
      </w:r>
      <w:r w:rsidRPr="0091074F">
        <w:rPr>
          <w:color w:val="FF0000"/>
        </w:rPr>
        <w:t>.</w:t>
      </w:r>
    </w:p>
    <w:p w14:paraId="676E3B02" w14:textId="77777777" w:rsidR="0091074F" w:rsidRPr="0091074F" w:rsidRDefault="0091074F" w:rsidP="0091074F">
      <w:pPr>
        <w:widowControl w:val="0"/>
        <w:autoSpaceDE w:val="0"/>
        <w:spacing w:line="276" w:lineRule="auto"/>
        <w:ind w:firstLine="709"/>
        <w:jc w:val="both"/>
      </w:pPr>
    </w:p>
    <w:p w14:paraId="0ADA9AF7" w14:textId="77777777" w:rsidR="00193000" w:rsidRPr="00193000" w:rsidRDefault="00193000" w:rsidP="00193000">
      <w:pPr>
        <w:widowControl w:val="0"/>
        <w:autoSpaceDE w:val="0"/>
        <w:autoSpaceDN w:val="0"/>
        <w:adjustRightInd w:val="0"/>
        <w:ind w:firstLine="568"/>
        <w:jc w:val="both"/>
      </w:pPr>
    </w:p>
    <w:p w14:paraId="7F77A408" w14:textId="77777777"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proofErr w:type="spellStart"/>
      <w:r>
        <w:rPr>
          <w:rFonts w:eastAsia="Calibri"/>
          <w:lang w:eastAsia="en-US"/>
        </w:rPr>
        <w:t>А.П.Кутузов</w:t>
      </w:r>
      <w:proofErr w:type="spellEnd"/>
    </w:p>
    <w:p w14:paraId="2BDCD0DA" w14:textId="77777777" w:rsidR="007E5A55" w:rsidRPr="001E0D94" w:rsidRDefault="007E5A55" w:rsidP="007E5A55">
      <w:pPr>
        <w:spacing w:line="276" w:lineRule="auto"/>
        <w:rPr>
          <w:rFonts w:eastAsia="Calibri"/>
          <w:lang w:eastAsia="en-US"/>
        </w:rPr>
      </w:pPr>
    </w:p>
    <w:p w14:paraId="5144FE1B" w14:textId="77777777"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9" w:history="1">
        <w:r>
          <w:rPr>
            <w:rStyle w:val="af8"/>
          </w:rPr>
          <w:t>http://admingromovo.ru</w:t>
        </w:r>
      </w:hyperlink>
      <w:r>
        <w:t xml:space="preserve"> </w:t>
      </w:r>
    </w:p>
    <w:sectPr w:rsidR="00B35B04" w:rsidRPr="001E0D94" w:rsidSect="00040F11">
      <w:headerReference w:type="even" r:id="rId10"/>
      <w:headerReference w:type="default" r:id="rId11"/>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BFBAD" w14:textId="77777777" w:rsidR="008354DE" w:rsidRDefault="008354DE">
      <w:r>
        <w:separator/>
      </w:r>
    </w:p>
  </w:endnote>
  <w:endnote w:type="continuationSeparator" w:id="0">
    <w:p w14:paraId="33BF8899" w14:textId="77777777" w:rsidR="008354DE" w:rsidRDefault="0083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8CEBB" w14:textId="77777777" w:rsidR="008354DE" w:rsidRDefault="008354DE">
      <w:r>
        <w:separator/>
      </w:r>
    </w:p>
  </w:footnote>
  <w:footnote w:type="continuationSeparator" w:id="0">
    <w:p w14:paraId="60A510F7" w14:textId="77777777" w:rsidR="008354DE" w:rsidRDefault="0083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04591" w14:textId="77777777"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4819AEA8" w14:textId="77777777" w:rsidR="000117A4" w:rsidRDefault="000117A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6C2E" w14:textId="77777777"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CE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987"/>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3AF"/>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4DE"/>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4D3F"/>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74F"/>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18"/>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28"/>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E7EDC"/>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44D"/>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807"/>
    <w:rsid w:val="00BC08AF"/>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18"/>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00"/>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2E5"/>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46"/>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35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11A"/>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7EA"/>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210"/>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4CB"/>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1CC05"/>
  <w15:docId w15:val="{B60F5D5D-DF75-49FC-86D1-AED8332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ingrom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E90F1-B812-41CF-B781-4E362CC8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2352</Characters>
  <Application>Microsoft Office Word</Application>
  <DocSecurity>0</DocSecurity>
  <Lines>51</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Rita</cp:lastModifiedBy>
  <cp:revision>3</cp:revision>
  <cp:lastPrinted>2020-02-20T06:51:00Z</cp:lastPrinted>
  <dcterms:created xsi:type="dcterms:W3CDTF">2022-09-27T12:20:00Z</dcterms:created>
  <dcterms:modified xsi:type="dcterms:W3CDTF">2022-09-27T12:33:00Z</dcterms:modified>
</cp:coreProperties>
</file>