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</w:t>
      </w:r>
      <w:proofErr w:type="spellStart"/>
      <w:r w:rsidRPr="00995D28">
        <w:rPr>
          <w:b w:val="0"/>
          <w:sz w:val="24"/>
          <w:szCs w:val="24"/>
          <w:lang w:val="ru-RU"/>
        </w:rPr>
        <w:t>Тосненского</w:t>
      </w:r>
      <w:proofErr w:type="spellEnd"/>
      <w:r w:rsidRPr="00995D28">
        <w:rPr>
          <w:b w:val="0"/>
          <w:sz w:val="24"/>
          <w:szCs w:val="24"/>
          <w:lang w:val="ru-RU"/>
        </w:rPr>
        <w:t xml:space="preserve">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F50EFD" w:rsidRPr="00C83927">
        <w:rPr>
          <w:b w:val="0"/>
          <w:sz w:val="24"/>
          <w:szCs w:val="24"/>
          <w:lang w:val="ru-RU"/>
        </w:rPr>
        <w:t>0</w:t>
      </w:r>
      <w:r w:rsidR="00C83927">
        <w:rPr>
          <w:b w:val="0"/>
          <w:sz w:val="24"/>
          <w:szCs w:val="24"/>
          <w:lang w:val="ru-RU"/>
        </w:rPr>
        <w:t>8</w:t>
      </w:r>
      <w:r w:rsidR="00004C69" w:rsidRPr="00C83927">
        <w:rPr>
          <w:b w:val="0"/>
          <w:sz w:val="24"/>
          <w:szCs w:val="24"/>
          <w:lang w:val="ru-RU"/>
        </w:rPr>
        <w:t>.</w:t>
      </w:r>
      <w:r w:rsidR="00C83927">
        <w:rPr>
          <w:b w:val="0"/>
          <w:sz w:val="24"/>
          <w:szCs w:val="24"/>
          <w:lang w:val="ru-RU"/>
        </w:rPr>
        <w:t>10</w:t>
      </w:r>
      <w:r w:rsidR="00004C69" w:rsidRPr="00C83927">
        <w:rPr>
          <w:b w:val="0"/>
          <w:sz w:val="24"/>
          <w:szCs w:val="24"/>
          <w:lang w:val="ru-RU"/>
        </w:rPr>
        <w:t>.201</w:t>
      </w:r>
      <w:r w:rsidR="003E0289" w:rsidRPr="00C83927">
        <w:rPr>
          <w:b w:val="0"/>
          <w:sz w:val="24"/>
          <w:szCs w:val="24"/>
          <w:lang w:val="ru-RU"/>
        </w:rPr>
        <w:t>9</w:t>
      </w:r>
      <w:r w:rsidR="00584E38" w:rsidRPr="00C83927">
        <w:rPr>
          <w:b w:val="0"/>
          <w:sz w:val="24"/>
          <w:szCs w:val="24"/>
          <w:lang w:val="ru-RU"/>
        </w:rPr>
        <w:t xml:space="preserve"> </w:t>
      </w:r>
      <w:r w:rsidR="00A37E0A" w:rsidRPr="00C83927">
        <w:rPr>
          <w:b w:val="0"/>
          <w:sz w:val="24"/>
          <w:szCs w:val="24"/>
          <w:lang w:val="ru-RU"/>
        </w:rPr>
        <w:t xml:space="preserve">№ </w:t>
      </w:r>
      <w:r w:rsidR="00C83927">
        <w:rPr>
          <w:b w:val="0"/>
          <w:sz w:val="24"/>
          <w:szCs w:val="24"/>
          <w:lang w:val="ru-RU"/>
        </w:rPr>
        <w:t>631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</w:t>
      </w:r>
      <w:proofErr w:type="spellStart"/>
      <w:r w:rsidR="000A6627">
        <w:rPr>
          <w:sz w:val="24"/>
          <w:szCs w:val="24"/>
          <w:lang w:val="ru-RU"/>
        </w:rPr>
        <w:t>Тосненского</w:t>
      </w:r>
      <w:proofErr w:type="spellEnd"/>
      <w:r w:rsidR="000A6627">
        <w:rPr>
          <w:sz w:val="24"/>
          <w:szCs w:val="24"/>
          <w:lang w:val="ru-RU"/>
        </w:rPr>
        <w:t xml:space="preserve">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</w:t>
      </w:r>
      <w:proofErr w:type="spellStart"/>
      <w:r w:rsidR="00FA2BB9" w:rsidRPr="00995D28">
        <w:rPr>
          <w:sz w:val="24"/>
          <w:szCs w:val="24"/>
        </w:rPr>
        <w:t>Тосненского</w:t>
      </w:r>
      <w:proofErr w:type="spellEnd"/>
      <w:r w:rsidR="00FA2BB9" w:rsidRPr="00995D28">
        <w:rPr>
          <w:sz w:val="24"/>
          <w:szCs w:val="24"/>
        </w:rPr>
        <w:t xml:space="preserve">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3527EF">
        <w:rPr>
          <w:sz w:val="24"/>
          <w:szCs w:val="24"/>
          <w:lang w:val="ru-RU"/>
        </w:rPr>
        <w:t>Смирнова Юлия Вячеславовна</w:t>
      </w:r>
      <w:r w:rsidRPr="00995D28">
        <w:rPr>
          <w:sz w:val="24"/>
          <w:szCs w:val="24"/>
        </w:rPr>
        <w:t xml:space="preserve"> те</w:t>
      </w:r>
      <w:bookmarkStart w:id="0" w:name="_GoBack"/>
      <w:bookmarkEnd w:id="0"/>
      <w:r w:rsidRPr="00995D28">
        <w:rPr>
          <w:sz w:val="24"/>
          <w:szCs w:val="24"/>
        </w:rPr>
        <w:t>л. 8 (81361) 93-</w:t>
      </w:r>
      <w:r w:rsidR="00004C69">
        <w:rPr>
          <w:sz w:val="24"/>
          <w:szCs w:val="24"/>
          <w:lang w:val="ru-RU"/>
        </w:rPr>
        <w:t>357 доб. 2</w:t>
      </w:r>
      <w:r w:rsidR="003527EF">
        <w:rPr>
          <w:sz w:val="24"/>
          <w:szCs w:val="24"/>
          <w:lang w:val="ru-RU"/>
        </w:rPr>
        <w:t>05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</w:t>
      </w:r>
      <w:proofErr w:type="spellStart"/>
      <w:r w:rsidRPr="00995D28">
        <w:rPr>
          <w:sz w:val="24"/>
          <w:szCs w:val="24"/>
        </w:rPr>
        <w:t>Тосненского</w:t>
      </w:r>
      <w:proofErr w:type="spellEnd"/>
      <w:r w:rsidRPr="00995D28">
        <w:rPr>
          <w:sz w:val="24"/>
          <w:szCs w:val="24"/>
        </w:rPr>
        <w:t xml:space="preserve"> района Ленинградской области </w:t>
      </w:r>
      <w:r w:rsidRPr="00C83927">
        <w:rPr>
          <w:sz w:val="24"/>
          <w:szCs w:val="24"/>
        </w:rPr>
        <w:t>от</w:t>
      </w:r>
      <w:r w:rsidR="0050790B" w:rsidRPr="00C83927">
        <w:rPr>
          <w:sz w:val="24"/>
          <w:szCs w:val="24"/>
          <w:lang w:val="ru-RU"/>
        </w:rPr>
        <w:t xml:space="preserve"> </w:t>
      </w:r>
      <w:r w:rsidR="00F50EFD" w:rsidRPr="00C83927">
        <w:rPr>
          <w:sz w:val="24"/>
          <w:szCs w:val="24"/>
          <w:lang w:val="ru-RU"/>
        </w:rPr>
        <w:t>0</w:t>
      </w:r>
      <w:r w:rsidR="00C83927">
        <w:rPr>
          <w:sz w:val="24"/>
          <w:szCs w:val="24"/>
          <w:lang w:val="ru-RU"/>
        </w:rPr>
        <w:t>8</w:t>
      </w:r>
      <w:r w:rsidR="00A37E0A" w:rsidRPr="00C83927">
        <w:rPr>
          <w:sz w:val="24"/>
          <w:szCs w:val="24"/>
          <w:lang w:val="ru-RU"/>
        </w:rPr>
        <w:t>.</w:t>
      </w:r>
      <w:r w:rsidR="00C83927">
        <w:rPr>
          <w:sz w:val="24"/>
          <w:szCs w:val="24"/>
          <w:lang w:val="ru-RU"/>
        </w:rPr>
        <w:t>10</w:t>
      </w:r>
      <w:r w:rsidR="000A6627" w:rsidRPr="00C83927">
        <w:rPr>
          <w:sz w:val="24"/>
          <w:szCs w:val="24"/>
          <w:lang w:val="ru-RU"/>
        </w:rPr>
        <w:t>.</w:t>
      </w:r>
      <w:r w:rsidR="006F19F6" w:rsidRPr="00C83927">
        <w:rPr>
          <w:sz w:val="24"/>
          <w:szCs w:val="24"/>
          <w:lang w:val="ru-RU"/>
        </w:rPr>
        <w:t>201</w:t>
      </w:r>
      <w:r w:rsidR="003E0289" w:rsidRPr="00C83927">
        <w:rPr>
          <w:sz w:val="24"/>
          <w:szCs w:val="24"/>
          <w:lang w:val="ru-RU"/>
        </w:rPr>
        <w:t>9</w:t>
      </w:r>
      <w:r w:rsidR="006F19F6" w:rsidRPr="00C83927">
        <w:rPr>
          <w:sz w:val="24"/>
          <w:szCs w:val="24"/>
          <w:lang w:val="ru-RU"/>
        </w:rPr>
        <w:t xml:space="preserve"> г. </w:t>
      </w:r>
      <w:r w:rsidRPr="00C83927">
        <w:rPr>
          <w:sz w:val="24"/>
          <w:szCs w:val="24"/>
        </w:rPr>
        <w:t xml:space="preserve">№ </w:t>
      </w:r>
      <w:r w:rsidR="00C83927">
        <w:rPr>
          <w:sz w:val="24"/>
          <w:szCs w:val="24"/>
          <w:lang w:val="ru-RU"/>
        </w:rPr>
        <w:t>631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 xml:space="preserve">на территории Ульяновского городского поселения </w:t>
      </w:r>
      <w:proofErr w:type="spellStart"/>
      <w:r w:rsidR="000A6627">
        <w:rPr>
          <w:sz w:val="24"/>
          <w:szCs w:val="24"/>
          <w:lang w:val="ru-RU"/>
        </w:rPr>
        <w:t>Тосненского</w:t>
      </w:r>
      <w:proofErr w:type="spellEnd"/>
      <w:r w:rsidR="000A6627">
        <w:rPr>
          <w:sz w:val="24"/>
          <w:szCs w:val="24"/>
          <w:lang w:val="ru-RU"/>
        </w:rPr>
        <w:t xml:space="preserve"> района Ленинградской области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B078CE" w:rsidRPr="00995D28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  <w:r w:rsidR="0050790B" w:rsidRPr="00995D28">
        <w:rPr>
          <w:sz w:val="24"/>
          <w:szCs w:val="24"/>
        </w:rPr>
        <w:t xml:space="preserve">Аукцион проводится </w:t>
      </w:r>
      <w:r w:rsidR="007F6C27">
        <w:rPr>
          <w:sz w:val="24"/>
          <w:szCs w:val="24"/>
          <w:lang w:val="ru-RU"/>
        </w:rPr>
        <w:t>5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="0050790B"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="0050790B"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1: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1200</w:t>
      </w:r>
      <w:r w:rsidRPr="000A6627">
        <w:rPr>
          <w:sz w:val="24"/>
          <w:szCs w:val="24"/>
          <w:lang w:val="ru-RU"/>
        </w:rPr>
        <w:t xml:space="preserve"> </w:t>
      </w:r>
      <w:proofErr w:type="spellStart"/>
      <w:r w:rsidRPr="000A6627">
        <w:rPr>
          <w:sz w:val="24"/>
          <w:szCs w:val="24"/>
          <w:lang w:val="ru-RU"/>
        </w:rPr>
        <w:t>кв.м</w:t>
      </w:r>
      <w:proofErr w:type="spellEnd"/>
      <w:r w:rsidRPr="000A6627">
        <w:rPr>
          <w:sz w:val="24"/>
          <w:szCs w:val="24"/>
          <w:lang w:val="ru-RU"/>
        </w:rPr>
        <w:t>., кадастровый номер 47:26:030101</w:t>
      </w:r>
      <w:r w:rsidR="003527EF">
        <w:rPr>
          <w:sz w:val="24"/>
          <w:szCs w:val="24"/>
          <w:lang w:val="ru-RU"/>
        </w:rPr>
        <w:t>0</w:t>
      </w:r>
      <w:r w:rsidRPr="000A6627">
        <w:rPr>
          <w:sz w:val="24"/>
          <w:szCs w:val="24"/>
          <w:lang w:val="ru-RU"/>
        </w:rPr>
        <w:t>:</w:t>
      </w:r>
      <w:r w:rsidR="00772541">
        <w:rPr>
          <w:sz w:val="24"/>
          <w:szCs w:val="24"/>
          <w:lang w:val="ru-RU"/>
        </w:rPr>
        <w:t>671</w:t>
      </w:r>
      <w:r w:rsidRPr="000A6627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Pr="000A6627">
        <w:rPr>
          <w:sz w:val="24"/>
          <w:szCs w:val="24"/>
          <w:lang w:val="ru-RU"/>
        </w:rPr>
        <w:t>Тосненский</w:t>
      </w:r>
      <w:proofErr w:type="spellEnd"/>
      <w:r w:rsidRPr="000A6627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Pr="000A6627">
        <w:rPr>
          <w:sz w:val="24"/>
          <w:szCs w:val="24"/>
          <w:lang w:val="ru-RU"/>
        </w:rPr>
        <w:t>г.п</w:t>
      </w:r>
      <w:proofErr w:type="spellEnd"/>
      <w:r w:rsidRPr="000A6627">
        <w:rPr>
          <w:sz w:val="24"/>
          <w:szCs w:val="24"/>
          <w:lang w:val="ru-RU"/>
        </w:rPr>
        <w:t xml:space="preserve">. Ульяновка, </w:t>
      </w:r>
      <w:r w:rsidR="00772541">
        <w:rPr>
          <w:sz w:val="24"/>
          <w:szCs w:val="24"/>
          <w:lang w:val="ru-RU"/>
        </w:rPr>
        <w:t>пер</w:t>
      </w:r>
      <w:r w:rsidR="003527EF">
        <w:rPr>
          <w:sz w:val="24"/>
          <w:szCs w:val="24"/>
          <w:lang w:val="ru-RU"/>
        </w:rPr>
        <w:t xml:space="preserve">. </w:t>
      </w:r>
      <w:r w:rsidR="00772541">
        <w:rPr>
          <w:sz w:val="24"/>
          <w:szCs w:val="24"/>
          <w:lang w:val="ru-RU"/>
        </w:rPr>
        <w:t>Пожарный</w:t>
      </w:r>
      <w:r w:rsidRPr="000A6627">
        <w:rPr>
          <w:sz w:val="24"/>
          <w:szCs w:val="24"/>
          <w:lang w:val="ru-RU"/>
        </w:rPr>
        <w:t xml:space="preserve">, </w:t>
      </w:r>
      <w:r w:rsidR="00772541">
        <w:rPr>
          <w:sz w:val="24"/>
          <w:szCs w:val="24"/>
          <w:lang w:val="ru-RU"/>
        </w:rPr>
        <w:t>номер участка 14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</w:t>
      </w:r>
      <w:r>
        <w:rPr>
          <w:sz w:val="24"/>
          <w:szCs w:val="24"/>
          <w:lang w:val="ru-RU"/>
        </w:rPr>
        <w:t>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772541">
        <w:rPr>
          <w:sz w:val="24"/>
          <w:szCs w:val="24"/>
          <w:lang w:val="ru-RU"/>
        </w:rPr>
        <w:t>850</w:t>
      </w:r>
      <w:r w:rsidR="00D05BF0">
        <w:rPr>
          <w:sz w:val="24"/>
          <w:szCs w:val="24"/>
          <w:lang w:val="ru-RU"/>
        </w:rPr>
        <w:t>000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772541">
        <w:rPr>
          <w:sz w:val="24"/>
          <w:szCs w:val="24"/>
          <w:lang w:val="ru-RU"/>
        </w:rPr>
        <w:t>восемьсот</w:t>
      </w:r>
      <w:r w:rsidR="007F6C27">
        <w:rPr>
          <w:sz w:val="24"/>
          <w:szCs w:val="24"/>
          <w:lang w:val="ru-RU"/>
        </w:rPr>
        <w:t xml:space="preserve"> пятьдесят </w:t>
      </w:r>
      <w:r w:rsidR="00004C69">
        <w:rPr>
          <w:sz w:val="24"/>
          <w:szCs w:val="24"/>
          <w:lang w:val="ru-RU"/>
        </w:rPr>
        <w:t>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772541">
        <w:rPr>
          <w:sz w:val="24"/>
          <w:szCs w:val="24"/>
          <w:lang w:val="ru-RU"/>
        </w:rPr>
        <w:t>25500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772541">
        <w:rPr>
          <w:sz w:val="24"/>
          <w:szCs w:val="24"/>
          <w:lang w:val="ru-RU"/>
        </w:rPr>
        <w:t>двадцать пять</w:t>
      </w:r>
      <w:r w:rsidR="000A6627">
        <w:rPr>
          <w:sz w:val="24"/>
          <w:szCs w:val="24"/>
          <w:lang w:val="ru-RU"/>
        </w:rPr>
        <w:t xml:space="preserve"> тысяч </w:t>
      </w:r>
      <w:r w:rsidR="00772541">
        <w:rPr>
          <w:sz w:val="24"/>
          <w:szCs w:val="24"/>
          <w:lang w:val="ru-RU"/>
        </w:rPr>
        <w:t>пятьсот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772541" w:rsidRDefault="00183EDA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 2: </w:t>
      </w:r>
      <w:r w:rsidR="00772541">
        <w:rPr>
          <w:sz w:val="24"/>
          <w:szCs w:val="24"/>
          <w:lang w:val="ru-RU"/>
        </w:rPr>
        <w:t>Земельный</w:t>
      </w:r>
      <w:r w:rsidR="00772541" w:rsidRPr="000A6627">
        <w:rPr>
          <w:sz w:val="24"/>
          <w:szCs w:val="24"/>
          <w:lang w:val="ru-RU"/>
        </w:rPr>
        <w:t xml:space="preserve"> участ</w:t>
      </w:r>
      <w:r w:rsidR="00772541">
        <w:rPr>
          <w:sz w:val="24"/>
          <w:szCs w:val="24"/>
          <w:lang w:val="ru-RU"/>
        </w:rPr>
        <w:t>о</w:t>
      </w:r>
      <w:r w:rsidR="00772541"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1200</w:t>
      </w:r>
      <w:r w:rsidR="00772541" w:rsidRPr="000A6627">
        <w:rPr>
          <w:sz w:val="24"/>
          <w:szCs w:val="24"/>
          <w:lang w:val="ru-RU"/>
        </w:rPr>
        <w:t xml:space="preserve"> </w:t>
      </w:r>
      <w:proofErr w:type="spellStart"/>
      <w:r w:rsidR="00772541" w:rsidRPr="000A6627">
        <w:rPr>
          <w:sz w:val="24"/>
          <w:szCs w:val="24"/>
          <w:lang w:val="ru-RU"/>
        </w:rPr>
        <w:t>кв.м</w:t>
      </w:r>
      <w:proofErr w:type="spellEnd"/>
      <w:r w:rsidR="00772541" w:rsidRPr="000A6627">
        <w:rPr>
          <w:sz w:val="24"/>
          <w:szCs w:val="24"/>
          <w:lang w:val="ru-RU"/>
        </w:rPr>
        <w:t>., кадастровый номер 47:26:030101</w:t>
      </w:r>
      <w:r w:rsidR="00772541">
        <w:rPr>
          <w:sz w:val="24"/>
          <w:szCs w:val="24"/>
          <w:lang w:val="ru-RU"/>
        </w:rPr>
        <w:t>0</w:t>
      </w:r>
      <w:r w:rsidR="00772541" w:rsidRPr="000A6627">
        <w:rPr>
          <w:sz w:val="24"/>
          <w:szCs w:val="24"/>
          <w:lang w:val="ru-RU"/>
        </w:rPr>
        <w:t>:</w:t>
      </w:r>
      <w:r w:rsidR="00772541">
        <w:rPr>
          <w:sz w:val="24"/>
          <w:szCs w:val="24"/>
          <w:lang w:val="ru-RU"/>
        </w:rPr>
        <w:t>663</w:t>
      </w:r>
      <w:r w:rsidR="00772541" w:rsidRPr="000A6627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="00772541" w:rsidRPr="000A6627">
        <w:rPr>
          <w:sz w:val="24"/>
          <w:szCs w:val="24"/>
          <w:lang w:val="ru-RU"/>
        </w:rPr>
        <w:t>Тосненский</w:t>
      </w:r>
      <w:proofErr w:type="spellEnd"/>
      <w:r w:rsidR="00772541" w:rsidRPr="000A6627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="00772541" w:rsidRPr="000A6627">
        <w:rPr>
          <w:sz w:val="24"/>
          <w:szCs w:val="24"/>
          <w:lang w:val="ru-RU"/>
        </w:rPr>
        <w:t>г.п</w:t>
      </w:r>
      <w:proofErr w:type="spellEnd"/>
      <w:r w:rsidR="00772541" w:rsidRPr="000A6627">
        <w:rPr>
          <w:sz w:val="24"/>
          <w:szCs w:val="24"/>
          <w:lang w:val="ru-RU"/>
        </w:rPr>
        <w:t xml:space="preserve">. Ульяновка, </w:t>
      </w:r>
      <w:r w:rsidR="00772541">
        <w:rPr>
          <w:sz w:val="24"/>
          <w:szCs w:val="24"/>
          <w:lang w:val="ru-RU"/>
        </w:rPr>
        <w:t>пер. Пожарный</w:t>
      </w:r>
      <w:r w:rsidR="00772541" w:rsidRPr="000A6627">
        <w:rPr>
          <w:sz w:val="24"/>
          <w:szCs w:val="24"/>
          <w:lang w:val="ru-RU"/>
        </w:rPr>
        <w:t xml:space="preserve">, </w:t>
      </w:r>
      <w:r w:rsidR="00772541">
        <w:rPr>
          <w:sz w:val="24"/>
          <w:szCs w:val="24"/>
          <w:lang w:val="ru-RU"/>
        </w:rPr>
        <w:t>номер участка 14а</w:t>
      </w:r>
      <w:r w:rsidR="00772541"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этажей.</w:t>
      </w:r>
    </w:p>
    <w:p w:rsidR="00772541" w:rsidRPr="00995D28" w:rsidRDefault="00772541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850000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восемьсот пятьдесят тысяч</w:t>
      </w:r>
      <w:r w:rsidRPr="00995D28">
        <w:rPr>
          <w:sz w:val="24"/>
          <w:szCs w:val="24"/>
        </w:rPr>
        <w:t>) рублей 00 копеек.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25500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пятьсот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772541" w:rsidRDefault="00183EDA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3: </w:t>
      </w:r>
      <w:r w:rsidR="00772541">
        <w:rPr>
          <w:sz w:val="24"/>
          <w:szCs w:val="24"/>
          <w:lang w:val="ru-RU"/>
        </w:rPr>
        <w:t>Земельный</w:t>
      </w:r>
      <w:r w:rsidR="00772541" w:rsidRPr="000A6627">
        <w:rPr>
          <w:sz w:val="24"/>
          <w:szCs w:val="24"/>
          <w:lang w:val="ru-RU"/>
        </w:rPr>
        <w:t xml:space="preserve"> участ</w:t>
      </w:r>
      <w:r w:rsidR="00772541">
        <w:rPr>
          <w:sz w:val="24"/>
          <w:szCs w:val="24"/>
          <w:lang w:val="ru-RU"/>
        </w:rPr>
        <w:t>о</w:t>
      </w:r>
      <w:r w:rsidR="00772541"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1200</w:t>
      </w:r>
      <w:r w:rsidR="00772541" w:rsidRPr="000A6627">
        <w:rPr>
          <w:sz w:val="24"/>
          <w:szCs w:val="24"/>
          <w:lang w:val="ru-RU"/>
        </w:rPr>
        <w:t xml:space="preserve"> </w:t>
      </w:r>
      <w:proofErr w:type="spellStart"/>
      <w:r w:rsidR="00772541" w:rsidRPr="000A6627">
        <w:rPr>
          <w:sz w:val="24"/>
          <w:szCs w:val="24"/>
          <w:lang w:val="ru-RU"/>
        </w:rPr>
        <w:t>кв.м</w:t>
      </w:r>
      <w:proofErr w:type="spellEnd"/>
      <w:r w:rsidR="00772541" w:rsidRPr="000A6627">
        <w:rPr>
          <w:sz w:val="24"/>
          <w:szCs w:val="24"/>
          <w:lang w:val="ru-RU"/>
        </w:rPr>
        <w:t>., кадастровый номер 47:26:030101</w:t>
      </w:r>
      <w:r w:rsidR="00772541">
        <w:rPr>
          <w:sz w:val="24"/>
          <w:szCs w:val="24"/>
          <w:lang w:val="ru-RU"/>
        </w:rPr>
        <w:t>0</w:t>
      </w:r>
      <w:r w:rsidR="00772541" w:rsidRPr="000A6627">
        <w:rPr>
          <w:sz w:val="24"/>
          <w:szCs w:val="24"/>
          <w:lang w:val="ru-RU"/>
        </w:rPr>
        <w:t>:</w:t>
      </w:r>
      <w:r w:rsidR="00772541">
        <w:rPr>
          <w:sz w:val="24"/>
          <w:szCs w:val="24"/>
          <w:lang w:val="ru-RU"/>
        </w:rPr>
        <w:t>665</w:t>
      </w:r>
      <w:r w:rsidR="00772541" w:rsidRPr="000A6627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="00772541" w:rsidRPr="000A6627">
        <w:rPr>
          <w:sz w:val="24"/>
          <w:szCs w:val="24"/>
          <w:lang w:val="ru-RU"/>
        </w:rPr>
        <w:t>Тосненский</w:t>
      </w:r>
      <w:proofErr w:type="spellEnd"/>
      <w:r w:rsidR="00772541" w:rsidRPr="000A6627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="00772541" w:rsidRPr="000A6627">
        <w:rPr>
          <w:sz w:val="24"/>
          <w:szCs w:val="24"/>
          <w:lang w:val="ru-RU"/>
        </w:rPr>
        <w:t>г.п</w:t>
      </w:r>
      <w:proofErr w:type="spellEnd"/>
      <w:r w:rsidR="00772541" w:rsidRPr="000A6627">
        <w:rPr>
          <w:sz w:val="24"/>
          <w:szCs w:val="24"/>
          <w:lang w:val="ru-RU"/>
        </w:rPr>
        <w:t xml:space="preserve">. Ульяновка, </w:t>
      </w:r>
      <w:r w:rsidR="00772541">
        <w:rPr>
          <w:sz w:val="24"/>
          <w:szCs w:val="24"/>
          <w:lang w:val="ru-RU"/>
        </w:rPr>
        <w:t>пер. Пожарный</w:t>
      </w:r>
      <w:r w:rsidR="00772541" w:rsidRPr="000A6627">
        <w:rPr>
          <w:sz w:val="24"/>
          <w:szCs w:val="24"/>
          <w:lang w:val="ru-RU"/>
        </w:rPr>
        <w:t xml:space="preserve">, </w:t>
      </w:r>
      <w:r w:rsidR="00772541">
        <w:rPr>
          <w:sz w:val="24"/>
          <w:szCs w:val="24"/>
          <w:lang w:val="ru-RU"/>
        </w:rPr>
        <w:t>номер участка 14б</w:t>
      </w:r>
      <w:r w:rsidR="00772541"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этажей.</w:t>
      </w:r>
    </w:p>
    <w:p w:rsidR="00772541" w:rsidRPr="00995D28" w:rsidRDefault="00772541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850000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восемьсот пятьдесят тысяч</w:t>
      </w:r>
      <w:r w:rsidRPr="00995D28">
        <w:rPr>
          <w:sz w:val="24"/>
          <w:szCs w:val="24"/>
        </w:rPr>
        <w:t>) рублей 00 копеек.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lastRenderedPageBreak/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25500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пятьсот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772541" w:rsidRDefault="00183EDA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4: </w:t>
      </w:r>
      <w:r w:rsidR="00772541">
        <w:rPr>
          <w:sz w:val="24"/>
          <w:szCs w:val="24"/>
          <w:lang w:val="ru-RU"/>
        </w:rPr>
        <w:t>Земельный</w:t>
      </w:r>
      <w:r w:rsidR="00772541" w:rsidRPr="000A6627">
        <w:rPr>
          <w:sz w:val="24"/>
          <w:szCs w:val="24"/>
          <w:lang w:val="ru-RU"/>
        </w:rPr>
        <w:t xml:space="preserve"> участ</w:t>
      </w:r>
      <w:r w:rsidR="00772541">
        <w:rPr>
          <w:sz w:val="24"/>
          <w:szCs w:val="24"/>
          <w:lang w:val="ru-RU"/>
        </w:rPr>
        <w:t>о</w:t>
      </w:r>
      <w:r w:rsidR="00772541"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1200</w:t>
      </w:r>
      <w:r w:rsidR="00772541" w:rsidRPr="000A6627">
        <w:rPr>
          <w:sz w:val="24"/>
          <w:szCs w:val="24"/>
          <w:lang w:val="ru-RU"/>
        </w:rPr>
        <w:t xml:space="preserve"> </w:t>
      </w:r>
      <w:proofErr w:type="spellStart"/>
      <w:r w:rsidR="00772541" w:rsidRPr="000A6627">
        <w:rPr>
          <w:sz w:val="24"/>
          <w:szCs w:val="24"/>
          <w:lang w:val="ru-RU"/>
        </w:rPr>
        <w:t>кв.м</w:t>
      </w:r>
      <w:proofErr w:type="spellEnd"/>
      <w:r w:rsidR="00772541" w:rsidRPr="000A6627">
        <w:rPr>
          <w:sz w:val="24"/>
          <w:szCs w:val="24"/>
          <w:lang w:val="ru-RU"/>
        </w:rPr>
        <w:t>., кадастровый номер 47:26:030101</w:t>
      </w:r>
      <w:r w:rsidR="00772541">
        <w:rPr>
          <w:sz w:val="24"/>
          <w:szCs w:val="24"/>
          <w:lang w:val="ru-RU"/>
        </w:rPr>
        <w:t>0</w:t>
      </w:r>
      <w:r w:rsidR="00772541" w:rsidRPr="000A6627">
        <w:rPr>
          <w:sz w:val="24"/>
          <w:szCs w:val="24"/>
          <w:lang w:val="ru-RU"/>
        </w:rPr>
        <w:t>:</w:t>
      </w:r>
      <w:r w:rsidR="00772541">
        <w:rPr>
          <w:sz w:val="24"/>
          <w:szCs w:val="24"/>
          <w:lang w:val="ru-RU"/>
        </w:rPr>
        <w:t>667</w:t>
      </w:r>
      <w:r w:rsidR="00772541" w:rsidRPr="000A6627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="00772541" w:rsidRPr="000A6627">
        <w:rPr>
          <w:sz w:val="24"/>
          <w:szCs w:val="24"/>
          <w:lang w:val="ru-RU"/>
        </w:rPr>
        <w:t>Тосненский</w:t>
      </w:r>
      <w:proofErr w:type="spellEnd"/>
      <w:r w:rsidR="00772541" w:rsidRPr="000A6627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="00772541" w:rsidRPr="000A6627">
        <w:rPr>
          <w:sz w:val="24"/>
          <w:szCs w:val="24"/>
          <w:lang w:val="ru-RU"/>
        </w:rPr>
        <w:t>г.п</w:t>
      </w:r>
      <w:proofErr w:type="spellEnd"/>
      <w:r w:rsidR="00772541" w:rsidRPr="000A6627">
        <w:rPr>
          <w:sz w:val="24"/>
          <w:szCs w:val="24"/>
          <w:lang w:val="ru-RU"/>
        </w:rPr>
        <w:t xml:space="preserve">. Ульяновка, </w:t>
      </w:r>
      <w:r w:rsidR="00772541">
        <w:rPr>
          <w:sz w:val="24"/>
          <w:szCs w:val="24"/>
          <w:lang w:val="ru-RU"/>
        </w:rPr>
        <w:t>пер. Пожарный</w:t>
      </w:r>
      <w:r w:rsidR="00772541" w:rsidRPr="000A6627">
        <w:rPr>
          <w:sz w:val="24"/>
          <w:szCs w:val="24"/>
          <w:lang w:val="ru-RU"/>
        </w:rPr>
        <w:t xml:space="preserve">, </w:t>
      </w:r>
      <w:r w:rsidR="00772541">
        <w:rPr>
          <w:sz w:val="24"/>
          <w:szCs w:val="24"/>
          <w:lang w:val="ru-RU"/>
        </w:rPr>
        <w:t>номер участка 16</w:t>
      </w:r>
      <w:r w:rsidR="00772541"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этажей.</w:t>
      </w:r>
    </w:p>
    <w:p w:rsidR="00772541" w:rsidRPr="00995D28" w:rsidRDefault="00772541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850000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восемьсот пятьдесят тысяч</w:t>
      </w:r>
      <w:r w:rsidRPr="00995D28">
        <w:rPr>
          <w:sz w:val="24"/>
          <w:szCs w:val="24"/>
        </w:rPr>
        <w:t>) рублей 00 копеек.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25500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пятьсот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772541" w:rsidRDefault="00183EDA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5: </w:t>
      </w:r>
      <w:r w:rsidR="00772541">
        <w:rPr>
          <w:sz w:val="24"/>
          <w:szCs w:val="24"/>
          <w:lang w:val="ru-RU"/>
        </w:rPr>
        <w:t>Земельный</w:t>
      </w:r>
      <w:r w:rsidR="00772541" w:rsidRPr="000A6627">
        <w:rPr>
          <w:sz w:val="24"/>
          <w:szCs w:val="24"/>
          <w:lang w:val="ru-RU"/>
        </w:rPr>
        <w:t xml:space="preserve"> участ</w:t>
      </w:r>
      <w:r w:rsidR="00772541">
        <w:rPr>
          <w:sz w:val="24"/>
          <w:szCs w:val="24"/>
          <w:lang w:val="ru-RU"/>
        </w:rPr>
        <w:t>о</w:t>
      </w:r>
      <w:r w:rsidR="00772541"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1200</w:t>
      </w:r>
      <w:r w:rsidR="00772541" w:rsidRPr="000A6627">
        <w:rPr>
          <w:sz w:val="24"/>
          <w:szCs w:val="24"/>
          <w:lang w:val="ru-RU"/>
        </w:rPr>
        <w:t xml:space="preserve"> </w:t>
      </w:r>
      <w:proofErr w:type="spellStart"/>
      <w:r w:rsidR="00772541" w:rsidRPr="000A6627">
        <w:rPr>
          <w:sz w:val="24"/>
          <w:szCs w:val="24"/>
          <w:lang w:val="ru-RU"/>
        </w:rPr>
        <w:t>кв.м</w:t>
      </w:r>
      <w:proofErr w:type="spellEnd"/>
      <w:r w:rsidR="00772541" w:rsidRPr="000A6627">
        <w:rPr>
          <w:sz w:val="24"/>
          <w:szCs w:val="24"/>
          <w:lang w:val="ru-RU"/>
        </w:rPr>
        <w:t>., кадастровый номер 47:26:030101</w:t>
      </w:r>
      <w:r w:rsidR="00772541">
        <w:rPr>
          <w:sz w:val="24"/>
          <w:szCs w:val="24"/>
          <w:lang w:val="ru-RU"/>
        </w:rPr>
        <w:t>0</w:t>
      </w:r>
      <w:r w:rsidR="00772541" w:rsidRPr="000A6627">
        <w:rPr>
          <w:sz w:val="24"/>
          <w:szCs w:val="24"/>
          <w:lang w:val="ru-RU"/>
        </w:rPr>
        <w:t>:</w:t>
      </w:r>
      <w:r w:rsidR="00772541">
        <w:rPr>
          <w:sz w:val="24"/>
          <w:szCs w:val="24"/>
          <w:lang w:val="ru-RU"/>
        </w:rPr>
        <w:t>6</w:t>
      </w:r>
      <w:r w:rsidR="00C0573F">
        <w:rPr>
          <w:sz w:val="24"/>
          <w:szCs w:val="24"/>
          <w:lang w:val="ru-RU"/>
        </w:rPr>
        <w:t>64</w:t>
      </w:r>
      <w:r w:rsidR="00772541" w:rsidRPr="000A6627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="00772541" w:rsidRPr="000A6627">
        <w:rPr>
          <w:sz w:val="24"/>
          <w:szCs w:val="24"/>
          <w:lang w:val="ru-RU"/>
        </w:rPr>
        <w:t>Тосненский</w:t>
      </w:r>
      <w:proofErr w:type="spellEnd"/>
      <w:r w:rsidR="00772541" w:rsidRPr="000A6627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="00772541" w:rsidRPr="000A6627">
        <w:rPr>
          <w:sz w:val="24"/>
          <w:szCs w:val="24"/>
          <w:lang w:val="ru-RU"/>
        </w:rPr>
        <w:t>г.п</w:t>
      </w:r>
      <w:proofErr w:type="spellEnd"/>
      <w:r w:rsidR="00772541" w:rsidRPr="000A6627">
        <w:rPr>
          <w:sz w:val="24"/>
          <w:szCs w:val="24"/>
          <w:lang w:val="ru-RU"/>
        </w:rPr>
        <w:t xml:space="preserve">. Ульяновка, </w:t>
      </w:r>
      <w:r w:rsidR="00772541">
        <w:rPr>
          <w:sz w:val="24"/>
          <w:szCs w:val="24"/>
          <w:lang w:val="ru-RU"/>
        </w:rPr>
        <w:t>пер. Пожарный</w:t>
      </w:r>
      <w:r w:rsidR="00772541" w:rsidRPr="000A6627">
        <w:rPr>
          <w:sz w:val="24"/>
          <w:szCs w:val="24"/>
          <w:lang w:val="ru-RU"/>
        </w:rPr>
        <w:t xml:space="preserve">, </w:t>
      </w:r>
      <w:r w:rsidR="00772541">
        <w:rPr>
          <w:sz w:val="24"/>
          <w:szCs w:val="24"/>
          <w:lang w:val="ru-RU"/>
        </w:rPr>
        <w:t>номер участка 1</w:t>
      </w:r>
      <w:r w:rsidR="00C0573F">
        <w:rPr>
          <w:sz w:val="24"/>
          <w:szCs w:val="24"/>
          <w:lang w:val="ru-RU"/>
        </w:rPr>
        <w:t>6б</w:t>
      </w:r>
      <w:r w:rsidR="00772541"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этажей.</w:t>
      </w:r>
    </w:p>
    <w:p w:rsidR="00772541" w:rsidRPr="00995D28" w:rsidRDefault="00772541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850000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восемьсот пятьдесят тысяч</w:t>
      </w:r>
      <w:r w:rsidRPr="00995D28">
        <w:rPr>
          <w:sz w:val="24"/>
          <w:szCs w:val="24"/>
        </w:rPr>
        <w:t>) рублей 00 копеек.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25500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пятьсот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59412C" w:rsidRPr="00653791" w:rsidRDefault="0059412C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1-</w:t>
      </w:r>
      <w:r w:rsidR="00ED4E42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5</w:t>
      </w:r>
      <w:r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4678B1" w:rsidRPr="00710F85" w:rsidRDefault="00995D28" w:rsidP="004678B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16917">
        <w:rPr>
          <w:rFonts w:eastAsia="Calibri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  <w:r w:rsidR="004678B1">
        <w:rPr>
          <w:sz w:val="24"/>
          <w:szCs w:val="24"/>
          <w:lang w:val="ru-RU"/>
        </w:rPr>
        <w:t xml:space="preserve">с исходными данными можно ознакомиться в администрации и на официальном сайте </w:t>
      </w:r>
      <w:r w:rsidR="004678B1">
        <w:rPr>
          <w:sz w:val="24"/>
          <w:szCs w:val="24"/>
          <w:lang w:val="en-US"/>
        </w:rPr>
        <w:t>www</w:t>
      </w:r>
      <w:r w:rsidR="004678B1" w:rsidRPr="00C26417">
        <w:rPr>
          <w:sz w:val="24"/>
          <w:szCs w:val="24"/>
          <w:lang w:val="ru-RU"/>
        </w:rPr>
        <w:t>.</w:t>
      </w:r>
      <w:proofErr w:type="spellStart"/>
      <w:r w:rsidR="004678B1">
        <w:rPr>
          <w:sz w:val="24"/>
          <w:szCs w:val="24"/>
          <w:lang w:val="en-US"/>
        </w:rPr>
        <w:t>torgi</w:t>
      </w:r>
      <w:proofErr w:type="spellEnd"/>
      <w:r w:rsidR="004678B1" w:rsidRPr="00C26417">
        <w:rPr>
          <w:sz w:val="24"/>
          <w:szCs w:val="24"/>
          <w:lang w:val="ru-RU"/>
        </w:rPr>
        <w:t>.</w:t>
      </w:r>
      <w:proofErr w:type="spellStart"/>
      <w:r w:rsidR="004678B1">
        <w:rPr>
          <w:sz w:val="24"/>
          <w:szCs w:val="24"/>
          <w:lang w:val="en-US"/>
        </w:rPr>
        <w:t>gov</w:t>
      </w:r>
      <w:proofErr w:type="spellEnd"/>
      <w:r w:rsidR="004678B1" w:rsidRPr="00C26417">
        <w:rPr>
          <w:sz w:val="24"/>
          <w:szCs w:val="24"/>
          <w:lang w:val="ru-RU"/>
        </w:rPr>
        <w:t>.</w:t>
      </w:r>
      <w:proofErr w:type="spellStart"/>
      <w:r w:rsidR="004678B1">
        <w:rPr>
          <w:sz w:val="24"/>
          <w:szCs w:val="24"/>
          <w:lang w:val="en-US"/>
        </w:rPr>
        <w:t>ru</w:t>
      </w:r>
      <w:proofErr w:type="spellEnd"/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Pr="008C27A9">
        <w:rPr>
          <w:sz w:val="24"/>
          <w:szCs w:val="24"/>
          <w:u w:val="single"/>
          <w:lang w:val="ru-RU"/>
        </w:rPr>
        <w:t>14.</w:t>
      </w:r>
      <w:r>
        <w:rPr>
          <w:sz w:val="24"/>
          <w:szCs w:val="24"/>
          <w:u w:val="single"/>
          <w:lang w:val="ru-RU"/>
        </w:rPr>
        <w:t>10</w:t>
      </w:r>
      <w:r w:rsidRPr="008C27A9">
        <w:rPr>
          <w:sz w:val="24"/>
          <w:szCs w:val="24"/>
          <w:u w:val="single"/>
        </w:rPr>
        <w:t>.201</w:t>
      </w:r>
      <w:r w:rsidRPr="008C27A9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 xml:space="preserve">перерыв </w:t>
      </w:r>
      <w:proofErr w:type="gramStart"/>
      <w:r w:rsidRPr="00995D28">
        <w:rPr>
          <w:sz w:val="24"/>
          <w:szCs w:val="24"/>
        </w:rPr>
        <w:t>с</w:t>
      </w:r>
      <w:proofErr w:type="gramEnd"/>
      <w:r w:rsidRPr="00995D28">
        <w:rPr>
          <w:sz w:val="24"/>
          <w:szCs w:val="24"/>
        </w:rPr>
        <w:t xml:space="preserve">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 xml:space="preserve">00 </w:t>
      </w:r>
      <w:proofErr w:type="gramStart"/>
      <w:r w:rsidRPr="00995D28">
        <w:rPr>
          <w:sz w:val="24"/>
          <w:szCs w:val="24"/>
        </w:rPr>
        <w:t>до</w:t>
      </w:r>
      <w:proofErr w:type="gramEnd"/>
      <w:r w:rsidRPr="00995D28">
        <w:rPr>
          <w:sz w:val="24"/>
          <w:szCs w:val="24"/>
        </w:rPr>
        <w:t xml:space="preserve">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5" w:name="OLE_LINK3"/>
      <w:bookmarkStart w:id="6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5"/>
      <w:bookmarkEnd w:id="6"/>
      <w:r w:rsidRPr="00995D28">
        <w:rPr>
          <w:sz w:val="24"/>
          <w:szCs w:val="24"/>
        </w:rPr>
        <w:t>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8761D5">
        <w:rPr>
          <w:sz w:val="24"/>
          <w:szCs w:val="24"/>
          <w:u w:val="single"/>
          <w:lang w:val="ru-RU"/>
        </w:rPr>
        <w:t>11</w:t>
      </w:r>
      <w:r w:rsidRPr="00083E05">
        <w:rPr>
          <w:sz w:val="24"/>
          <w:szCs w:val="24"/>
          <w:u w:val="single"/>
          <w:lang w:val="ru-RU"/>
        </w:rPr>
        <w:t>.1</w:t>
      </w:r>
      <w:r>
        <w:rPr>
          <w:sz w:val="24"/>
          <w:szCs w:val="24"/>
          <w:u w:val="single"/>
          <w:lang w:val="ru-RU"/>
        </w:rPr>
        <w:t>1</w:t>
      </w:r>
      <w:r w:rsidRPr="00083E05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 xml:space="preserve"> 201</w:t>
      </w:r>
      <w:r w:rsidRPr="00083E05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8761D5">
        <w:rPr>
          <w:sz w:val="24"/>
          <w:szCs w:val="24"/>
          <w:u w:val="single"/>
          <w:lang w:val="ru-RU"/>
        </w:rPr>
        <w:t>13</w:t>
      </w:r>
      <w:r w:rsidRPr="00942870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1</w:t>
      </w:r>
      <w:r w:rsidR="008761D5">
        <w:rPr>
          <w:sz w:val="24"/>
          <w:szCs w:val="24"/>
          <w:u w:val="single"/>
          <w:lang w:val="ru-RU"/>
        </w:rPr>
        <w:t>1</w:t>
      </w:r>
      <w:r w:rsidRPr="00942870">
        <w:rPr>
          <w:sz w:val="24"/>
          <w:szCs w:val="24"/>
          <w:u w:val="single"/>
        </w:rPr>
        <w:t>.20</w:t>
      </w:r>
      <w:r w:rsidRPr="00942870">
        <w:rPr>
          <w:sz w:val="24"/>
          <w:szCs w:val="24"/>
          <w:u w:val="single"/>
          <w:lang w:val="ru-RU"/>
        </w:rPr>
        <w:t>19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8761D5">
        <w:rPr>
          <w:sz w:val="24"/>
          <w:szCs w:val="24"/>
          <w:u w:val="single"/>
          <w:lang w:val="ru-RU"/>
        </w:rPr>
        <w:t>15</w:t>
      </w:r>
      <w:r w:rsidR="008761D5" w:rsidRPr="008761D5">
        <w:rPr>
          <w:sz w:val="24"/>
          <w:szCs w:val="24"/>
          <w:u w:val="single"/>
          <w:lang w:val="ru-RU"/>
        </w:rPr>
        <w:t>.</w:t>
      </w:r>
      <w:r w:rsidR="008761D5">
        <w:rPr>
          <w:sz w:val="24"/>
          <w:szCs w:val="24"/>
          <w:u w:val="single"/>
          <w:lang w:val="ru-RU"/>
        </w:rPr>
        <w:t>11</w:t>
      </w:r>
      <w:r w:rsidRPr="00942870">
        <w:rPr>
          <w:sz w:val="24"/>
          <w:szCs w:val="24"/>
          <w:u w:val="single"/>
        </w:rPr>
        <w:t>.201</w:t>
      </w:r>
      <w:r w:rsidRPr="00942870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адресу: </w:t>
      </w:r>
      <w:bookmarkStart w:id="7" w:name="OLE_LINK7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7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</w:t>
      </w:r>
      <w:r w:rsidRPr="008533B2">
        <w:rPr>
          <w:sz w:val="24"/>
          <w:szCs w:val="24"/>
        </w:rPr>
        <w:t xml:space="preserve"> случае</w:t>
      </w:r>
      <w:proofErr w:type="gramStart"/>
      <w:r w:rsidRPr="008533B2">
        <w:rPr>
          <w:sz w:val="24"/>
          <w:szCs w:val="24"/>
        </w:rPr>
        <w:t>,</w:t>
      </w:r>
      <w:proofErr w:type="gramEnd"/>
      <w:r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8C27A9" w:rsidRPr="0006631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8" w:name="OLE_LINK17"/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</w:t>
      </w:r>
      <w:bookmarkEnd w:id="8"/>
      <w:r w:rsidRPr="00995D28">
        <w:rPr>
          <w:sz w:val="24"/>
          <w:szCs w:val="24"/>
        </w:rPr>
        <w:t xml:space="preserve"> по следующим банковским реквизитам: получатель - УФК по Ленинградской области (Администрация Ульяновского городского поселения </w:t>
      </w:r>
      <w:proofErr w:type="spellStart"/>
      <w:r w:rsidRPr="00995D28">
        <w:rPr>
          <w:sz w:val="24"/>
          <w:szCs w:val="24"/>
        </w:rPr>
        <w:t>Тосненского</w:t>
      </w:r>
      <w:proofErr w:type="spellEnd"/>
      <w:r w:rsidRPr="00995D28">
        <w:rPr>
          <w:sz w:val="24"/>
          <w:szCs w:val="24"/>
        </w:rPr>
        <w:t xml:space="preserve"> района Ленинградской области),</w:t>
      </w:r>
      <w:r w:rsidRPr="00995D28">
        <w:rPr>
          <w:sz w:val="24"/>
          <w:szCs w:val="24"/>
          <w:lang w:val="ru-RU"/>
        </w:rPr>
        <w:t xml:space="preserve"> </w:t>
      </w:r>
      <w:r w:rsidRPr="00A37E0A">
        <w:rPr>
          <w:sz w:val="24"/>
          <w:szCs w:val="24"/>
          <w:lang w:val="ru-RU"/>
        </w:rPr>
        <w:t>лицевой счет 05453D00400</w:t>
      </w:r>
      <w:r>
        <w:rPr>
          <w:sz w:val="24"/>
          <w:szCs w:val="24"/>
          <w:lang w:val="ru-RU"/>
        </w:rPr>
        <w:t>,</w:t>
      </w:r>
      <w:r w:rsidRPr="00995D28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 w:rsidRPr="00995D28">
        <w:rPr>
          <w:sz w:val="24"/>
          <w:szCs w:val="24"/>
        </w:rPr>
        <w:t xml:space="preserve">/с № 40302810041063003319 в ОТДЕЛЕНИИ ЛЕНИНГРАДСКОЕ Г.САНКТ- ПЕТЕРБУРГ, </w:t>
      </w:r>
      <w:r>
        <w:rPr>
          <w:sz w:val="24"/>
          <w:szCs w:val="24"/>
          <w:lang w:val="ru-RU"/>
        </w:rPr>
        <w:t xml:space="preserve">ИНН 4716024722, КПП 471601001, </w:t>
      </w:r>
      <w:r w:rsidRPr="00995D28">
        <w:rPr>
          <w:sz w:val="24"/>
          <w:szCs w:val="24"/>
        </w:rPr>
        <w:t xml:space="preserve">БИК 044106001, </w:t>
      </w:r>
      <w:r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>
        <w:rPr>
          <w:sz w:val="24"/>
          <w:szCs w:val="24"/>
          <w:lang w:val="ru-RU"/>
        </w:rPr>
        <w:t xml:space="preserve">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9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>
        <w:rPr>
          <w:sz w:val="24"/>
          <w:szCs w:val="24"/>
          <w:u w:val="single"/>
          <w:lang w:val="ru-RU"/>
        </w:rPr>
        <w:t>0</w:t>
      </w:r>
      <w:r w:rsidR="008761D5">
        <w:rPr>
          <w:sz w:val="24"/>
          <w:szCs w:val="24"/>
          <w:u w:val="single"/>
          <w:lang w:val="ru-RU"/>
        </w:rPr>
        <w:t>8</w:t>
      </w:r>
      <w:r w:rsidRPr="00942870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1</w:t>
      </w:r>
      <w:r w:rsidR="008761D5">
        <w:rPr>
          <w:sz w:val="24"/>
          <w:szCs w:val="24"/>
          <w:u w:val="single"/>
          <w:lang w:val="ru-RU"/>
        </w:rPr>
        <w:t>1</w:t>
      </w:r>
      <w:r w:rsidRPr="00942870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201</w:t>
      </w:r>
      <w:r w:rsidRPr="00942870">
        <w:rPr>
          <w:sz w:val="24"/>
          <w:szCs w:val="24"/>
          <w:u w:val="single"/>
          <w:lang w:val="ru-RU"/>
        </w:rPr>
        <w:t>9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9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gov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284CDB">
        <w:rPr>
          <w:sz w:val="24"/>
          <w:szCs w:val="24"/>
        </w:rPr>
        <w:t>с даты оплаты</w:t>
      </w:r>
      <w:proofErr w:type="gramEnd"/>
      <w:r w:rsidRPr="00284CDB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 xml:space="preserve">администрации Ульяновского городского поселения </w:t>
      </w:r>
      <w:proofErr w:type="spellStart"/>
      <w:r>
        <w:rPr>
          <w:sz w:val="24"/>
          <w:szCs w:val="24"/>
          <w:lang w:val="ru-RU"/>
        </w:rPr>
        <w:t>Тосненского</w:t>
      </w:r>
      <w:proofErr w:type="spellEnd"/>
      <w:r>
        <w:rPr>
          <w:sz w:val="24"/>
          <w:szCs w:val="24"/>
          <w:lang w:val="ru-RU"/>
        </w:rPr>
        <w:t xml:space="preserve">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:rsidR="008C27A9" w:rsidRPr="00AF280F" w:rsidRDefault="008C27A9" w:rsidP="008C27A9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0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>кциона месте в соответствующий день и час.</w:t>
      </w:r>
    </w:p>
    <w:bookmarkEnd w:id="10"/>
    <w:p w:rsidR="008C27A9" w:rsidRDefault="008C27A9" w:rsidP="008C27A9">
      <w:pPr>
        <w:pStyle w:val="1"/>
        <w:shd w:val="clear" w:color="auto" w:fill="auto"/>
        <w:spacing w:before="0" w:after="0" w:line="322" w:lineRule="exact"/>
        <w:ind w:firstLine="700"/>
        <w:jc w:val="both"/>
        <w:rPr>
          <w:sz w:val="24"/>
          <w:szCs w:val="24"/>
          <w:lang w:val="ru-RU"/>
        </w:rPr>
      </w:pPr>
    </w:p>
    <w:sectPr w:rsidR="008C27A9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2B" w:rsidRDefault="0037322B">
      <w:r>
        <w:separator/>
      </w:r>
    </w:p>
  </w:endnote>
  <w:endnote w:type="continuationSeparator" w:id="0">
    <w:p w:rsidR="0037322B" w:rsidRDefault="003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2B" w:rsidRDefault="0037322B"/>
  </w:footnote>
  <w:footnote w:type="continuationSeparator" w:id="0">
    <w:p w:rsidR="0037322B" w:rsidRDefault="003732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A6627"/>
    <w:rsid w:val="000B0376"/>
    <w:rsid w:val="000D5A2D"/>
    <w:rsid w:val="000E25CF"/>
    <w:rsid w:val="000F5737"/>
    <w:rsid w:val="00103216"/>
    <w:rsid w:val="00106549"/>
    <w:rsid w:val="0011643C"/>
    <w:rsid w:val="00131B7E"/>
    <w:rsid w:val="00131E61"/>
    <w:rsid w:val="001531F0"/>
    <w:rsid w:val="00183EDA"/>
    <w:rsid w:val="00197F11"/>
    <w:rsid w:val="001B0C6B"/>
    <w:rsid w:val="001B36B1"/>
    <w:rsid w:val="001C3622"/>
    <w:rsid w:val="001C6AFA"/>
    <w:rsid w:val="00207C42"/>
    <w:rsid w:val="00217FD4"/>
    <w:rsid w:val="00233AD5"/>
    <w:rsid w:val="00243565"/>
    <w:rsid w:val="00272DCF"/>
    <w:rsid w:val="0027709D"/>
    <w:rsid w:val="00284CDB"/>
    <w:rsid w:val="002C67DA"/>
    <w:rsid w:val="002D5DD9"/>
    <w:rsid w:val="002E1784"/>
    <w:rsid w:val="003527EF"/>
    <w:rsid w:val="00364AD8"/>
    <w:rsid w:val="0037322B"/>
    <w:rsid w:val="00374C14"/>
    <w:rsid w:val="003A00B6"/>
    <w:rsid w:val="003A3469"/>
    <w:rsid w:val="003D73C4"/>
    <w:rsid w:val="003E0289"/>
    <w:rsid w:val="003E4311"/>
    <w:rsid w:val="004069A6"/>
    <w:rsid w:val="0042020B"/>
    <w:rsid w:val="00430282"/>
    <w:rsid w:val="004568A1"/>
    <w:rsid w:val="0045792C"/>
    <w:rsid w:val="004678B1"/>
    <w:rsid w:val="004D262F"/>
    <w:rsid w:val="0050790B"/>
    <w:rsid w:val="00524E60"/>
    <w:rsid w:val="005342E1"/>
    <w:rsid w:val="00534CA4"/>
    <w:rsid w:val="005412DF"/>
    <w:rsid w:val="005557D0"/>
    <w:rsid w:val="00580548"/>
    <w:rsid w:val="00584E38"/>
    <w:rsid w:val="0059412C"/>
    <w:rsid w:val="005A5E32"/>
    <w:rsid w:val="005B3893"/>
    <w:rsid w:val="005D1B29"/>
    <w:rsid w:val="005D6B0D"/>
    <w:rsid w:val="00606971"/>
    <w:rsid w:val="0062332A"/>
    <w:rsid w:val="00625843"/>
    <w:rsid w:val="00653791"/>
    <w:rsid w:val="00660571"/>
    <w:rsid w:val="006B5C10"/>
    <w:rsid w:val="006D7470"/>
    <w:rsid w:val="006F0FF9"/>
    <w:rsid w:val="006F19F6"/>
    <w:rsid w:val="00702A9B"/>
    <w:rsid w:val="00710F85"/>
    <w:rsid w:val="00711CC2"/>
    <w:rsid w:val="00712076"/>
    <w:rsid w:val="00730AF4"/>
    <w:rsid w:val="00772541"/>
    <w:rsid w:val="00791D17"/>
    <w:rsid w:val="007A1113"/>
    <w:rsid w:val="007D4F5C"/>
    <w:rsid w:val="007F6C27"/>
    <w:rsid w:val="008533B2"/>
    <w:rsid w:val="0085479D"/>
    <w:rsid w:val="008761D5"/>
    <w:rsid w:val="008C27A9"/>
    <w:rsid w:val="009009FA"/>
    <w:rsid w:val="00912429"/>
    <w:rsid w:val="009164CC"/>
    <w:rsid w:val="00916917"/>
    <w:rsid w:val="00942870"/>
    <w:rsid w:val="009531DF"/>
    <w:rsid w:val="009628D3"/>
    <w:rsid w:val="0096685F"/>
    <w:rsid w:val="00995D28"/>
    <w:rsid w:val="009A6011"/>
    <w:rsid w:val="00A06851"/>
    <w:rsid w:val="00A2106C"/>
    <w:rsid w:val="00A32E5C"/>
    <w:rsid w:val="00A37E0A"/>
    <w:rsid w:val="00A5430D"/>
    <w:rsid w:val="00AA2213"/>
    <w:rsid w:val="00AB03E0"/>
    <w:rsid w:val="00AF280F"/>
    <w:rsid w:val="00B078CE"/>
    <w:rsid w:val="00B17297"/>
    <w:rsid w:val="00B615A6"/>
    <w:rsid w:val="00B62CA9"/>
    <w:rsid w:val="00B63D01"/>
    <w:rsid w:val="00B84103"/>
    <w:rsid w:val="00BA19A8"/>
    <w:rsid w:val="00BA3DFC"/>
    <w:rsid w:val="00BE0594"/>
    <w:rsid w:val="00BE1B7A"/>
    <w:rsid w:val="00BF18E7"/>
    <w:rsid w:val="00C0573F"/>
    <w:rsid w:val="00C1060B"/>
    <w:rsid w:val="00C33869"/>
    <w:rsid w:val="00C544B5"/>
    <w:rsid w:val="00C77176"/>
    <w:rsid w:val="00C83927"/>
    <w:rsid w:val="00C91F3C"/>
    <w:rsid w:val="00C97C3D"/>
    <w:rsid w:val="00CA2236"/>
    <w:rsid w:val="00CA32E9"/>
    <w:rsid w:val="00D05BF0"/>
    <w:rsid w:val="00D065BE"/>
    <w:rsid w:val="00DA19F0"/>
    <w:rsid w:val="00DB2608"/>
    <w:rsid w:val="00DE69B5"/>
    <w:rsid w:val="00DF328D"/>
    <w:rsid w:val="00E30D04"/>
    <w:rsid w:val="00E569ED"/>
    <w:rsid w:val="00E743C1"/>
    <w:rsid w:val="00E81193"/>
    <w:rsid w:val="00ED1930"/>
    <w:rsid w:val="00ED4E42"/>
    <w:rsid w:val="00EF4FB7"/>
    <w:rsid w:val="00F44EA4"/>
    <w:rsid w:val="00F47F7E"/>
    <w:rsid w:val="00F50EFD"/>
    <w:rsid w:val="00F7057E"/>
    <w:rsid w:val="00F709E3"/>
    <w:rsid w:val="00FA06FD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4A6A-2BEA-4613-88E7-F2C5247E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2019-10-08T08:51:00Z</cp:lastPrinted>
  <dcterms:created xsi:type="dcterms:W3CDTF">2019-10-08T09:01:00Z</dcterms:created>
  <dcterms:modified xsi:type="dcterms:W3CDTF">2019-10-08T09:01:00Z</dcterms:modified>
</cp:coreProperties>
</file>