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944B4B" w:rsidTr="006C1958">
        <w:trPr>
          <w:trHeight w:val="1698"/>
        </w:trPr>
        <w:tc>
          <w:tcPr>
            <w:tcW w:w="9889" w:type="dxa"/>
            <w:shd w:val="clear" w:color="auto" w:fill="auto"/>
          </w:tcPr>
          <w:p w:rsidR="00944B4B" w:rsidRDefault="00944B4B" w:rsidP="006C1958">
            <w:pPr>
              <w:keepNext/>
              <w:widowControl w:val="0"/>
              <w:suppressAutoHyphens w:val="0"/>
              <w:spacing w:after="0" w:line="240" w:lineRule="auto"/>
              <w:ind w:left="284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44B4B" w:rsidRPr="00FD39B9" w:rsidRDefault="00944B4B" w:rsidP="006C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B0F01" wp14:editId="4D6B741A">
                  <wp:extent cx="400050" cy="504825"/>
                  <wp:effectExtent l="0" t="0" r="0" b="9525"/>
                  <wp:docPr id="1" name="Рисунок 1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B4B" w:rsidRPr="00FD39B9" w:rsidRDefault="00944B4B" w:rsidP="006C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44B4B" w:rsidRPr="00FD39B9" w:rsidRDefault="00944B4B" w:rsidP="006C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Ромашкинское сельское поселение</w:t>
            </w:r>
          </w:p>
          <w:p w:rsidR="00944B4B" w:rsidRPr="00FD39B9" w:rsidRDefault="00944B4B" w:rsidP="006C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Приозерский муниципальный район</w:t>
            </w:r>
          </w:p>
          <w:p w:rsidR="00944B4B" w:rsidRPr="00FD39B9" w:rsidRDefault="00944B4B" w:rsidP="006C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</w:t>
            </w:r>
          </w:p>
          <w:tbl>
            <w:tblPr>
              <w:tblW w:w="0" w:type="auto"/>
              <w:tblInd w:w="468" w:type="dxa"/>
              <w:tblBorders>
                <w:top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2"/>
            </w:tblGrid>
            <w:tr w:rsidR="00944B4B" w:rsidRPr="00FD39B9" w:rsidTr="006C1958">
              <w:trPr>
                <w:trHeight w:val="100"/>
              </w:trPr>
              <w:tc>
                <w:tcPr>
                  <w:tcW w:w="918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944B4B" w:rsidRPr="00FD39B9" w:rsidRDefault="00944B4B" w:rsidP="006C19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4B4B" w:rsidRPr="00FD39B9" w:rsidRDefault="00944B4B" w:rsidP="006C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B4B" w:rsidRPr="00F620B2" w:rsidRDefault="00944B4B" w:rsidP="006C19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944B4B" w:rsidRDefault="00944B4B" w:rsidP="006C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4B" w:rsidRPr="00E97DEF" w:rsidRDefault="00944B4B" w:rsidP="006C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17 ноября  2022</w:t>
            </w:r>
            <w:r w:rsidRPr="00E97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№  326</w:t>
            </w:r>
          </w:p>
          <w:p w:rsidR="00944B4B" w:rsidRDefault="00944B4B" w:rsidP="006C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4B" w:rsidRDefault="00944B4B" w:rsidP="006C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4B" w:rsidRPr="00E43DAB" w:rsidRDefault="00944B4B" w:rsidP="006C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DA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административного регламента администрации МО Ромашкинское сельское поселение по предоставлению муниципальной услуги «</w:t>
            </w:r>
            <w:r w:rsidRPr="00E43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Pr="00E43D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4B4B" w:rsidRDefault="00944B4B" w:rsidP="006C19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4B4B" w:rsidRPr="00322763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</w:t>
      </w:r>
      <w:bookmarkStart w:id="0" w:name="_GoBack"/>
      <w:bookmarkEnd w:id="0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</w:t>
      </w:r>
      <w:proofErr w:type="gram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 </w:t>
      </w:r>
      <w:r>
        <w:rPr>
          <w:rFonts w:ascii="Times New Roman" w:hAnsi="Times New Roman"/>
          <w:sz w:val="24"/>
          <w:szCs w:val="24"/>
        </w:rPr>
        <w:t>от 23 июня 2021 года № 143</w:t>
      </w:r>
      <w:r w:rsidRPr="00114D9E">
        <w:rPr>
          <w:rFonts w:ascii="Times New Roman" w:hAnsi="Times New Roman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</w:p>
    <w:p w:rsidR="00944B4B" w:rsidRDefault="00944B4B" w:rsidP="00944B4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</w:p>
    <w:p w:rsidR="00944B4B" w:rsidRDefault="00944B4B" w:rsidP="00944B4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944B4B" w:rsidRPr="0082615F" w:rsidRDefault="00944B4B" w:rsidP="00944B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938E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38EB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938E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944B4B" w:rsidRPr="00454D93" w:rsidRDefault="00944B4B" w:rsidP="00944B4B">
      <w:pPr>
        <w:pStyle w:val="ConsPlusTitle"/>
        <w:spacing w:line="276" w:lineRule="auto"/>
        <w:jc w:val="both"/>
        <w:rPr>
          <w:b w:val="0"/>
          <w:color w:val="000000"/>
        </w:rPr>
      </w:pPr>
      <w:r>
        <w:rPr>
          <w:b w:val="0"/>
        </w:rPr>
        <w:t xml:space="preserve">          </w:t>
      </w:r>
      <w:r w:rsidRPr="000938EB">
        <w:rPr>
          <w:b w:val="0"/>
        </w:rPr>
        <w:t xml:space="preserve">2.   Признать утратившим силу постановление администрации </w:t>
      </w:r>
      <w:r w:rsidRPr="000938EB">
        <w:rPr>
          <w:b w:val="0"/>
          <w:shd w:val="clear" w:color="auto" w:fill="FFFFFF"/>
          <w:lang w:bidi="ru-RU"/>
        </w:rPr>
        <w:t>«</w:t>
      </w:r>
      <w:r w:rsidRPr="000938EB">
        <w:rPr>
          <w:b w:val="0"/>
          <w:color w:val="000000"/>
        </w:rPr>
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</w:t>
      </w:r>
      <w:r w:rsidRPr="00454D93">
        <w:rPr>
          <w:b w:val="0"/>
          <w:color w:val="000000"/>
        </w:rPr>
        <w:t xml:space="preserve"> имущество, земельные участки, находящиеся в собственности муниципального </w:t>
      </w:r>
      <w:r w:rsidRPr="00454D93">
        <w:rPr>
          <w:b w:val="0"/>
          <w:color w:val="000000"/>
        </w:rPr>
        <w:lastRenderedPageBreak/>
        <w:t>образования, включая предоставление информации об объектах недвижимого имущества, находящегося в муниципальной собственности  и предназначенных для сдачи в аренду»</w:t>
      </w:r>
    </w:p>
    <w:p w:rsidR="00944B4B" w:rsidRPr="0082615F" w:rsidRDefault="00944B4B" w:rsidP="00944B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4B4B" w:rsidRPr="0082615F" w:rsidRDefault="00944B4B" w:rsidP="00944B4B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Ромашкинское</w:t>
        </w:r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944B4B" w:rsidRPr="0082615F" w:rsidRDefault="00944B4B" w:rsidP="00944B4B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944B4B" w:rsidRPr="0082615F" w:rsidRDefault="00944B4B" w:rsidP="00944B4B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944B4B" w:rsidRDefault="00944B4B" w:rsidP="0094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4B" w:rsidRDefault="00944B4B" w:rsidP="0094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4B" w:rsidRDefault="00944B4B" w:rsidP="00944B4B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С.Р.Кукуца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44B4B" w:rsidRDefault="00944B4B" w:rsidP="00944B4B">
      <w:pPr>
        <w:pStyle w:val="ConsPlusTitle"/>
        <w:tabs>
          <w:tab w:val="left" w:pos="1134"/>
        </w:tabs>
        <w:jc w:val="center"/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44B4B" w:rsidRPr="007A76F4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Е.А.Момот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88137999515</w:t>
      </w:r>
    </w:p>
    <w:p w:rsidR="00944B4B" w:rsidRDefault="00944B4B" w:rsidP="00944B4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:rsidR="00334FD3" w:rsidRDefault="00334FD3"/>
    <w:p w:rsidR="00944B4B" w:rsidRPr="00E11B7F" w:rsidRDefault="00944B4B" w:rsidP="00944B4B">
      <w:pPr>
        <w:jc w:val="both"/>
        <w:rPr>
          <w:rFonts w:ascii="Times New Roman" w:hAnsi="Times New Roman"/>
          <w:sz w:val="24"/>
          <w:szCs w:val="24"/>
        </w:rPr>
      </w:pPr>
      <w:r w:rsidRPr="00E11B7F">
        <w:rPr>
          <w:rFonts w:ascii="Times New Roman" w:hAnsi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6"/>
            <w:sz w:val="24"/>
            <w:szCs w:val="24"/>
            <w:lang w:val="en-US"/>
          </w:rPr>
          <w:t>www</w:t>
        </w:r>
        <w:r w:rsidRPr="00E11B7F">
          <w:rPr>
            <w:rStyle w:val="a6"/>
            <w:sz w:val="24"/>
            <w:szCs w:val="24"/>
          </w:rPr>
          <w:t>.ромашкинское.рф</w:t>
        </w:r>
      </w:hyperlink>
    </w:p>
    <w:p w:rsidR="00944B4B" w:rsidRDefault="00944B4B" w:rsidP="00944B4B"/>
    <w:p w:rsidR="00944B4B" w:rsidRDefault="00944B4B"/>
    <w:sectPr w:rsidR="0094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13"/>
    <w:rsid w:val="002E3E13"/>
    <w:rsid w:val="00334FD3"/>
    <w:rsid w:val="00944B4B"/>
    <w:rsid w:val="00D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4B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944B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4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4B"/>
    <w:rPr>
      <w:rFonts w:ascii="Tahoma" w:eastAsia="Calibri" w:hAnsi="Tahoma" w:cs="Tahoma"/>
      <w:sz w:val="16"/>
      <w:szCs w:val="16"/>
      <w:lang w:eastAsia="ar-SA"/>
    </w:rPr>
  </w:style>
  <w:style w:type="character" w:styleId="a6">
    <w:name w:val="Hyperlink"/>
    <w:uiPriority w:val="99"/>
    <w:rsid w:val="00944B4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4B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944B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4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4B"/>
    <w:rPr>
      <w:rFonts w:ascii="Tahoma" w:eastAsia="Calibri" w:hAnsi="Tahoma" w:cs="Tahoma"/>
      <w:sz w:val="16"/>
      <w:szCs w:val="16"/>
      <w:lang w:eastAsia="ar-SA"/>
    </w:rPr>
  </w:style>
  <w:style w:type="character" w:styleId="a6">
    <w:name w:val="Hyperlink"/>
    <w:uiPriority w:val="99"/>
    <w:rsid w:val="00944B4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3220</Characters>
  <Application>Microsoft Office Word</Application>
  <DocSecurity>0</DocSecurity>
  <Lines>119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user</cp:lastModifiedBy>
  <cp:revision>2</cp:revision>
  <dcterms:created xsi:type="dcterms:W3CDTF">2022-11-30T09:20:00Z</dcterms:created>
  <dcterms:modified xsi:type="dcterms:W3CDTF">2022-11-30T09:20:00Z</dcterms:modified>
</cp:coreProperties>
</file>