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A" w:rsidRPr="00A94583" w:rsidRDefault="009256AA" w:rsidP="00EF2EF2">
      <w:pPr>
        <w:jc w:val="center"/>
        <w:rPr>
          <w:sz w:val="28"/>
        </w:rPr>
      </w:pPr>
    </w:p>
    <w:p w:rsidR="009256AA" w:rsidRPr="00A94583" w:rsidRDefault="009256AA" w:rsidP="00EF2EF2">
      <w:pPr>
        <w:jc w:val="center"/>
        <w:rPr>
          <w:sz w:val="28"/>
        </w:rPr>
      </w:pPr>
    </w:p>
    <w:p w:rsidR="009256AA" w:rsidRPr="00A94583" w:rsidRDefault="009256AA" w:rsidP="00EF2EF2">
      <w:pPr>
        <w:jc w:val="center"/>
        <w:rPr>
          <w:sz w:val="28"/>
        </w:rPr>
      </w:pPr>
      <w:r w:rsidRPr="00A94583">
        <w:rPr>
          <w:sz w:val="28"/>
        </w:rPr>
        <w:t>СОВЕТ ДЕПУТАТОВ</w:t>
      </w:r>
    </w:p>
    <w:p w:rsidR="009256AA" w:rsidRPr="00A94583" w:rsidRDefault="009256AA" w:rsidP="00EF2EF2">
      <w:pPr>
        <w:jc w:val="center"/>
        <w:rPr>
          <w:sz w:val="28"/>
        </w:rPr>
      </w:pPr>
      <w:r w:rsidRPr="00A94583">
        <w:rPr>
          <w:sz w:val="28"/>
        </w:rPr>
        <w:t xml:space="preserve">МУНИЦИПАЛЬНОГО ОБРАЗОВАНИЯ </w:t>
      </w:r>
    </w:p>
    <w:p w:rsidR="009256AA" w:rsidRPr="00A94583" w:rsidRDefault="00F870D3" w:rsidP="00EF2EF2">
      <w:pPr>
        <w:jc w:val="center"/>
        <w:rPr>
          <w:sz w:val="28"/>
        </w:rPr>
      </w:pPr>
      <w:r w:rsidRPr="00A94583">
        <w:rPr>
          <w:sz w:val="28"/>
        </w:rPr>
        <w:t>МЕЛЬНИКО</w:t>
      </w:r>
      <w:r w:rsidR="009256AA" w:rsidRPr="00A94583">
        <w:rPr>
          <w:sz w:val="28"/>
        </w:rPr>
        <w:t>ВСКОЕ СЕЛЬСКОЕ ПОСЕЛЕНИЕ</w:t>
      </w:r>
    </w:p>
    <w:p w:rsidR="009620C5" w:rsidRPr="00A94583" w:rsidRDefault="009620C5" w:rsidP="00EF2EF2">
      <w:pPr>
        <w:jc w:val="center"/>
        <w:rPr>
          <w:sz w:val="28"/>
        </w:rPr>
      </w:pPr>
      <w:r w:rsidRPr="00A94583">
        <w:rPr>
          <w:sz w:val="28"/>
        </w:rPr>
        <w:t>МУНИЦИПАЛЬНОГО ОБРАЗОВАНИЯ</w:t>
      </w:r>
    </w:p>
    <w:p w:rsidR="009620C5" w:rsidRPr="00A94583" w:rsidRDefault="009620C5" w:rsidP="00EF2EF2">
      <w:pPr>
        <w:jc w:val="center"/>
        <w:rPr>
          <w:sz w:val="28"/>
        </w:rPr>
      </w:pPr>
      <w:r w:rsidRPr="00A94583">
        <w:rPr>
          <w:sz w:val="28"/>
        </w:rPr>
        <w:t>ПРИОЗЕРСКИЙ МУНИЦИПАЛЬНЫЙ РАЙОН</w:t>
      </w:r>
    </w:p>
    <w:p w:rsidR="009620C5" w:rsidRPr="00A94583" w:rsidRDefault="009620C5" w:rsidP="00EF2EF2">
      <w:pPr>
        <w:jc w:val="center"/>
        <w:rPr>
          <w:sz w:val="28"/>
        </w:rPr>
      </w:pPr>
      <w:r w:rsidRPr="00A94583">
        <w:rPr>
          <w:sz w:val="28"/>
        </w:rPr>
        <w:t>ЛЕНИНГРАДСКОЙ ОБЛАСТИ</w:t>
      </w:r>
    </w:p>
    <w:p w:rsidR="009256AA" w:rsidRPr="00A94583" w:rsidRDefault="009256AA" w:rsidP="00EF2EF2">
      <w:pPr>
        <w:jc w:val="center"/>
        <w:rPr>
          <w:sz w:val="28"/>
        </w:rPr>
      </w:pPr>
    </w:p>
    <w:p w:rsidR="009256AA" w:rsidRPr="00A94583" w:rsidRDefault="009256AA" w:rsidP="00EF2EF2">
      <w:pPr>
        <w:jc w:val="center"/>
        <w:rPr>
          <w:sz w:val="28"/>
        </w:rPr>
      </w:pPr>
      <w:proofErr w:type="gramStart"/>
      <w:r w:rsidRPr="00A94583">
        <w:rPr>
          <w:sz w:val="28"/>
        </w:rPr>
        <w:t>Р</w:t>
      </w:r>
      <w:proofErr w:type="gramEnd"/>
      <w:r w:rsidRPr="00A94583">
        <w:rPr>
          <w:sz w:val="28"/>
        </w:rPr>
        <w:t xml:space="preserve"> Е Ш Е Н И Е</w:t>
      </w:r>
    </w:p>
    <w:p w:rsidR="009256AA" w:rsidRPr="00A94583" w:rsidRDefault="009256AA" w:rsidP="00F56382">
      <w:pPr>
        <w:jc w:val="right"/>
        <w:rPr>
          <w:b/>
          <w:sz w:val="28"/>
        </w:rPr>
      </w:pPr>
    </w:p>
    <w:p w:rsidR="009256AA" w:rsidRPr="00A94583" w:rsidRDefault="009256AA" w:rsidP="00EF2EF2">
      <w:pPr>
        <w:jc w:val="both"/>
        <w:rPr>
          <w:sz w:val="28"/>
        </w:rPr>
      </w:pPr>
      <w:r w:rsidRPr="00A94583">
        <w:rPr>
          <w:sz w:val="28"/>
        </w:rPr>
        <w:t>от   1</w:t>
      </w:r>
      <w:r w:rsidR="002F2302" w:rsidRPr="00A94583">
        <w:rPr>
          <w:sz w:val="28"/>
        </w:rPr>
        <w:t xml:space="preserve">0 декабря </w:t>
      </w:r>
      <w:r w:rsidRPr="00A94583">
        <w:rPr>
          <w:sz w:val="28"/>
        </w:rPr>
        <w:t xml:space="preserve">2015 года                           №  </w:t>
      </w:r>
      <w:r w:rsidR="002F2302" w:rsidRPr="00A94583">
        <w:rPr>
          <w:sz w:val="28"/>
        </w:rPr>
        <w:t>56</w:t>
      </w:r>
      <w:r w:rsidRPr="00A94583">
        <w:rPr>
          <w:sz w:val="28"/>
        </w:rPr>
        <w:t xml:space="preserve">   </w:t>
      </w:r>
    </w:p>
    <w:p w:rsidR="009256AA" w:rsidRPr="00A94583" w:rsidRDefault="009256AA" w:rsidP="00EF2EF2">
      <w:pPr>
        <w:jc w:val="both"/>
        <w:rPr>
          <w:sz w:val="28"/>
        </w:rPr>
      </w:pPr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>О    внесении изменений в Решение  Совета депутатов</w:t>
      </w:r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 xml:space="preserve">муниципального образования  </w:t>
      </w:r>
      <w:r w:rsidR="00F870D3" w:rsidRPr="00A94583">
        <w:rPr>
          <w:sz w:val="28"/>
        </w:rPr>
        <w:t xml:space="preserve">Мельниковское </w:t>
      </w:r>
      <w:proofErr w:type="gramStart"/>
      <w:r w:rsidRPr="00A94583">
        <w:rPr>
          <w:sz w:val="28"/>
        </w:rPr>
        <w:t>сельское</w:t>
      </w:r>
      <w:proofErr w:type="gramEnd"/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>поселение муниципального образования Приозерский</w:t>
      </w:r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>муниципальный     район     Ленинградской     области</w:t>
      </w:r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>от 26.11.2014г. № 19 «О передаче полномочий на 2015</w:t>
      </w:r>
    </w:p>
    <w:p w:rsidR="009256AA" w:rsidRPr="00A94583" w:rsidRDefault="009256AA" w:rsidP="00EF2EF2">
      <w:pPr>
        <w:jc w:val="both"/>
        <w:rPr>
          <w:sz w:val="28"/>
        </w:rPr>
      </w:pPr>
      <w:r w:rsidRPr="00A94583">
        <w:rPr>
          <w:sz w:val="28"/>
        </w:rPr>
        <w:t xml:space="preserve"> год»</w:t>
      </w:r>
    </w:p>
    <w:p w:rsidR="009256AA" w:rsidRPr="00A94583" w:rsidRDefault="009256AA" w:rsidP="00EF2EF2">
      <w:pPr>
        <w:jc w:val="both"/>
        <w:rPr>
          <w:sz w:val="28"/>
        </w:rPr>
      </w:pPr>
    </w:p>
    <w:p w:rsidR="009256AA" w:rsidRPr="00A94583" w:rsidRDefault="009256AA" w:rsidP="00F56382">
      <w:pPr>
        <w:jc w:val="both"/>
        <w:rPr>
          <w:sz w:val="28"/>
        </w:rPr>
      </w:pPr>
      <w:r w:rsidRPr="00A94583">
        <w:rPr>
          <w:sz w:val="28"/>
        </w:rPr>
        <w:tab/>
        <w:t xml:space="preserve">В целях приведения решения Совета депутатов МО </w:t>
      </w:r>
      <w:r w:rsidR="00F870D3" w:rsidRPr="00A94583">
        <w:rPr>
          <w:sz w:val="28"/>
        </w:rPr>
        <w:t>Мельников</w:t>
      </w:r>
      <w:r w:rsidRPr="00A94583">
        <w:rPr>
          <w:sz w:val="28"/>
        </w:rPr>
        <w:t xml:space="preserve">ское сельское поселение от 26.11.2014г. № 19 «О передаче полномочий на 2015 год» в соответствие с действующим  законодательством  и на основании Требования Приозерской городской прокуратуры об изменении нормативного правового акта органа местного самоуправления, руководствуясь Уставом муниципального образования </w:t>
      </w:r>
      <w:r w:rsidR="00F870D3" w:rsidRPr="00A94583">
        <w:rPr>
          <w:sz w:val="28"/>
        </w:rPr>
        <w:t>Мельников</w:t>
      </w:r>
      <w:r w:rsidRPr="00A94583">
        <w:rPr>
          <w:sz w:val="28"/>
        </w:rPr>
        <w:t xml:space="preserve">ское сельское поселение муниципального образования Приозерский муниципальный район Ленинградской области, Совет депутатов МО </w:t>
      </w:r>
      <w:r w:rsidR="00F870D3" w:rsidRPr="00A94583">
        <w:rPr>
          <w:sz w:val="28"/>
        </w:rPr>
        <w:t>Мельников</w:t>
      </w:r>
      <w:r w:rsidRPr="00A94583">
        <w:rPr>
          <w:sz w:val="28"/>
        </w:rPr>
        <w:t>ское сельское поселение РЕШИЛ:</w:t>
      </w:r>
    </w:p>
    <w:p w:rsidR="009256AA" w:rsidRPr="00A94583" w:rsidRDefault="009256AA" w:rsidP="00E80700">
      <w:pPr>
        <w:numPr>
          <w:ilvl w:val="0"/>
          <w:numId w:val="1"/>
        </w:numPr>
        <w:jc w:val="both"/>
        <w:rPr>
          <w:sz w:val="28"/>
        </w:rPr>
      </w:pPr>
      <w:r w:rsidRPr="00A94583">
        <w:rPr>
          <w:sz w:val="28"/>
        </w:rPr>
        <w:t xml:space="preserve">Внести изменения в Решение Совета депутатов от </w:t>
      </w:r>
      <w:r w:rsidR="002F2302" w:rsidRPr="00A94583">
        <w:rPr>
          <w:sz w:val="28"/>
        </w:rPr>
        <w:t>14</w:t>
      </w:r>
      <w:r w:rsidRPr="00A94583">
        <w:rPr>
          <w:sz w:val="28"/>
        </w:rPr>
        <w:t>.11.2014г.  № 1</w:t>
      </w:r>
      <w:r w:rsidR="002F2302" w:rsidRPr="00A94583">
        <w:rPr>
          <w:sz w:val="28"/>
        </w:rPr>
        <w:t>1</w:t>
      </w:r>
      <w:r w:rsidRPr="00A94583">
        <w:rPr>
          <w:sz w:val="28"/>
        </w:rPr>
        <w:t xml:space="preserve"> «О передаче полномочий на 2015 год», дополнив после слов «градостроительной деятельности на 2015 год» словами:</w:t>
      </w:r>
    </w:p>
    <w:p w:rsidR="009256AA" w:rsidRPr="00A94583" w:rsidRDefault="009256AA" w:rsidP="004960CA">
      <w:pPr>
        <w:ind w:left="720"/>
        <w:jc w:val="both"/>
        <w:rPr>
          <w:sz w:val="28"/>
        </w:rPr>
      </w:pPr>
      <w:r w:rsidRPr="00A94583">
        <w:rPr>
          <w:sz w:val="28"/>
        </w:rPr>
        <w:t>- Подготовку здания на разработку проекта внесений изменений в правила землепользования и застройки «Поселения»:</w:t>
      </w:r>
    </w:p>
    <w:p w:rsidR="009256AA" w:rsidRPr="00A94583" w:rsidRDefault="009256AA" w:rsidP="00E80700">
      <w:pPr>
        <w:jc w:val="both"/>
        <w:rPr>
          <w:sz w:val="28"/>
        </w:rPr>
      </w:pPr>
      <w:r w:rsidRPr="00A94583">
        <w:rPr>
          <w:sz w:val="28"/>
        </w:rPr>
        <w:t xml:space="preserve"> Осуществление проверки и согласования проекта внесений изменений в Правила землепользования и застройки «Поселения», на соответствие требования технических регламентов, генеральному плану поселения, схемам территориального планирования муниципального района, схемам территориального планирования субъектов Российской Федерации, схемам территориального планирования Российской Федерации.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  -</w:t>
      </w:r>
      <w:r w:rsidRPr="00A94583">
        <w:rPr>
          <w:sz w:val="28"/>
        </w:rPr>
        <w:t xml:space="preserve"> Осуществление проверки документов по планировке территорий на соответствие требованиям, установленным ч. 10 ст. 45 Градостроительного кодекса РФ.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  - </w:t>
      </w:r>
      <w:r w:rsidRPr="00A94583">
        <w:rPr>
          <w:sz w:val="28"/>
        </w:rPr>
        <w:t>Согласование предпроектной и проектной документации на строительство, реконструкцию, капитальный ремонт объектов капитального строительства.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sz w:val="28"/>
        </w:rPr>
        <w:lastRenderedPageBreak/>
        <w:t xml:space="preserve">     </w:t>
      </w:r>
      <w:r w:rsidRPr="00A94583">
        <w:rPr>
          <w:b/>
          <w:sz w:val="28"/>
        </w:rPr>
        <w:t xml:space="preserve">- </w:t>
      </w:r>
      <w:r w:rsidRPr="00A94583">
        <w:rPr>
          <w:sz w:val="28"/>
        </w:rPr>
        <w:t>Подготовка и выдача градостроительных планов земельных участков в т. ч. Предоставленных для индивидуального жилищного строительства.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  - </w:t>
      </w:r>
      <w:r w:rsidRPr="00A94583">
        <w:rPr>
          <w:sz w:val="28"/>
        </w:rPr>
        <w:t>Подготовка и выдача разрешений на строительство, разрешений на ввод в эксплуатацию при осуществлении строительства, реконструкцию объектов капитального строительства расположенных на территории поселения.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  - </w:t>
      </w:r>
      <w:r w:rsidRPr="00A94583">
        <w:rPr>
          <w:sz w:val="28"/>
        </w:rPr>
        <w:t>Формирование архивных фондов поселения в части касающейся градостроительной деятельности.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  -  </w:t>
      </w:r>
      <w:r w:rsidRPr="00A94583">
        <w:rPr>
          <w:sz w:val="28"/>
        </w:rPr>
        <w:t>Получать права доступа к Федеральной государственной информационной системе территориального планирования  –  информационно-аналитическая система, обеспечивающая доступ к сведения, содержащимся в государственных информационных ресурсах, государственных и муниципальных информационных системах, в том числе в информационных системах обеспечения градостроительной деятельности,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планирования.</w:t>
      </w:r>
    </w:p>
    <w:p w:rsidR="009256AA" w:rsidRPr="00A94583" w:rsidRDefault="009256AA" w:rsidP="003F418D">
      <w:pPr>
        <w:ind w:firstLine="426"/>
        <w:jc w:val="both"/>
        <w:rPr>
          <w:sz w:val="28"/>
        </w:rPr>
      </w:pPr>
      <w:r w:rsidRPr="00A94583">
        <w:rPr>
          <w:b/>
          <w:sz w:val="28"/>
        </w:rPr>
        <w:t xml:space="preserve">   </w:t>
      </w:r>
      <w:proofErr w:type="gramStart"/>
      <w:r w:rsidRPr="00A94583">
        <w:rPr>
          <w:b/>
          <w:sz w:val="28"/>
        </w:rPr>
        <w:t xml:space="preserve">- </w:t>
      </w:r>
      <w:r w:rsidRPr="00A94583">
        <w:rPr>
          <w:sz w:val="28"/>
        </w:rPr>
        <w:t xml:space="preserve"> Разработка типовых  образцовых) нормативных документов.</w:t>
      </w:r>
      <w:proofErr w:type="gramEnd"/>
    </w:p>
    <w:p w:rsidR="009256AA" w:rsidRPr="00A94583" w:rsidRDefault="009256AA" w:rsidP="00F04C1A">
      <w:pPr>
        <w:ind w:firstLine="426"/>
        <w:jc w:val="both"/>
        <w:rPr>
          <w:sz w:val="28"/>
        </w:rPr>
      </w:pPr>
      <w:r w:rsidRPr="00A94583">
        <w:rPr>
          <w:sz w:val="28"/>
        </w:rPr>
        <w:t xml:space="preserve">2. Опубликовать данное Решение в СМИ и разместить на официальном сайте муниципального образования </w:t>
      </w:r>
      <w:r w:rsidR="00F870D3" w:rsidRPr="00A94583">
        <w:rPr>
          <w:sz w:val="28"/>
        </w:rPr>
        <w:t>Мельников</w:t>
      </w:r>
      <w:r w:rsidRPr="00A94583">
        <w:rPr>
          <w:sz w:val="28"/>
        </w:rPr>
        <w:t>ское сельское поселение в сети Интернет.</w:t>
      </w:r>
    </w:p>
    <w:p w:rsidR="009256AA" w:rsidRPr="00A94583" w:rsidRDefault="009256AA" w:rsidP="00F04C1A">
      <w:pPr>
        <w:jc w:val="both"/>
        <w:rPr>
          <w:sz w:val="28"/>
        </w:rPr>
      </w:pPr>
      <w:r w:rsidRPr="00A94583">
        <w:rPr>
          <w:sz w:val="28"/>
        </w:rPr>
        <w:t xml:space="preserve">      3. Настоящее Решение вступает в силу с момента опубликования.</w:t>
      </w:r>
    </w:p>
    <w:p w:rsidR="009256AA" w:rsidRPr="00A94583" w:rsidRDefault="009256AA" w:rsidP="00EF2EF2">
      <w:pPr>
        <w:jc w:val="both"/>
        <w:rPr>
          <w:sz w:val="28"/>
        </w:rPr>
      </w:pPr>
      <w:r w:rsidRPr="00A94583">
        <w:rPr>
          <w:sz w:val="28"/>
        </w:rPr>
        <w:t xml:space="preserve">      </w:t>
      </w:r>
    </w:p>
    <w:p w:rsidR="002F2302" w:rsidRPr="00A94583" w:rsidRDefault="002F2302" w:rsidP="00EF2EF2">
      <w:pPr>
        <w:jc w:val="both"/>
        <w:rPr>
          <w:sz w:val="28"/>
        </w:rPr>
      </w:pPr>
    </w:p>
    <w:p w:rsidR="002F2302" w:rsidRPr="00A94583" w:rsidRDefault="002F2302" w:rsidP="00EF2EF2">
      <w:pPr>
        <w:jc w:val="both"/>
        <w:rPr>
          <w:sz w:val="28"/>
        </w:rPr>
      </w:pPr>
    </w:p>
    <w:p w:rsidR="009256AA" w:rsidRPr="00A94583" w:rsidRDefault="009256AA" w:rsidP="00EF2EF2">
      <w:pPr>
        <w:jc w:val="both"/>
        <w:rPr>
          <w:sz w:val="28"/>
        </w:rPr>
      </w:pPr>
    </w:p>
    <w:p w:rsidR="009256AA" w:rsidRPr="00A94583" w:rsidRDefault="009256AA" w:rsidP="00EF2EF2">
      <w:pPr>
        <w:jc w:val="both"/>
        <w:rPr>
          <w:sz w:val="28"/>
        </w:rPr>
      </w:pPr>
    </w:p>
    <w:p w:rsidR="00F870D3" w:rsidRPr="00A94583" w:rsidRDefault="00F870D3" w:rsidP="00EF2EF2">
      <w:pPr>
        <w:jc w:val="both"/>
        <w:rPr>
          <w:sz w:val="28"/>
        </w:rPr>
      </w:pPr>
    </w:p>
    <w:p w:rsidR="00F870D3" w:rsidRPr="00A94583" w:rsidRDefault="00F870D3" w:rsidP="00EF2EF2">
      <w:pPr>
        <w:jc w:val="both"/>
        <w:rPr>
          <w:sz w:val="28"/>
        </w:rPr>
      </w:pPr>
    </w:p>
    <w:p w:rsidR="00F870D3" w:rsidRPr="00A94583" w:rsidRDefault="00F870D3" w:rsidP="00EF2EF2">
      <w:pPr>
        <w:jc w:val="both"/>
        <w:rPr>
          <w:sz w:val="28"/>
        </w:rPr>
      </w:pPr>
    </w:p>
    <w:p w:rsidR="00F870D3" w:rsidRPr="00A94583" w:rsidRDefault="00F870D3" w:rsidP="00EF2EF2">
      <w:pPr>
        <w:jc w:val="both"/>
        <w:rPr>
          <w:sz w:val="28"/>
        </w:rPr>
      </w:pPr>
    </w:p>
    <w:p w:rsidR="009256AA" w:rsidRPr="00A94583" w:rsidRDefault="009256AA" w:rsidP="00EF2EF2">
      <w:pPr>
        <w:jc w:val="both"/>
        <w:rPr>
          <w:sz w:val="28"/>
        </w:rPr>
      </w:pPr>
      <w:r w:rsidRPr="00A94583">
        <w:rPr>
          <w:sz w:val="28"/>
        </w:rPr>
        <w:t>Глава муниципального образования</w:t>
      </w:r>
    </w:p>
    <w:p w:rsidR="009256AA" w:rsidRPr="00A94583" w:rsidRDefault="00F870D3" w:rsidP="00EE2EBB">
      <w:pPr>
        <w:jc w:val="both"/>
        <w:rPr>
          <w:sz w:val="28"/>
        </w:rPr>
      </w:pPr>
      <w:r w:rsidRPr="00A94583">
        <w:rPr>
          <w:sz w:val="28"/>
        </w:rPr>
        <w:t>Мельников</w:t>
      </w:r>
      <w:r w:rsidR="00E545C4">
        <w:rPr>
          <w:sz w:val="28"/>
        </w:rPr>
        <w:t>ское сельское поселение</w:t>
      </w:r>
      <w:r w:rsidR="009256AA" w:rsidRPr="00A94583">
        <w:rPr>
          <w:sz w:val="28"/>
        </w:rPr>
        <w:t xml:space="preserve">                      </w:t>
      </w:r>
      <w:r w:rsidRPr="00A94583">
        <w:rPr>
          <w:sz w:val="28"/>
        </w:rPr>
        <w:t xml:space="preserve">                          Т.В.Кичигина</w:t>
      </w:r>
    </w:p>
    <w:p w:rsidR="002F2302" w:rsidRDefault="002F2302" w:rsidP="00EE2EBB">
      <w:pPr>
        <w:jc w:val="both"/>
      </w:pPr>
    </w:p>
    <w:p w:rsidR="002F2302" w:rsidRDefault="002F2302" w:rsidP="00EE2EBB">
      <w:pPr>
        <w:jc w:val="both"/>
      </w:pPr>
    </w:p>
    <w:p w:rsidR="002F2302" w:rsidRDefault="002F2302" w:rsidP="00EE2EBB">
      <w:pPr>
        <w:jc w:val="both"/>
      </w:pPr>
    </w:p>
    <w:p w:rsidR="002F2302" w:rsidRPr="00A94583" w:rsidRDefault="002F2302" w:rsidP="00EE2EBB">
      <w:pPr>
        <w:jc w:val="both"/>
        <w:rPr>
          <w:sz w:val="20"/>
        </w:rPr>
      </w:pPr>
      <w:r w:rsidRPr="00A94583">
        <w:rPr>
          <w:sz w:val="20"/>
        </w:rPr>
        <w:t>Бахарев А.А.</w:t>
      </w:r>
    </w:p>
    <w:p w:rsidR="002F2302" w:rsidRPr="00A94583" w:rsidRDefault="002F2302" w:rsidP="00EE2EBB">
      <w:pPr>
        <w:jc w:val="both"/>
        <w:rPr>
          <w:sz w:val="20"/>
        </w:rPr>
      </w:pPr>
      <w:r w:rsidRPr="00A94583">
        <w:rPr>
          <w:sz w:val="20"/>
        </w:rPr>
        <w:t>8(81379)</w:t>
      </w:r>
      <w:r w:rsidR="00734752">
        <w:rPr>
          <w:sz w:val="20"/>
        </w:rPr>
        <w:t xml:space="preserve"> </w:t>
      </w:r>
      <w:r w:rsidRPr="00A94583">
        <w:rPr>
          <w:sz w:val="20"/>
        </w:rPr>
        <w:t>91</w:t>
      </w:r>
      <w:r w:rsidR="00734752">
        <w:rPr>
          <w:sz w:val="20"/>
        </w:rPr>
        <w:t>-</w:t>
      </w:r>
      <w:r w:rsidRPr="00A94583">
        <w:rPr>
          <w:sz w:val="20"/>
        </w:rPr>
        <w:t>301</w:t>
      </w:r>
    </w:p>
    <w:p w:rsidR="002F2302" w:rsidRPr="00A94583" w:rsidRDefault="002F2302" w:rsidP="00EE2EBB">
      <w:pPr>
        <w:jc w:val="both"/>
        <w:rPr>
          <w:sz w:val="20"/>
        </w:rPr>
      </w:pPr>
      <w:r w:rsidRPr="00A94583">
        <w:rPr>
          <w:sz w:val="20"/>
        </w:rPr>
        <w:t>Разослано: Дело-2, Прокуратура-1, СМИ-1, Сайт администрации-1, адм. Района-1</w:t>
      </w:r>
      <w:bookmarkStart w:id="0" w:name="_GoBack"/>
      <w:bookmarkEnd w:id="0"/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EE2EBB">
      <w:pPr>
        <w:jc w:val="both"/>
      </w:pPr>
    </w:p>
    <w:p w:rsidR="009256AA" w:rsidRDefault="009256AA" w:rsidP="009E71CE"/>
    <w:sectPr w:rsidR="009256AA" w:rsidSect="003F41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4081"/>
    <w:multiLevelType w:val="multilevel"/>
    <w:tmpl w:val="F4A27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2EF2"/>
    <w:rsid w:val="0001206B"/>
    <w:rsid w:val="000154D8"/>
    <w:rsid w:val="00093583"/>
    <w:rsid w:val="000F5365"/>
    <w:rsid w:val="001C57CD"/>
    <w:rsid w:val="002E591A"/>
    <w:rsid w:val="002F2302"/>
    <w:rsid w:val="002F6F4C"/>
    <w:rsid w:val="003F418D"/>
    <w:rsid w:val="004960CA"/>
    <w:rsid w:val="00734752"/>
    <w:rsid w:val="00914FD7"/>
    <w:rsid w:val="009256AA"/>
    <w:rsid w:val="009620C5"/>
    <w:rsid w:val="009E71CE"/>
    <w:rsid w:val="009F5613"/>
    <w:rsid w:val="00A94583"/>
    <w:rsid w:val="00E545C4"/>
    <w:rsid w:val="00E80700"/>
    <w:rsid w:val="00EE2EBB"/>
    <w:rsid w:val="00EE45E0"/>
    <w:rsid w:val="00EF2EF2"/>
    <w:rsid w:val="00F04C1A"/>
    <w:rsid w:val="00F56382"/>
    <w:rsid w:val="00F8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E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F93B4C"/>
    <w:rPr>
      <w:sz w:val="0"/>
      <w:szCs w:val="0"/>
    </w:rPr>
  </w:style>
  <w:style w:type="character" w:customStyle="1" w:styleId="a4">
    <w:name w:val="Текст выноски Знак"/>
    <w:link w:val="a3"/>
    <w:uiPriority w:val="99"/>
    <w:locked/>
    <w:rsid w:val="009E71C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виктор</dc:creator>
  <cp:keywords/>
  <dc:description/>
  <cp:lastModifiedBy>User</cp:lastModifiedBy>
  <cp:revision>10</cp:revision>
  <cp:lastPrinted>2015-12-29T07:02:00Z</cp:lastPrinted>
  <dcterms:created xsi:type="dcterms:W3CDTF">2015-12-27T06:08:00Z</dcterms:created>
  <dcterms:modified xsi:type="dcterms:W3CDTF">2015-12-29T07:08:00Z</dcterms:modified>
</cp:coreProperties>
</file>