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FC96" w14:textId="76EA9954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89E">
        <w:rPr>
          <w:rFonts w:ascii="Times New Roman" w:eastAsia="Calibri" w:hAnsi="Times New Roman" w:cs="Times New Roman"/>
          <w:b/>
          <w:sz w:val="24"/>
          <w:szCs w:val="24"/>
        </w:rPr>
        <w:t>ЛЮБАНСКОЕ ГОРОДСКОЕ ПОСЕЛЕНИЕ</w:t>
      </w:r>
    </w:p>
    <w:p w14:paraId="7D2AFF33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89E">
        <w:rPr>
          <w:rFonts w:ascii="Times New Roman" w:eastAsia="Calibri" w:hAnsi="Times New Roman" w:cs="Times New Roman"/>
          <w:b/>
          <w:sz w:val="24"/>
          <w:szCs w:val="24"/>
        </w:rPr>
        <w:t>ТОСНЕНСКОГО РАЙОНА ЛЕНИНГРАДСКОЙ ОБЛАСТИ</w:t>
      </w:r>
    </w:p>
    <w:p w14:paraId="758D3944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89E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14:paraId="45DADBB7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2BD89D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89E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14:paraId="4521F6C5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4C799" w14:textId="44AD92E6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89E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1A232E" w:rsidRPr="00FB289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17.01.2024 </w:t>
      </w:r>
      <w:r w:rsidRPr="00FB289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A232E" w:rsidRPr="00FB289E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</w:p>
    <w:p w14:paraId="2969FEDE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80CA36" w14:textId="2CB9DC2D" w:rsidR="009E644E" w:rsidRPr="00FB289E" w:rsidRDefault="009E644E" w:rsidP="009E644E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14:paraId="71406FCE" w14:textId="500E1A49" w:rsidR="009E644E" w:rsidRPr="00FB289E" w:rsidRDefault="009E644E" w:rsidP="009E644E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34473" w14:textId="77777777" w:rsidR="009E644E" w:rsidRPr="00FB289E" w:rsidRDefault="009E644E" w:rsidP="009E644E">
      <w:pPr>
        <w:tabs>
          <w:tab w:val="left" w:pos="6096"/>
          <w:tab w:val="left" w:pos="6237"/>
        </w:tabs>
        <w:spacing w:after="0" w:line="240" w:lineRule="auto"/>
        <w:ind w:right="3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A32C9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89E">
        <w:rPr>
          <w:rFonts w:ascii="Times New Roman" w:eastAsia="Calibri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7EDB398F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3C1C69" w14:textId="39BB1F4C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289E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14:paraId="0C1AAC8F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1976EE" w14:textId="79A2BB3D" w:rsidR="009E644E" w:rsidRPr="00FB289E" w:rsidRDefault="009E644E" w:rsidP="009E64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89E">
        <w:rPr>
          <w:rFonts w:ascii="Times New Roman" w:eastAsia="Calibri" w:hAnsi="Times New Roman" w:cs="Times New Roman"/>
          <w:sz w:val="24"/>
          <w:szCs w:val="24"/>
        </w:rPr>
        <w:t>1. У</w:t>
      </w:r>
      <w:r w:rsidRPr="00FB289E">
        <w:rPr>
          <w:rFonts w:ascii="Times New Roman" w:eastAsia="Calibri" w:hAnsi="Times New Roman" w:cs="Times New Roman"/>
          <w:bCs/>
          <w:sz w:val="24"/>
          <w:szCs w:val="24"/>
        </w:rPr>
        <w:t xml:space="preserve">твердить административный регламент </w:t>
      </w:r>
      <w:r w:rsidRPr="00FB289E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F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 </w:t>
      </w:r>
      <w:r w:rsidRPr="00FB289E">
        <w:rPr>
          <w:rFonts w:ascii="Times New Roman" w:eastAsia="Calibri" w:hAnsi="Times New Roman" w:cs="Times New Roman"/>
          <w:sz w:val="24"/>
          <w:szCs w:val="24"/>
        </w:rPr>
        <w:t>согласно приложению, к настоящему постановлению.</w:t>
      </w:r>
    </w:p>
    <w:p w14:paraId="3CF443F4" w14:textId="0132D135" w:rsidR="009E644E" w:rsidRPr="00FB289E" w:rsidRDefault="009E644E" w:rsidP="009E64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89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Pr="00FB2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03.04.2023 № 224 </w:t>
      </w:r>
      <w:r w:rsidRPr="00FB289E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FB289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FB289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14:paraId="01DFCA07" w14:textId="77777777" w:rsidR="009E644E" w:rsidRPr="00FB289E" w:rsidRDefault="009E644E" w:rsidP="009E64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89E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01560E9E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89E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14:paraId="5D7B6CFC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89E">
        <w:rPr>
          <w:rFonts w:ascii="Times New Roman" w:eastAsia="Calibri" w:hAnsi="Times New Roman" w:cs="Times New Roman"/>
          <w:sz w:val="24"/>
          <w:szCs w:val="24"/>
        </w:rPr>
        <w:t>5.  Контроль за исполнением настоящего постановления оставляю за собой.</w:t>
      </w:r>
    </w:p>
    <w:p w14:paraId="19E6461A" w14:textId="6310E91D" w:rsidR="009E644E" w:rsidRPr="00FB289E" w:rsidRDefault="009E644E" w:rsidP="009E64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C1DA0" w14:textId="77777777" w:rsidR="009E644E" w:rsidRPr="00FB289E" w:rsidRDefault="009E644E" w:rsidP="009E6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89E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FB289E">
        <w:rPr>
          <w:rFonts w:ascii="Times New Roman" w:eastAsia="Calibri" w:hAnsi="Times New Roman" w:cs="Times New Roman"/>
          <w:sz w:val="24"/>
          <w:szCs w:val="24"/>
        </w:rPr>
        <w:tab/>
      </w:r>
      <w:r w:rsidRPr="00FB289E">
        <w:rPr>
          <w:rFonts w:ascii="Times New Roman" w:eastAsia="Calibri" w:hAnsi="Times New Roman" w:cs="Times New Roman"/>
          <w:sz w:val="24"/>
          <w:szCs w:val="24"/>
        </w:rPr>
        <w:tab/>
      </w:r>
      <w:r w:rsidRPr="00FB289E">
        <w:rPr>
          <w:rFonts w:ascii="Times New Roman" w:eastAsia="Calibri" w:hAnsi="Times New Roman" w:cs="Times New Roman"/>
          <w:sz w:val="24"/>
          <w:szCs w:val="24"/>
        </w:rPr>
        <w:tab/>
      </w:r>
      <w:r w:rsidRPr="00FB289E">
        <w:rPr>
          <w:rFonts w:ascii="Times New Roman" w:eastAsia="Calibri" w:hAnsi="Times New Roman" w:cs="Times New Roman"/>
          <w:sz w:val="24"/>
          <w:szCs w:val="24"/>
        </w:rPr>
        <w:tab/>
      </w:r>
      <w:r w:rsidRPr="00FB289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М.А. Богатов</w:t>
      </w:r>
    </w:p>
    <w:p w14:paraId="4F703576" w14:textId="226B0C63" w:rsidR="00D821AA" w:rsidRPr="00FB289E" w:rsidRDefault="00D821AA" w:rsidP="009E644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85F430" w14:textId="77777777" w:rsidR="009A353D" w:rsidRPr="009A353D" w:rsidRDefault="009A353D" w:rsidP="009A353D">
      <w:pPr>
        <w:spacing w:after="160" w:line="254" w:lineRule="auto"/>
        <w:rPr>
          <w:rFonts w:ascii="Times New Roman" w:eastAsia="Calibri" w:hAnsi="Times New Roman" w:cs="Times New Roman"/>
          <w:sz w:val="27"/>
          <w:szCs w:val="27"/>
        </w:rPr>
      </w:pPr>
      <w:r w:rsidRPr="009A35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7" w:history="1">
        <w:r w:rsidRPr="009A353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9A353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A353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9A353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A353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61F8ABA5" w14:textId="012DA71A" w:rsidR="009E644E" w:rsidRPr="00181082" w:rsidRDefault="009E644E" w:rsidP="009E644E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181082">
        <w:rPr>
          <w:rFonts w:ascii="Times New Roman" w:eastAsia="Calibri" w:hAnsi="Times New Roman" w:cs="Times New Roman"/>
          <w:sz w:val="16"/>
          <w:szCs w:val="16"/>
        </w:rPr>
        <w:t>Исп. Петрова А.И.</w:t>
      </w:r>
    </w:p>
    <w:sectPr w:rsidR="009E644E" w:rsidRPr="00181082" w:rsidSect="00FB289E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F687" w14:textId="77777777" w:rsidR="005777F3" w:rsidRDefault="005777F3" w:rsidP="00EC76BB">
      <w:pPr>
        <w:spacing w:after="0" w:line="240" w:lineRule="auto"/>
      </w:pPr>
      <w:r>
        <w:separator/>
      </w:r>
    </w:p>
  </w:endnote>
  <w:endnote w:type="continuationSeparator" w:id="0">
    <w:p w14:paraId="68366DE0" w14:textId="77777777" w:rsidR="005777F3" w:rsidRDefault="005777F3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A7BC" w14:textId="77777777" w:rsidR="005777F3" w:rsidRDefault="005777F3" w:rsidP="00EC76BB">
      <w:pPr>
        <w:spacing w:after="0" w:line="240" w:lineRule="auto"/>
      </w:pPr>
      <w:r>
        <w:separator/>
      </w:r>
    </w:p>
  </w:footnote>
  <w:footnote w:type="continuationSeparator" w:id="0">
    <w:p w14:paraId="755FDE17" w14:textId="77777777" w:rsidR="005777F3" w:rsidRDefault="005777F3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A919" w14:textId="51B06AF8" w:rsidR="001779EB" w:rsidRDefault="001779EB">
    <w:pPr>
      <w:pStyle w:val="a3"/>
      <w:jc w:val="center"/>
    </w:pPr>
  </w:p>
  <w:p w14:paraId="3468F4C8" w14:textId="77777777" w:rsidR="001779EB" w:rsidRDefault="001779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3783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398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C8B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F2B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779EB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2E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3F4"/>
    <w:rsid w:val="00295BF5"/>
    <w:rsid w:val="00295E16"/>
    <w:rsid w:val="00295F43"/>
    <w:rsid w:val="002968CA"/>
    <w:rsid w:val="00296BF2"/>
    <w:rsid w:val="00296C9E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460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4F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17E7F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765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9D4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04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5F7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41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7F3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6D9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9FE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5B7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87AA3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58C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0EA2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53D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B35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4E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3BB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5DC5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A01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3900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292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1AA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289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846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ED5A"/>
  <w15:docId w15:val="{E72CD07F-7EE6-4048-AB33-87B0E59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  <w:style w:type="paragraph" w:customStyle="1" w:styleId="ConsPlusDocList">
    <w:name w:val="ConsPlusDocList"/>
    <w:rsid w:val="00AB5D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0">
    <w:name w:val="Strong"/>
    <w:basedOn w:val="a0"/>
    <w:uiPriority w:val="22"/>
    <w:qFormat/>
    <w:rsid w:val="009E6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an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lub2023-1</cp:lastModifiedBy>
  <cp:revision>7</cp:revision>
  <dcterms:created xsi:type="dcterms:W3CDTF">2023-12-15T13:05:00Z</dcterms:created>
  <dcterms:modified xsi:type="dcterms:W3CDTF">2024-01-17T11:51:00Z</dcterms:modified>
</cp:coreProperties>
</file>