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BD" w:rsidRDefault="002248CF" w:rsidP="00311DBD">
      <w:pPr>
        <w:jc w:val="center"/>
        <w:rPr>
          <w:b/>
        </w:rPr>
      </w:pPr>
      <w:r>
        <w:rPr>
          <w:b/>
        </w:rPr>
        <w:t xml:space="preserve">СОВЕТ </w:t>
      </w:r>
      <w:r w:rsidR="00311DBD">
        <w:rPr>
          <w:b/>
        </w:rPr>
        <w:t>ДЕПУТАТОВ</w:t>
      </w:r>
    </w:p>
    <w:p w:rsidR="00311DBD" w:rsidRDefault="002248CF" w:rsidP="00A22DB7">
      <w:pPr>
        <w:jc w:val="center"/>
        <w:rPr>
          <w:b/>
        </w:rPr>
      </w:pPr>
      <w:r>
        <w:rPr>
          <w:b/>
        </w:rPr>
        <w:t xml:space="preserve">МУНИЦИПАЛЬНОГО </w:t>
      </w:r>
      <w:r w:rsidR="00311DBD">
        <w:rPr>
          <w:b/>
        </w:rPr>
        <w:t>ОБРАЗОВАНИЯ</w:t>
      </w:r>
    </w:p>
    <w:p w:rsidR="00311DBD" w:rsidRDefault="00311DBD" w:rsidP="00311DBD">
      <w:pPr>
        <w:jc w:val="center"/>
        <w:rPr>
          <w:b/>
        </w:rPr>
      </w:pPr>
      <w:r>
        <w:rPr>
          <w:b/>
        </w:rPr>
        <w:t>Петровское сельское поселение</w:t>
      </w:r>
    </w:p>
    <w:p w:rsidR="00311DBD" w:rsidRDefault="002248CF" w:rsidP="00311DBD">
      <w:pPr>
        <w:jc w:val="center"/>
        <w:rPr>
          <w:b/>
        </w:rPr>
      </w:pPr>
      <w:r>
        <w:rPr>
          <w:b/>
        </w:rPr>
        <w:t xml:space="preserve">муниципального  образования </w:t>
      </w:r>
      <w:proofErr w:type="spellStart"/>
      <w:r w:rsidR="00311DBD">
        <w:rPr>
          <w:b/>
        </w:rPr>
        <w:t>Приозерский</w:t>
      </w:r>
      <w:proofErr w:type="spellEnd"/>
      <w:r w:rsidR="00311DBD">
        <w:rPr>
          <w:b/>
        </w:rPr>
        <w:t xml:space="preserve"> муниципальный район</w:t>
      </w:r>
    </w:p>
    <w:p w:rsidR="00311DBD" w:rsidRDefault="00311DBD" w:rsidP="00311DBD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311DBD" w:rsidRDefault="00311DBD" w:rsidP="00311DBD">
      <w:pPr>
        <w:jc w:val="center"/>
        <w:rPr>
          <w:b/>
        </w:rPr>
      </w:pPr>
      <w:r>
        <w:rPr>
          <w:b/>
        </w:rPr>
        <w:t>Третьего  созыва</w:t>
      </w:r>
    </w:p>
    <w:p w:rsidR="00311DBD" w:rsidRDefault="00311DBD" w:rsidP="00311DBD">
      <w:pPr>
        <w:jc w:val="center"/>
        <w:rPr>
          <w:b/>
        </w:rPr>
      </w:pPr>
    </w:p>
    <w:p w:rsidR="00311DBD" w:rsidRDefault="00311DBD" w:rsidP="00955F4F">
      <w:pPr>
        <w:jc w:val="center"/>
        <w:rPr>
          <w:b/>
        </w:rPr>
      </w:pPr>
      <w:r>
        <w:rPr>
          <w:b/>
        </w:rPr>
        <w:t>РЕШЕНИЕ</w:t>
      </w:r>
      <w:r w:rsidR="009E6C19">
        <w:rPr>
          <w:b/>
        </w:rPr>
        <w:t xml:space="preserve"> </w:t>
      </w:r>
    </w:p>
    <w:p w:rsidR="002720B0" w:rsidRDefault="002720B0" w:rsidP="00955F4F">
      <w:pPr>
        <w:jc w:val="center"/>
        <w:rPr>
          <w:b/>
        </w:rPr>
      </w:pPr>
    </w:p>
    <w:p w:rsidR="00311DBD" w:rsidRDefault="00311DBD" w:rsidP="00311DBD"/>
    <w:p w:rsidR="00311DBD" w:rsidRDefault="00311DBD" w:rsidP="003C2868">
      <w:r>
        <w:t xml:space="preserve">от </w:t>
      </w:r>
      <w:r w:rsidR="009E6C19">
        <w:t xml:space="preserve"> 15 марта</w:t>
      </w:r>
      <w:r w:rsidR="00E4535A">
        <w:t xml:space="preserve"> </w:t>
      </w:r>
      <w:r>
        <w:t xml:space="preserve"> 201</w:t>
      </w:r>
      <w:r w:rsidR="00955F4F">
        <w:t>6</w:t>
      </w:r>
      <w:r>
        <w:t xml:space="preserve">  года                                                        </w:t>
      </w:r>
      <w:r w:rsidR="00B304E2">
        <w:t xml:space="preserve">          </w:t>
      </w:r>
      <w:r>
        <w:t xml:space="preserve">    </w:t>
      </w:r>
      <w:r w:rsidR="002720B0">
        <w:t xml:space="preserve">                           </w:t>
      </w:r>
      <w:r>
        <w:t xml:space="preserve"> № </w:t>
      </w:r>
      <w:r w:rsidR="00E208C4">
        <w:t>71</w:t>
      </w:r>
    </w:p>
    <w:p w:rsidR="003C2868" w:rsidRDefault="003C2868" w:rsidP="003C2868"/>
    <w:p w:rsidR="00955F4F" w:rsidRPr="002248CF" w:rsidRDefault="00955F4F" w:rsidP="00955F4F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2248CF">
        <w:rPr>
          <w:rFonts w:ascii="Times New Roman" w:hAnsi="Times New Roman" w:cs="Times New Roman"/>
          <w:b w:val="0"/>
          <w:szCs w:val="22"/>
        </w:rPr>
        <w:t>О внесении изменений в решение</w:t>
      </w:r>
      <w:r w:rsidR="003C2868">
        <w:rPr>
          <w:rFonts w:ascii="Times New Roman" w:hAnsi="Times New Roman" w:cs="Times New Roman"/>
          <w:b w:val="0"/>
          <w:szCs w:val="22"/>
        </w:rPr>
        <w:t xml:space="preserve"> </w:t>
      </w:r>
      <w:r w:rsidRPr="002248CF">
        <w:rPr>
          <w:rFonts w:ascii="Times New Roman" w:hAnsi="Times New Roman" w:cs="Times New Roman"/>
          <w:b w:val="0"/>
          <w:szCs w:val="22"/>
        </w:rPr>
        <w:t>Совета депутатов от 27 ноября 2015г. № 58</w:t>
      </w:r>
    </w:p>
    <w:p w:rsidR="00311DBD" w:rsidRPr="002248CF" w:rsidRDefault="00955F4F" w:rsidP="00311DBD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2248CF">
        <w:rPr>
          <w:rFonts w:ascii="Times New Roman" w:hAnsi="Times New Roman" w:cs="Times New Roman"/>
          <w:b w:val="0"/>
          <w:szCs w:val="22"/>
        </w:rPr>
        <w:t>«</w:t>
      </w:r>
      <w:r w:rsidR="00311DBD" w:rsidRPr="002248CF">
        <w:rPr>
          <w:rFonts w:ascii="Times New Roman" w:hAnsi="Times New Roman" w:cs="Times New Roman"/>
          <w:b w:val="0"/>
          <w:szCs w:val="22"/>
        </w:rPr>
        <w:t>Об установлении на территории</w:t>
      </w:r>
      <w:r w:rsidR="003C2868">
        <w:rPr>
          <w:rFonts w:ascii="Times New Roman" w:hAnsi="Times New Roman" w:cs="Times New Roman"/>
          <w:b w:val="0"/>
          <w:szCs w:val="22"/>
        </w:rPr>
        <w:t xml:space="preserve"> </w:t>
      </w:r>
      <w:r w:rsidR="00311DBD" w:rsidRPr="002248CF">
        <w:rPr>
          <w:rFonts w:ascii="Times New Roman" w:hAnsi="Times New Roman" w:cs="Times New Roman"/>
          <w:b w:val="0"/>
          <w:szCs w:val="22"/>
        </w:rPr>
        <w:t xml:space="preserve">муниципального образования </w:t>
      </w:r>
    </w:p>
    <w:p w:rsidR="00311DBD" w:rsidRPr="002248CF" w:rsidRDefault="00311DBD" w:rsidP="00311DBD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2248CF">
        <w:rPr>
          <w:rFonts w:ascii="Times New Roman" w:hAnsi="Times New Roman" w:cs="Times New Roman"/>
          <w:b w:val="0"/>
          <w:szCs w:val="22"/>
        </w:rPr>
        <w:t>Петровско</w:t>
      </w:r>
      <w:r w:rsidR="00F867F9" w:rsidRPr="002248CF">
        <w:rPr>
          <w:rFonts w:ascii="Times New Roman" w:hAnsi="Times New Roman" w:cs="Times New Roman"/>
          <w:b w:val="0"/>
          <w:szCs w:val="22"/>
        </w:rPr>
        <w:t>е</w:t>
      </w:r>
      <w:r w:rsidRPr="002248CF">
        <w:rPr>
          <w:rFonts w:ascii="Times New Roman" w:hAnsi="Times New Roman" w:cs="Times New Roman"/>
          <w:b w:val="0"/>
          <w:szCs w:val="22"/>
        </w:rPr>
        <w:t xml:space="preserve"> сельское поселени</w:t>
      </w:r>
      <w:r w:rsidR="00F867F9" w:rsidRPr="002248CF">
        <w:rPr>
          <w:rFonts w:ascii="Times New Roman" w:hAnsi="Times New Roman" w:cs="Times New Roman"/>
          <w:b w:val="0"/>
          <w:szCs w:val="22"/>
        </w:rPr>
        <w:t>е</w:t>
      </w:r>
      <w:r w:rsidR="003C2868">
        <w:rPr>
          <w:rFonts w:ascii="Times New Roman" w:hAnsi="Times New Roman" w:cs="Times New Roman"/>
          <w:b w:val="0"/>
          <w:szCs w:val="22"/>
        </w:rPr>
        <w:t xml:space="preserve"> </w:t>
      </w:r>
      <w:r w:rsidRPr="002248CF">
        <w:rPr>
          <w:rFonts w:ascii="Times New Roman" w:hAnsi="Times New Roman" w:cs="Times New Roman"/>
          <w:b w:val="0"/>
          <w:szCs w:val="22"/>
        </w:rPr>
        <w:t xml:space="preserve">МО </w:t>
      </w:r>
      <w:proofErr w:type="spellStart"/>
      <w:r w:rsidRPr="002248CF">
        <w:rPr>
          <w:rFonts w:ascii="Times New Roman" w:hAnsi="Times New Roman" w:cs="Times New Roman"/>
          <w:b w:val="0"/>
          <w:szCs w:val="22"/>
        </w:rPr>
        <w:t>Приозерск</w:t>
      </w:r>
      <w:r w:rsidR="00A22DB7" w:rsidRPr="002248CF">
        <w:rPr>
          <w:rFonts w:ascii="Times New Roman" w:hAnsi="Times New Roman" w:cs="Times New Roman"/>
          <w:b w:val="0"/>
          <w:szCs w:val="22"/>
        </w:rPr>
        <w:t>ий</w:t>
      </w:r>
      <w:proofErr w:type="spellEnd"/>
      <w:r w:rsidRPr="002248CF">
        <w:rPr>
          <w:rFonts w:ascii="Times New Roman" w:hAnsi="Times New Roman" w:cs="Times New Roman"/>
          <w:b w:val="0"/>
          <w:szCs w:val="22"/>
        </w:rPr>
        <w:t xml:space="preserve"> муниципальн</w:t>
      </w:r>
      <w:r w:rsidR="00A22DB7" w:rsidRPr="002248CF">
        <w:rPr>
          <w:rFonts w:ascii="Times New Roman" w:hAnsi="Times New Roman" w:cs="Times New Roman"/>
          <w:b w:val="0"/>
          <w:szCs w:val="22"/>
        </w:rPr>
        <w:t>ый</w:t>
      </w:r>
      <w:r w:rsidRPr="002248CF">
        <w:rPr>
          <w:rFonts w:ascii="Times New Roman" w:hAnsi="Times New Roman" w:cs="Times New Roman"/>
          <w:b w:val="0"/>
          <w:szCs w:val="22"/>
        </w:rPr>
        <w:t xml:space="preserve"> район </w:t>
      </w:r>
    </w:p>
    <w:p w:rsidR="00311DBD" w:rsidRPr="002248CF" w:rsidRDefault="00311DBD" w:rsidP="00311DBD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2248CF">
        <w:rPr>
          <w:rFonts w:ascii="Times New Roman" w:hAnsi="Times New Roman" w:cs="Times New Roman"/>
          <w:b w:val="0"/>
          <w:szCs w:val="22"/>
        </w:rPr>
        <w:t>Ленинградской области налога</w:t>
      </w:r>
      <w:r w:rsidR="003C2868">
        <w:rPr>
          <w:rFonts w:ascii="Times New Roman" w:hAnsi="Times New Roman" w:cs="Times New Roman"/>
          <w:b w:val="0"/>
          <w:szCs w:val="22"/>
        </w:rPr>
        <w:t xml:space="preserve"> </w:t>
      </w:r>
      <w:r w:rsidRPr="002248CF">
        <w:rPr>
          <w:rFonts w:ascii="Times New Roman" w:hAnsi="Times New Roman" w:cs="Times New Roman"/>
          <w:b w:val="0"/>
          <w:szCs w:val="22"/>
        </w:rPr>
        <w:t>на имущество физических лиц</w:t>
      </w:r>
      <w:r w:rsidR="00955F4F" w:rsidRPr="002248CF">
        <w:rPr>
          <w:rFonts w:ascii="Times New Roman" w:hAnsi="Times New Roman" w:cs="Times New Roman"/>
          <w:b w:val="0"/>
          <w:szCs w:val="22"/>
        </w:rPr>
        <w:t>»</w:t>
      </w:r>
    </w:p>
    <w:p w:rsidR="00311DBD" w:rsidRDefault="009E6C19" w:rsidP="00955F4F">
      <w:pPr>
        <w:spacing w:before="240" w:after="240"/>
        <w:ind w:firstLine="709"/>
        <w:jc w:val="both"/>
      </w:pPr>
      <w:proofErr w:type="gramStart"/>
      <w:r>
        <w:t xml:space="preserve">В соответствии с протестом </w:t>
      </w:r>
      <w:proofErr w:type="spellStart"/>
      <w:r>
        <w:t>Приозерской</w:t>
      </w:r>
      <w:proofErr w:type="spellEnd"/>
      <w:r>
        <w:t xml:space="preserve"> городской прокуратуры № АГ № 350089от 25.02.2016 года, </w:t>
      </w:r>
      <w:r w:rsidR="00955F4F">
        <w:t>Федеральным законом от 23 ноября 2015 года № 320-ФЗ «О внесении изменений в часть вторую Налогового Кодекса Российской Федерации»</w:t>
      </w:r>
      <w:r w:rsidR="00311DBD">
        <w:t xml:space="preserve">, руководствуясь Уставом муниципального образования Петровское сельское поселение </w:t>
      </w:r>
      <w:proofErr w:type="spellStart"/>
      <w:r w:rsidR="00311DBD">
        <w:t>Приозерского</w:t>
      </w:r>
      <w:proofErr w:type="spellEnd"/>
      <w:r w:rsidR="00311DBD">
        <w:t xml:space="preserve">  муниципального района Ленинградской области, </w:t>
      </w:r>
      <w:r w:rsidR="00955F4F" w:rsidRPr="00472891">
        <w:t>в целях приведения в соответствие с действующим законодательством решение</w:t>
      </w:r>
      <w:r w:rsidR="00955F4F">
        <w:t xml:space="preserve"> </w:t>
      </w:r>
      <w:r w:rsidR="00955F4F" w:rsidRPr="00472891">
        <w:t xml:space="preserve">Совета депутатов муниципального образования </w:t>
      </w:r>
      <w:r w:rsidR="00955F4F" w:rsidRPr="00955F4F">
        <w:t>Петровское</w:t>
      </w:r>
      <w:r w:rsidR="00955F4F" w:rsidRPr="00472891">
        <w:t xml:space="preserve"> сельское поселение</w:t>
      </w:r>
      <w:r w:rsidR="00955F4F">
        <w:t xml:space="preserve"> </w:t>
      </w:r>
      <w:r w:rsidR="00955F4F" w:rsidRPr="00472891">
        <w:t xml:space="preserve">муниципального образования </w:t>
      </w:r>
      <w:proofErr w:type="spellStart"/>
      <w:r w:rsidR="00955F4F" w:rsidRPr="00472891">
        <w:t>Приозерский</w:t>
      </w:r>
      <w:proofErr w:type="spellEnd"/>
      <w:proofErr w:type="gramEnd"/>
      <w:r w:rsidR="00955F4F" w:rsidRPr="00472891">
        <w:t xml:space="preserve"> муниципальный район Ленинградской</w:t>
      </w:r>
      <w:r w:rsidR="00955F4F">
        <w:t xml:space="preserve"> </w:t>
      </w:r>
      <w:r w:rsidR="00955F4F" w:rsidRPr="00472891">
        <w:t xml:space="preserve">области Совет депутатов муниципального образования </w:t>
      </w:r>
      <w:r w:rsidR="00955F4F" w:rsidRPr="00955F4F">
        <w:t>Петровское</w:t>
      </w:r>
      <w:r w:rsidR="00955F4F" w:rsidRPr="00472891">
        <w:t xml:space="preserve"> сельское поселение</w:t>
      </w:r>
      <w:r w:rsidR="00955F4F">
        <w:t xml:space="preserve"> </w:t>
      </w:r>
      <w:r w:rsidR="00955F4F" w:rsidRPr="00472891">
        <w:t xml:space="preserve">муниципального образования </w:t>
      </w:r>
      <w:proofErr w:type="spellStart"/>
      <w:r w:rsidR="00955F4F" w:rsidRPr="00472891">
        <w:t>Приозерский</w:t>
      </w:r>
      <w:proofErr w:type="spellEnd"/>
      <w:r w:rsidR="00955F4F" w:rsidRPr="00472891">
        <w:t xml:space="preserve"> муниципальный район Ленинградской</w:t>
      </w:r>
      <w:r w:rsidR="00955F4F">
        <w:t xml:space="preserve"> </w:t>
      </w:r>
      <w:r w:rsidR="00955F4F" w:rsidRPr="00472891">
        <w:t>области</w:t>
      </w:r>
      <w:r w:rsidR="00955F4F">
        <w:t xml:space="preserve"> </w:t>
      </w:r>
      <w:r w:rsidR="00955F4F" w:rsidRPr="00955F4F">
        <w:t>РЕШИЛ</w:t>
      </w:r>
      <w:r w:rsidR="00311DBD">
        <w:t>:</w:t>
      </w:r>
    </w:p>
    <w:p w:rsidR="00955F4F" w:rsidRDefault="00955F4F" w:rsidP="002248CF">
      <w:pPr>
        <w:pStyle w:val="ConsPlusNormal0"/>
        <w:ind w:firstLine="709"/>
        <w:jc w:val="both"/>
      </w:pPr>
      <w:r>
        <w:t xml:space="preserve">1. Внести в решение Совета депутатов муниципального образования </w:t>
      </w:r>
      <w:r w:rsidRPr="00955F4F">
        <w:t>Петровское</w:t>
      </w:r>
      <w:r>
        <w:t xml:space="preserve">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от 27 ноября 2015г. № 58 «Об установлении на территории муниципального образования Петровское сельское поселение МО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налога на имущество физических лиц» следующие изменения:</w:t>
      </w:r>
    </w:p>
    <w:p w:rsidR="009E6C19" w:rsidRDefault="00A026F4" w:rsidP="00A026F4">
      <w:pPr>
        <w:ind w:firstLine="567"/>
        <w:jc w:val="both"/>
      </w:pPr>
      <w:r>
        <w:t>п.п.11 п.9</w:t>
      </w:r>
      <w:r w:rsidR="00955F4F">
        <w:t xml:space="preserve"> «</w:t>
      </w:r>
      <w:r>
        <w:t>Настоящее решение подлежит официальному опубликованию и вступает в силу с 1 января 2016 года, но не ранее, чем по истечении одного месяца со дня его официального опубликования</w:t>
      </w:r>
      <w:r w:rsidR="00955F4F">
        <w:t>» читать в следующей редакции:</w:t>
      </w:r>
      <w:r w:rsidR="009E6C19">
        <w:t xml:space="preserve"> </w:t>
      </w:r>
    </w:p>
    <w:p w:rsidR="009E6C19" w:rsidRDefault="009E6C19" w:rsidP="009E6C19">
      <w:pPr>
        <w:jc w:val="both"/>
      </w:pPr>
      <w:r w:rsidRPr="004A196E">
        <w:t>«</w:t>
      </w:r>
      <w:r>
        <w:t xml:space="preserve">Настоящее решение вступает в силу с момента опубликования в средствах </w:t>
      </w:r>
      <w:proofErr w:type="gramStart"/>
      <w:r>
        <w:t>массовой</w:t>
      </w:r>
      <w:proofErr w:type="gramEnd"/>
      <w:r>
        <w:t xml:space="preserve"> информации</w:t>
      </w:r>
      <w:r w:rsidRPr="004A196E">
        <w:t>».</w:t>
      </w:r>
    </w:p>
    <w:p w:rsidR="00E208C4" w:rsidRDefault="00E208C4" w:rsidP="00E208C4">
      <w:pPr>
        <w:autoSpaceDE w:val="0"/>
        <w:autoSpaceDN w:val="0"/>
        <w:adjustRightInd w:val="0"/>
        <w:jc w:val="both"/>
      </w:pPr>
      <w:r>
        <w:t>2. Опубликовать настоящее решение в средствах массовой информации  и разместить на официальном  сайте  муниципального образования Петровское сельское поселение в сети Интернет.</w:t>
      </w:r>
    </w:p>
    <w:p w:rsidR="00E208C4" w:rsidRDefault="00E208C4" w:rsidP="00E208C4">
      <w:pPr>
        <w:jc w:val="both"/>
      </w:pPr>
      <w:r>
        <w:t>3</w:t>
      </w:r>
      <w:r w:rsidRPr="00B330BD">
        <w:t>. Решение вступает в силу с момента официального опубликования</w:t>
      </w:r>
    </w:p>
    <w:p w:rsidR="00E208C4" w:rsidRDefault="00E208C4" w:rsidP="00E208C4">
      <w:pPr>
        <w:ind w:left="-180"/>
        <w:jc w:val="both"/>
      </w:pPr>
      <w:r>
        <w:t xml:space="preserve">   4. </w:t>
      </w:r>
      <w:proofErr w:type="gramStart"/>
      <w:r>
        <w:t>Контроль за</w:t>
      </w:r>
      <w:proofErr w:type="gramEnd"/>
      <w:r>
        <w:t xml:space="preserve"> исполнением возложить на постоянную комиссию по местному самоуправлению, законности, правопорядку и социальным вопросам. (Председатель Настина Е.И.)</w:t>
      </w:r>
    </w:p>
    <w:p w:rsidR="00E208C4" w:rsidRDefault="00E208C4" w:rsidP="002248CF">
      <w:pPr>
        <w:pStyle w:val="ConsPlusNormal0"/>
        <w:tabs>
          <w:tab w:val="right" w:pos="9355"/>
        </w:tabs>
      </w:pPr>
    </w:p>
    <w:p w:rsidR="00E208C4" w:rsidRDefault="00E208C4" w:rsidP="002248CF">
      <w:pPr>
        <w:pStyle w:val="ConsPlusNormal0"/>
        <w:tabs>
          <w:tab w:val="right" w:pos="9355"/>
        </w:tabs>
      </w:pPr>
    </w:p>
    <w:p w:rsidR="00E208C4" w:rsidRDefault="00E208C4" w:rsidP="002248CF">
      <w:pPr>
        <w:pStyle w:val="ConsPlusNormal0"/>
        <w:tabs>
          <w:tab w:val="right" w:pos="9355"/>
        </w:tabs>
      </w:pPr>
    </w:p>
    <w:p w:rsidR="00311DBD" w:rsidRDefault="00311DBD" w:rsidP="002248CF">
      <w:pPr>
        <w:pStyle w:val="ConsPlusNormal0"/>
        <w:tabs>
          <w:tab w:val="right" w:pos="9355"/>
        </w:tabs>
      </w:pPr>
      <w:r>
        <w:t xml:space="preserve">Глава МО Петровское сельское поселение </w:t>
      </w:r>
      <w:r w:rsidR="002248CF">
        <w:tab/>
        <w:t>И.Г.Пьянкова</w:t>
      </w:r>
    </w:p>
    <w:p w:rsidR="003C2868" w:rsidRDefault="003C2868" w:rsidP="00E4535A"/>
    <w:p w:rsidR="003C2868" w:rsidRPr="002248CF" w:rsidRDefault="003C2868" w:rsidP="00E4535A"/>
    <w:sectPr w:rsidR="003C2868" w:rsidRPr="002248C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DD1" w:rsidRDefault="00C12DD1">
      <w:r>
        <w:separator/>
      </w:r>
    </w:p>
  </w:endnote>
  <w:endnote w:type="continuationSeparator" w:id="0">
    <w:p w:rsidR="00C12DD1" w:rsidRDefault="00C12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FC" w:rsidRDefault="006F37FC" w:rsidP="005920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37FC" w:rsidRDefault="006F37FC" w:rsidP="0059205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CF" w:rsidRPr="00681EEC" w:rsidRDefault="002248CF" w:rsidP="002248CF">
    <w:pPr>
      <w:rPr>
        <w:sz w:val="16"/>
        <w:szCs w:val="16"/>
      </w:rPr>
    </w:pPr>
    <w:r w:rsidRPr="00681EEC">
      <w:rPr>
        <w:sz w:val="16"/>
        <w:szCs w:val="16"/>
      </w:rPr>
      <w:t xml:space="preserve">Исполнитель: </w:t>
    </w:r>
    <w:proofErr w:type="spellStart"/>
    <w:r>
      <w:rPr>
        <w:sz w:val="16"/>
        <w:szCs w:val="16"/>
      </w:rPr>
      <w:t>Барышева</w:t>
    </w:r>
    <w:proofErr w:type="spellEnd"/>
    <w:r>
      <w:rPr>
        <w:sz w:val="16"/>
        <w:szCs w:val="16"/>
      </w:rPr>
      <w:t xml:space="preserve"> О.А., тел.66-160</w:t>
    </w:r>
  </w:p>
  <w:p w:rsidR="006F37FC" w:rsidRPr="002248CF" w:rsidRDefault="002248CF" w:rsidP="002248CF">
    <w:pPr>
      <w:pStyle w:val="ConsPlusNormal0"/>
      <w:rPr>
        <w:sz w:val="16"/>
        <w:szCs w:val="16"/>
      </w:rPr>
    </w:pPr>
    <w:r w:rsidRPr="00681EEC">
      <w:rPr>
        <w:sz w:val="16"/>
        <w:szCs w:val="16"/>
      </w:rPr>
      <w:t>Разослано: дело-2,</w:t>
    </w:r>
    <w:r>
      <w:rPr>
        <w:sz w:val="16"/>
        <w:szCs w:val="16"/>
      </w:rPr>
      <w:t xml:space="preserve"> администрация-1, прокуратура-1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DD1" w:rsidRDefault="00C12DD1">
      <w:r>
        <w:separator/>
      </w:r>
    </w:p>
  </w:footnote>
  <w:footnote w:type="continuationSeparator" w:id="0">
    <w:p w:rsidR="00C12DD1" w:rsidRDefault="00C12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611"/>
    <w:rsid w:val="00076C4A"/>
    <w:rsid w:val="002248CF"/>
    <w:rsid w:val="00264FEB"/>
    <w:rsid w:val="002720B0"/>
    <w:rsid w:val="00311DBD"/>
    <w:rsid w:val="00386407"/>
    <w:rsid w:val="003C2868"/>
    <w:rsid w:val="0059205F"/>
    <w:rsid w:val="0066570F"/>
    <w:rsid w:val="006F37FC"/>
    <w:rsid w:val="008850B8"/>
    <w:rsid w:val="00955F4F"/>
    <w:rsid w:val="009E6C19"/>
    <w:rsid w:val="00A026F4"/>
    <w:rsid w:val="00A22DB7"/>
    <w:rsid w:val="00B304E2"/>
    <w:rsid w:val="00C12DD1"/>
    <w:rsid w:val="00E208C4"/>
    <w:rsid w:val="00E31611"/>
    <w:rsid w:val="00E4535A"/>
    <w:rsid w:val="00F8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6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31611"/>
    <w:rPr>
      <w:color w:val="000080"/>
      <w:u w:val="single"/>
      <w:lang/>
    </w:rPr>
  </w:style>
  <w:style w:type="paragraph" w:customStyle="1" w:styleId="ConsPlusNormal">
    <w:name w:val="  ConsPlusNormal"/>
    <w:rsid w:val="00E31611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ConsPlusNormal0">
    <w:name w:val="ConsPlusNormal"/>
    <w:rsid w:val="00E31611"/>
    <w:pPr>
      <w:widowControl w:val="0"/>
      <w:suppressAutoHyphens/>
      <w:autoSpaceDE w:val="0"/>
    </w:pPr>
    <w:rPr>
      <w:kern w:val="2"/>
      <w:sz w:val="24"/>
      <w:szCs w:val="24"/>
      <w:lang w:eastAsia="hi-IN" w:bidi="hi-IN"/>
    </w:rPr>
  </w:style>
  <w:style w:type="paragraph" w:customStyle="1" w:styleId="ConsPlusTitle">
    <w:name w:val="ConsPlusTitle"/>
    <w:rsid w:val="00311DB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footer"/>
    <w:basedOn w:val="a"/>
    <w:rsid w:val="005920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205F"/>
  </w:style>
  <w:style w:type="paragraph" w:customStyle="1" w:styleId="Para2">
    <w:name w:val="Para 2"/>
    <w:basedOn w:val="a"/>
    <w:qFormat/>
    <w:rsid w:val="00955F4F"/>
    <w:pPr>
      <w:widowControl/>
      <w:suppressAutoHyphens w:val="0"/>
      <w:spacing w:beforeLines="50" w:afterLines="100" w:line="288" w:lineRule="atLeast"/>
      <w:jc w:val="center"/>
    </w:pPr>
    <w:rPr>
      <w:rFonts w:ascii="Cambria" w:eastAsia="Cambria" w:hAnsi="Cambria" w:cs="Cambria"/>
      <w:color w:val="000000"/>
      <w:kern w:val="0"/>
      <w:lang w:bidi="ar-SA"/>
    </w:rPr>
  </w:style>
  <w:style w:type="paragraph" w:styleId="a6">
    <w:name w:val="header"/>
    <w:basedOn w:val="a"/>
    <w:link w:val="a7"/>
    <w:rsid w:val="002248C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rsid w:val="002248CF"/>
    <w:rPr>
      <w:rFonts w:eastAsia="SimSun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rsid w:val="003C2868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3C2868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Петровское СП</dc:creator>
  <cp:lastModifiedBy>Пользователь</cp:lastModifiedBy>
  <cp:revision>2</cp:revision>
  <cp:lastPrinted>2016-03-16T06:33:00Z</cp:lastPrinted>
  <dcterms:created xsi:type="dcterms:W3CDTF">2016-04-01T06:50:00Z</dcterms:created>
  <dcterms:modified xsi:type="dcterms:W3CDTF">2016-04-01T06:50:00Z</dcterms:modified>
</cp:coreProperties>
</file>