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03C70" w14:textId="3C5EF2DE" w:rsidR="0057641D" w:rsidRDefault="00185DF4" w:rsidP="00185D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72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FAA548" wp14:editId="0CA72E7F">
            <wp:simplePos x="0" y="0"/>
            <wp:positionH relativeFrom="margin">
              <wp:align>center</wp:align>
            </wp:positionH>
            <wp:positionV relativeFrom="paragraph">
              <wp:posOffset>-24130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C8E8B" w14:textId="77777777" w:rsidR="009A0BE5" w:rsidRPr="00EB727B" w:rsidRDefault="009A0BE5" w:rsidP="009A0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56F58" w14:textId="46D0C7B2" w:rsidR="009A0BE5" w:rsidRPr="00EB727B" w:rsidRDefault="009A0BE5" w:rsidP="009A0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D5EC2" w14:textId="77777777" w:rsidR="009A0BE5" w:rsidRPr="00EB727B" w:rsidRDefault="009A0BE5" w:rsidP="009A0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A68FF82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91EFF8F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753EE8EA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097A3C4B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3167B049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E2AC58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458D8D65" w14:textId="77777777" w:rsidR="005D330C" w:rsidRPr="0013487F" w:rsidRDefault="005D330C" w:rsidP="005D3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764796" w14:textId="6341DF99" w:rsidR="005D330C" w:rsidRPr="00CD1EE5" w:rsidRDefault="005D330C" w:rsidP="00F8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C45621">
        <w:rPr>
          <w:rFonts w:ascii="Times New Roman" w:eastAsia="Times New Roman" w:hAnsi="Times New Roman" w:cs="Times New Roman"/>
          <w:bCs/>
          <w:sz w:val="24"/>
          <w:szCs w:val="24"/>
        </w:rPr>
        <w:t>14 ноября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136FE1" w:rsidRPr="00CD1EE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="00F84F09"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F84F09"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№</w:t>
      </w:r>
      <w:r w:rsidR="00C45621">
        <w:rPr>
          <w:rFonts w:ascii="Times New Roman" w:eastAsia="Times New Roman" w:hAnsi="Times New Roman" w:cs="Times New Roman"/>
          <w:bCs/>
          <w:sz w:val="24"/>
          <w:szCs w:val="24"/>
        </w:rPr>
        <w:t>175</w:t>
      </w:r>
    </w:p>
    <w:p w14:paraId="6EA534E8" w14:textId="77777777" w:rsidR="005D330C" w:rsidRPr="0013487F" w:rsidRDefault="005D330C" w:rsidP="005D330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8"/>
      </w:tblGrid>
      <w:tr w:rsidR="00136FE1" w14:paraId="0C016067" w14:textId="77777777" w:rsidTr="00136FE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370D2D" w14:textId="5E5E582D" w:rsidR="00136FE1" w:rsidRDefault="00C45621" w:rsidP="00136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56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 утверждении порядка действий при возникновении или угрозе возникновения массовых нарушений электроснабжения потребителей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Севастьяновского</w:t>
            </w:r>
            <w:r w:rsidRPr="00C456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сельского поселения Приозерского муниципального района Ленинградской области</w:t>
            </w:r>
          </w:p>
        </w:tc>
      </w:tr>
    </w:tbl>
    <w:p w14:paraId="4DBB428D" w14:textId="77777777" w:rsidR="00C45621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51A7C" w14:textId="77777777" w:rsidR="00C45621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B6E09" w14:textId="182F7162" w:rsidR="005D330C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2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самоуправления», Федеральным законом от 21 декабря 1994 № 68- ФЗ «О защите населения и территорий от чрезвычайных ситуаций природного и техногенного характера»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5621">
        <w:rPr>
          <w:rFonts w:ascii="Times New Roman" w:eastAsia="Times New Roman" w:hAnsi="Times New Roman" w:cs="Times New Roman"/>
          <w:sz w:val="24"/>
          <w:szCs w:val="24"/>
        </w:rPr>
        <w:t>рекомендациями Внеочередного заседания штаба по обеспечению безопасности электроснабжения при Правительстве Ленинградской области (протокол № 133 от 02.10.2025)</w:t>
      </w:r>
      <w:r w:rsidR="00CD1EE5" w:rsidRPr="00CD1E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330C" w:rsidRPr="0013487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администрация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5D330C" w:rsidRPr="001348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1D78FE" w14:textId="5B68DA18" w:rsidR="00C45621" w:rsidRPr="00C45621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5621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ПОСТАНОВЛЯЕТ:</w:t>
      </w:r>
    </w:p>
    <w:p w14:paraId="6083A754" w14:textId="77777777" w:rsidR="00C45621" w:rsidRPr="0013487F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4B9F7" w14:textId="7763C1D9" w:rsidR="00C45621" w:rsidRDefault="00C45621" w:rsidP="00CD1E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56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порядок действий при возникновении или угрозе возникновения массовых нарушений электроснабжения потребителей на территории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Севастьяновского</w:t>
      </w:r>
      <w:r w:rsidRPr="00C456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Приозерского муниципального района Ленинградской области - согласно приложению к настоящему постановлению.</w:t>
      </w:r>
    </w:p>
    <w:p w14:paraId="0D5631E8" w14:textId="07D2A65C" w:rsidR="005D330C" w:rsidRPr="0013487F" w:rsidRDefault="005D330C" w:rsidP="00CD1E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Приозерск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 </w:t>
      </w:r>
      <w:hyperlink r:id="rId6" w:history="1">
        <w:r w:rsidRPr="0013487F">
          <w:rPr>
            <w:rFonts w:ascii="Calibri" w:eastAsia="Times New Roman" w:hAnsi="Calibri" w:cs="Times New Roman"/>
            <w:color w:val="0000FF"/>
            <w:u w:val="single"/>
            <w:lang w:eastAsia="en-US"/>
          </w:rPr>
          <w:t>http://севастьяновское.рф/</w:t>
        </w:r>
      </w:hyperlink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EC551A5" w14:textId="77777777" w:rsidR="005D330C" w:rsidRPr="0013487F" w:rsidRDefault="005D330C" w:rsidP="00CD1E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3. Настоящее постановление вступает в силу с даты его официального опубликования.</w:t>
      </w:r>
    </w:p>
    <w:p w14:paraId="32DA01E8" w14:textId="77777777" w:rsidR="005D330C" w:rsidRPr="0013487F" w:rsidRDefault="005D330C" w:rsidP="00CD1E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 w14:paraId="7087E863" w14:textId="77777777" w:rsidR="005D330C" w:rsidRPr="0013487F" w:rsidRDefault="005D330C" w:rsidP="00CD1EE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EB0644" w14:textId="6C23354A" w:rsidR="005D330C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C047E7" w14:textId="77777777" w:rsidR="00C45621" w:rsidRDefault="00C45621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824DF32" w14:textId="3E11B4CE" w:rsidR="002F2F4C" w:rsidRPr="002F2F4C" w:rsidRDefault="003B431F" w:rsidP="002F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CD1E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41E2C4" w14:textId="3A07A596" w:rsidR="00CD1EE5" w:rsidRDefault="00CD1EE5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2683213" w14:textId="608C9525" w:rsidR="003E49AB" w:rsidRDefault="003E49AB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42950B" w14:textId="715C9059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1A9FDF" w14:textId="2373D31A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D7662EA" w14:textId="31BD7603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65241C" w14:textId="5F2729E6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7F53B0" w14:textId="3BBA7FCC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C58E7F" w14:textId="41F892BA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821B552" w14:textId="4035FD21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E02D2FC" w14:textId="1D64C4B2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DDAAE84" w14:textId="0965CD3B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7F0AA8" w14:textId="21C887AE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509DDFA" w14:textId="06958967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1C4F622" w14:textId="77777777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65CD4C" w14:textId="0DF5F670" w:rsidR="005D330C" w:rsidRPr="00F84F09" w:rsidRDefault="00F84F09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F09">
        <w:rPr>
          <w:rFonts w:ascii="Times New Roman" w:eastAsia="Times New Roman" w:hAnsi="Times New Roman" w:cs="Times New Roman"/>
          <w:sz w:val="16"/>
          <w:szCs w:val="16"/>
        </w:rPr>
        <w:t>Исп. Скороделова Г.А.</w:t>
      </w:r>
    </w:p>
    <w:p w14:paraId="3AF62773" w14:textId="5AA00C4A" w:rsidR="005D330C" w:rsidRPr="00F84F09" w:rsidRDefault="00CD1EE5" w:rsidP="0057641D">
      <w:pPr>
        <w:spacing w:after="0" w:line="240" w:lineRule="auto"/>
        <w:ind w:left="-7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</w:t>
      </w:r>
      <w:r w:rsidR="005D330C" w:rsidRPr="00F84F09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прокуратура – 1</w:t>
      </w:r>
    </w:p>
    <w:p w14:paraId="38BF4D4C" w14:textId="77777777" w:rsidR="00AD1E63" w:rsidRDefault="00AD1E63" w:rsidP="005D33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D50B18" w14:textId="77777777" w:rsidR="00C45621" w:rsidRDefault="00C45621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C45621" w:rsidSect="003E49A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CC"/>
    <w:rsid w:val="00136FE1"/>
    <w:rsid w:val="00174D94"/>
    <w:rsid w:val="00185DF4"/>
    <w:rsid w:val="002F2F4C"/>
    <w:rsid w:val="003113CB"/>
    <w:rsid w:val="00376F7B"/>
    <w:rsid w:val="003B431F"/>
    <w:rsid w:val="003D5CB3"/>
    <w:rsid w:val="003E49AB"/>
    <w:rsid w:val="00407DB5"/>
    <w:rsid w:val="0057641D"/>
    <w:rsid w:val="005D330C"/>
    <w:rsid w:val="00622154"/>
    <w:rsid w:val="006E3C37"/>
    <w:rsid w:val="0072362D"/>
    <w:rsid w:val="009A0BE5"/>
    <w:rsid w:val="009C3138"/>
    <w:rsid w:val="009C6F7D"/>
    <w:rsid w:val="00A01B9F"/>
    <w:rsid w:val="00A32EE3"/>
    <w:rsid w:val="00A77131"/>
    <w:rsid w:val="00AD1E63"/>
    <w:rsid w:val="00B00E3B"/>
    <w:rsid w:val="00B9401F"/>
    <w:rsid w:val="00BB5CCC"/>
    <w:rsid w:val="00C45621"/>
    <w:rsid w:val="00CD1EE5"/>
    <w:rsid w:val="00D47813"/>
    <w:rsid w:val="00DB560E"/>
    <w:rsid w:val="00E95B77"/>
    <w:rsid w:val="00EB6617"/>
    <w:rsid w:val="00ED61C4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0B08"/>
  <w15:chartTrackingRefBased/>
  <w15:docId w15:val="{9224D857-0BBD-4261-9D16-94EC9C06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C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41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3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1E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qFormat/>
    <w:rsid w:val="00CD1EE5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B9401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1722</Characters>
  <Application>Microsoft Office Word</Application>
  <DocSecurity>0</DocSecurity>
  <Lines>33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cp:lastPrinted>2024-10-08T08:54:00Z</cp:lastPrinted>
  <dcterms:created xsi:type="dcterms:W3CDTF">2025-11-14T12:04:00Z</dcterms:created>
  <dcterms:modified xsi:type="dcterms:W3CDTF">2025-11-14T12:04:00Z</dcterms:modified>
</cp:coreProperties>
</file>