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8C8BB" w14:textId="35D3A510" w:rsidR="00043673" w:rsidRPr="00AC7BD6" w:rsidRDefault="00043673" w:rsidP="000436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326A0">
        <w:rPr>
          <w:rFonts w:ascii="Times New Roman" w:hAnsi="Times New Roman"/>
          <w:noProof/>
          <w:sz w:val="20"/>
          <w:szCs w:val="20"/>
          <w:highlight w:val="yellow"/>
        </w:rPr>
        <w:drawing>
          <wp:inline distT="0" distB="0" distL="0" distR="0" wp14:anchorId="391ECA6F" wp14:editId="23EED55E">
            <wp:extent cx="390525" cy="504825"/>
            <wp:effectExtent l="0" t="0" r="9525" b="9525"/>
            <wp:docPr id="1111265316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BD6">
        <w:rPr>
          <w:rFonts w:ascii="Times New Roman" w:hAnsi="Times New Roman"/>
          <w:sz w:val="24"/>
          <w:szCs w:val="24"/>
        </w:rPr>
        <w:t xml:space="preserve"> </w:t>
      </w:r>
    </w:p>
    <w:p w14:paraId="1C49A7EB" w14:textId="77777777" w:rsidR="00043673" w:rsidRPr="00AC7BD6" w:rsidRDefault="00043673" w:rsidP="000436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7BD6">
        <w:rPr>
          <w:rFonts w:ascii="Times New Roman" w:hAnsi="Times New Roman"/>
          <w:b/>
          <w:sz w:val="24"/>
          <w:szCs w:val="24"/>
        </w:rPr>
        <w:t>Администрация</w:t>
      </w:r>
    </w:p>
    <w:p w14:paraId="50BBB11F" w14:textId="77777777" w:rsidR="00043673" w:rsidRPr="00AC7BD6" w:rsidRDefault="00043673" w:rsidP="000436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Ромашкинского сельского поселения</w:t>
      </w:r>
    </w:p>
    <w:p w14:paraId="4B86C86E" w14:textId="77777777" w:rsidR="00043673" w:rsidRPr="00AC7BD6" w:rsidRDefault="00043673" w:rsidP="000436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7B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Приозерского муниципального района </w:t>
      </w:r>
    </w:p>
    <w:p w14:paraId="0CC3F975" w14:textId="77777777" w:rsidR="00043673" w:rsidRPr="00AC7BD6" w:rsidRDefault="00043673" w:rsidP="000436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7BD6">
        <w:rPr>
          <w:rFonts w:ascii="Times New Roman" w:hAnsi="Times New Roman"/>
          <w:b/>
          <w:sz w:val="24"/>
          <w:szCs w:val="24"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8887"/>
      </w:tblGrid>
      <w:tr w:rsidR="00043673" w:rsidRPr="00AC7BD6" w14:paraId="6F162E2B" w14:textId="77777777" w:rsidTr="00F224DF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545BAA5" w14:textId="77777777" w:rsidR="00043673" w:rsidRPr="00AC7BD6" w:rsidRDefault="00043673" w:rsidP="00F22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</w:tbl>
    <w:p w14:paraId="40F62CD8" w14:textId="77777777" w:rsidR="00043673" w:rsidRPr="00AC7BD6" w:rsidRDefault="00043673" w:rsidP="00043673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</w:rPr>
      </w:pPr>
    </w:p>
    <w:p w14:paraId="3F2332CF" w14:textId="77777777" w:rsidR="00043673" w:rsidRPr="00AC7BD6" w:rsidRDefault="00043673" w:rsidP="0004367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C7BD6">
        <w:rPr>
          <w:rFonts w:ascii="Times New Roman" w:hAnsi="Times New Roman"/>
          <w:b/>
          <w:sz w:val="28"/>
          <w:szCs w:val="24"/>
        </w:rPr>
        <w:t>П О С Т А Н О В Л Е Н И Е</w:t>
      </w:r>
    </w:p>
    <w:p w14:paraId="44610EF5" w14:textId="77777777" w:rsidR="00043673" w:rsidRPr="00AC7BD6" w:rsidRDefault="00043673" w:rsidP="00043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7BD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A87AC16" w14:textId="77777777" w:rsidR="00043673" w:rsidRDefault="00043673" w:rsidP="00043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3C05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Pr="00D63C0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16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63C0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февраля </w:t>
      </w:r>
      <w:r w:rsidRPr="00D63C0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D63C05">
        <w:rPr>
          <w:rFonts w:ascii="Times New Roman" w:hAnsi="Times New Roman"/>
          <w:sz w:val="24"/>
          <w:szCs w:val="24"/>
        </w:rPr>
        <w:t xml:space="preserve"> года                                                   № </w:t>
      </w:r>
      <w:r>
        <w:rPr>
          <w:rFonts w:ascii="Times New Roman" w:hAnsi="Times New Roman"/>
          <w:sz w:val="24"/>
          <w:szCs w:val="24"/>
        </w:rPr>
        <w:t>53</w:t>
      </w:r>
    </w:p>
    <w:p w14:paraId="21E1B517" w14:textId="77777777" w:rsidR="00043673" w:rsidRPr="00182EBC" w:rsidRDefault="00043673" w:rsidP="000436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ECF8D0" w14:textId="77777777" w:rsidR="00043673" w:rsidRPr="00182EBC" w:rsidRDefault="00043673" w:rsidP="00043673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«О внесение изменений в постановление от 22.11.2025 № 520 «Об утверждении муниципальной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программы </w:t>
      </w:r>
      <w:r w:rsidRPr="00C272A1">
        <w:rPr>
          <w:rFonts w:ascii="Times New Roman" w:hAnsi="Times New Roman"/>
          <w:sz w:val="24"/>
          <w:szCs w:val="24"/>
        </w:rPr>
        <w:t xml:space="preserve"> </w:t>
      </w:r>
      <w:r w:rsidRPr="00182EBC">
        <w:rPr>
          <w:rFonts w:ascii="Times New Roman" w:hAnsi="Times New Roman"/>
          <w:b/>
          <w:bCs/>
          <w:sz w:val="24"/>
          <w:szCs w:val="24"/>
        </w:rPr>
        <w:t>«</w:t>
      </w:r>
      <w:proofErr w:type="gramEnd"/>
      <w:r w:rsidRPr="00182EBC">
        <w:rPr>
          <w:rFonts w:ascii="Times New Roman" w:hAnsi="Times New Roman"/>
          <w:b/>
          <w:bCs/>
          <w:sz w:val="24"/>
          <w:szCs w:val="24"/>
        </w:rPr>
        <w:t>Развитие автомобильных дорог  Ромашкинского сельского поселения Приозерского муниципального района Ленинградской области на 2025-2027 годы»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043673" w:rsidRPr="00AC7BD6" w14:paraId="742F5105" w14:textId="77777777" w:rsidTr="00F224DF">
        <w:tc>
          <w:tcPr>
            <w:tcW w:w="9606" w:type="dxa"/>
            <w:hideMark/>
          </w:tcPr>
          <w:p w14:paraId="20122C04" w14:textId="77777777" w:rsidR="00043673" w:rsidRPr="00AC7BD6" w:rsidRDefault="00043673" w:rsidP="00F22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644162A" w14:textId="77777777" w:rsidR="00043673" w:rsidRPr="00EE5B5B" w:rsidRDefault="00043673" w:rsidP="00043673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AC7BD6">
        <w:rPr>
          <w:sz w:val="24"/>
          <w:szCs w:val="24"/>
        </w:rPr>
        <w:tab/>
      </w:r>
      <w:r w:rsidRPr="007A5E86">
        <w:rPr>
          <w:rFonts w:ascii="Times New Roman" w:hAnsi="Times New Roman"/>
          <w:sz w:val="24"/>
          <w:szCs w:val="24"/>
        </w:rPr>
        <w:t>В соответствии с п.4 Порядка принятия решений о разработке 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E86">
        <w:rPr>
          <w:rFonts w:ascii="Times New Roman" w:hAnsi="Times New Roman"/>
          <w:sz w:val="24"/>
          <w:szCs w:val="24"/>
        </w:rPr>
        <w:t xml:space="preserve"> программ </w:t>
      </w:r>
      <w:r>
        <w:rPr>
          <w:rFonts w:ascii="Times New Roman" w:hAnsi="Times New Roman"/>
          <w:sz w:val="24"/>
          <w:szCs w:val="24"/>
        </w:rPr>
        <w:t xml:space="preserve"> Ромашкинского сельского поселения</w:t>
      </w:r>
      <w:r w:rsidRPr="007A5E86">
        <w:rPr>
          <w:rFonts w:ascii="Times New Roman" w:hAnsi="Times New Roman"/>
          <w:sz w:val="24"/>
          <w:szCs w:val="24"/>
        </w:rPr>
        <w:t xml:space="preserve">, их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E86">
        <w:rPr>
          <w:rFonts w:ascii="Times New Roman" w:hAnsi="Times New Roman"/>
          <w:sz w:val="24"/>
          <w:szCs w:val="24"/>
        </w:rPr>
        <w:t xml:space="preserve">формирования и реализации, и Порядка проведения оценки эффективности реализации муниципальных программ </w:t>
      </w:r>
      <w:r>
        <w:rPr>
          <w:rFonts w:ascii="Times New Roman" w:hAnsi="Times New Roman"/>
          <w:sz w:val="24"/>
          <w:szCs w:val="24"/>
        </w:rPr>
        <w:t xml:space="preserve"> Ромашкинского сельского поселения</w:t>
      </w:r>
      <w:r w:rsidRPr="007A5E86">
        <w:rPr>
          <w:rFonts w:ascii="Times New Roman" w:hAnsi="Times New Roman"/>
          <w:sz w:val="24"/>
          <w:szCs w:val="24"/>
        </w:rPr>
        <w:t>, утвержденного постановлением администрации</w:t>
      </w:r>
      <w:r w:rsidRPr="00C03BD0">
        <w:t xml:space="preserve"> </w:t>
      </w:r>
      <w:r w:rsidRPr="00C03BD0">
        <w:rPr>
          <w:rFonts w:ascii="Times New Roman" w:hAnsi="Times New Roman"/>
          <w:sz w:val="24"/>
          <w:szCs w:val="24"/>
        </w:rPr>
        <w:t>от 07.12.2023 года № 435</w:t>
      </w:r>
      <w:r w:rsidRPr="007A5E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постановлением Ромашкинского сельского поселения от 08.11.2024 № 454 «Об утверждении Перечня муниципальных программ Ромашкинского сельского поселения Приозерского муниципального района Ленинградской области», в связи </w:t>
      </w:r>
      <w:r w:rsidRPr="007A5E86">
        <w:rPr>
          <w:rFonts w:ascii="Times New Roman" w:hAnsi="Times New Roman"/>
          <w:sz w:val="24"/>
          <w:szCs w:val="24"/>
        </w:rPr>
        <w:t xml:space="preserve">с формированием дорожного фонда </w:t>
      </w:r>
      <w:r w:rsidRPr="00EE5B5B">
        <w:rPr>
          <w:rFonts w:ascii="Times New Roman" w:hAnsi="Times New Roman"/>
          <w:sz w:val="24"/>
          <w:szCs w:val="24"/>
        </w:rPr>
        <w:t xml:space="preserve"> и уточнением объема бюджетных ассигнований на реализацию муниципальной программы в целях создания благоприятных условий проживания граждан, повышения эффективности и безопасности функц</w:t>
      </w:r>
      <w:r>
        <w:rPr>
          <w:rFonts w:ascii="Times New Roman" w:hAnsi="Times New Roman"/>
          <w:sz w:val="24"/>
          <w:szCs w:val="24"/>
        </w:rPr>
        <w:t>ионирования автомобильных дорог</w:t>
      </w:r>
      <w:r w:rsidRPr="00EE5B5B">
        <w:rPr>
          <w:rFonts w:ascii="Times New Roman" w:hAnsi="Times New Roman"/>
          <w:sz w:val="24"/>
          <w:szCs w:val="24"/>
        </w:rPr>
        <w:t xml:space="preserve">, обеспечение жизненно важных социально-экономических интересов, администрация </w:t>
      </w:r>
      <w:r>
        <w:rPr>
          <w:rFonts w:ascii="Times New Roman" w:hAnsi="Times New Roman"/>
          <w:sz w:val="24"/>
          <w:szCs w:val="24"/>
        </w:rPr>
        <w:t xml:space="preserve"> Ромашкинского сельского поселения</w:t>
      </w:r>
      <w:r w:rsidRPr="00EE5B5B">
        <w:rPr>
          <w:rFonts w:ascii="Times New Roman" w:hAnsi="Times New Roman"/>
          <w:sz w:val="24"/>
          <w:szCs w:val="24"/>
        </w:rPr>
        <w:t xml:space="preserve"> ПОСТАНОВЛЯЕТ</w:t>
      </w:r>
    </w:p>
    <w:p w14:paraId="0D133216" w14:textId="77777777" w:rsidR="00043673" w:rsidRPr="00EE5B5B" w:rsidRDefault="00043673" w:rsidP="0004367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E5B5B">
        <w:rPr>
          <w:rFonts w:ascii="Arial" w:hAnsi="Arial" w:cs="Arial"/>
          <w:sz w:val="24"/>
          <w:szCs w:val="24"/>
        </w:rPr>
        <w:tab/>
      </w:r>
      <w:r w:rsidRPr="00EE5B5B">
        <w:rPr>
          <w:rFonts w:ascii="Times New Roman" w:hAnsi="Times New Roman"/>
          <w:sz w:val="24"/>
          <w:szCs w:val="24"/>
        </w:rPr>
        <w:t xml:space="preserve"> 1. Утвердить муниципальную программу «Развитие автомобильных дорог </w:t>
      </w:r>
      <w:r>
        <w:rPr>
          <w:rFonts w:ascii="Times New Roman" w:hAnsi="Times New Roman"/>
          <w:sz w:val="24"/>
          <w:szCs w:val="24"/>
        </w:rPr>
        <w:t>Ромашкинского сельского поселения</w:t>
      </w:r>
      <w:r w:rsidRPr="00EE5B5B">
        <w:rPr>
          <w:rFonts w:ascii="Times New Roman" w:hAnsi="Times New Roman"/>
          <w:sz w:val="24"/>
          <w:szCs w:val="24"/>
        </w:rPr>
        <w:t xml:space="preserve"> Приозерского</w:t>
      </w:r>
      <w:r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на 2025 – 2027</w:t>
      </w:r>
      <w:r w:rsidRPr="00EE5B5B">
        <w:rPr>
          <w:rFonts w:ascii="Times New Roman" w:hAnsi="Times New Roman"/>
          <w:sz w:val="24"/>
          <w:szCs w:val="24"/>
        </w:rPr>
        <w:t xml:space="preserve"> годы» согласно Приложению 1. </w:t>
      </w:r>
    </w:p>
    <w:p w14:paraId="34752DE4" w14:textId="77777777" w:rsidR="00043673" w:rsidRPr="00A67C31" w:rsidRDefault="00043673" w:rsidP="00043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C31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Начальнику сектора экономики и финансов (Логиновой О. Н.)</w:t>
      </w:r>
      <w:r w:rsidRPr="00A67C31">
        <w:rPr>
          <w:rFonts w:ascii="Times New Roman" w:hAnsi="Times New Roman"/>
          <w:sz w:val="24"/>
          <w:szCs w:val="24"/>
        </w:rPr>
        <w:t>:</w:t>
      </w:r>
    </w:p>
    <w:p w14:paraId="0E6E4AA4" w14:textId="77777777" w:rsidR="00043673" w:rsidRDefault="00043673" w:rsidP="000436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C31">
        <w:rPr>
          <w:rFonts w:ascii="Times New Roman" w:hAnsi="Times New Roman"/>
          <w:sz w:val="24"/>
          <w:szCs w:val="24"/>
        </w:rPr>
        <w:t xml:space="preserve">2.1. При формировании бюджетной заявки на очередной финансовый год предусматривать ассигнования на реализацию </w:t>
      </w:r>
      <w:proofErr w:type="gramStart"/>
      <w:r w:rsidRPr="00A67C31">
        <w:rPr>
          <w:rFonts w:ascii="Times New Roman" w:hAnsi="Times New Roman"/>
          <w:sz w:val="24"/>
          <w:szCs w:val="24"/>
        </w:rPr>
        <w:t xml:space="preserve">программы </w:t>
      </w:r>
      <w:r>
        <w:rPr>
          <w:rFonts w:ascii="Times New Roman" w:hAnsi="Times New Roman"/>
          <w:sz w:val="24"/>
          <w:szCs w:val="24"/>
        </w:rPr>
        <w:t xml:space="preserve"> Ромашкинского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A67C3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Приозерского муниципального района </w:t>
      </w:r>
      <w:r w:rsidRPr="00A67C31">
        <w:rPr>
          <w:rFonts w:ascii="Times New Roman" w:hAnsi="Times New Roman"/>
          <w:sz w:val="24"/>
          <w:szCs w:val="24"/>
        </w:rPr>
        <w:t xml:space="preserve">Ленинградской области </w:t>
      </w:r>
      <w:r>
        <w:rPr>
          <w:rFonts w:ascii="Times New Roman" w:hAnsi="Times New Roman"/>
          <w:sz w:val="24"/>
          <w:szCs w:val="24"/>
        </w:rPr>
        <w:t>«</w:t>
      </w:r>
      <w:r w:rsidRPr="00EE5B5B">
        <w:rPr>
          <w:rFonts w:ascii="Times New Roman" w:hAnsi="Times New Roman"/>
          <w:sz w:val="24"/>
          <w:szCs w:val="24"/>
        </w:rPr>
        <w:t xml:space="preserve">Развитие автомобильных дорог </w:t>
      </w:r>
      <w:r>
        <w:rPr>
          <w:rFonts w:ascii="Times New Roman" w:hAnsi="Times New Roman"/>
          <w:sz w:val="24"/>
          <w:szCs w:val="24"/>
        </w:rPr>
        <w:t xml:space="preserve"> Ромашкинского сельского поселения</w:t>
      </w:r>
      <w:r w:rsidRPr="00EE5B5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Приозерского муниципального района </w:t>
      </w:r>
      <w:r w:rsidRPr="00EE5B5B">
        <w:rPr>
          <w:rFonts w:ascii="Times New Roman" w:hAnsi="Times New Roman"/>
          <w:sz w:val="24"/>
          <w:szCs w:val="24"/>
        </w:rPr>
        <w:t>Лени</w:t>
      </w:r>
      <w:r>
        <w:rPr>
          <w:rFonts w:ascii="Times New Roman" w:hAnsi="Times New Roman"/>
          <w:sz w:val="24"/>
          <w:szCs w:val="24"/>
        </w:rPr>
        <w:t>нградской области на 2025 – 2027</w:t>
      </w:r>
      <w:r w:rsidRPr="00EE5B5B">
        <w:rPr>
          <w:rFonts w:ascii="Times New Roman" w:hAnsi="Times New Roman"/>
          <w:sz w:val="24"/>
          <w:szCs w:val="24"/>
        </w:rPr>
        <w:t xml:space="preserve"> годы»</w:t>
      </w:r>
    </w:p>
    <w:p w14:paraId="38321BA4" w14:textId="77777777" w:rsidR="00043673" w:rsidRDefault="00043673" w:rsidP="00043673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C7BD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3</w:t>
      </w:r>
      <w:r w:rsidRPr="00AC7BD6">
        <w:rPr>
          <w:rFonts w:ascii="Times New Roman" w:hAnsi="Times New Roman"/>
          <w:sz w:val="24"/>
          <w:szCs w:val="24"/>
        </w:rPr>
        <w:t xml:space="preserve">. </w:t>
      </w:r>
      <w:r w:rsidRPr="00E55242">
        <w:rPr>
          <w:rFonts w:ascii="Times New Roman" w:hAnsi="Times New Roman"/>
          <w:sz w:val="24"/>
          <w:szCs w:val="24"/>
        </w:rPr>
        <w:t>Опубликовать настоящее постановление в Ленинградском областном информационном агентстве (далее «</w:t>
      </w:r>
      <w:proofErr w:type="spellStart"/>
      <w:r w:rsidRPr="00E55242">
        <w:rPr>
          <w:rFonts w:ascii="Times New Roman" w:hAnsi="Times New Roman"/>
          <w:sz w:val="24"/>
          <w:szCs w:val="24"/>
        </w:rPr>
        <w:t>Леноблинформ</w:t>
      </w:r>
      <w:proofErr w:type="spellEnd"/>
      <w:r w:rsidRPr="00E55242">
        <w:rPr>
          <w:rFonts w:ascii="Times New Roman" w:hAnsi="Times New Roman"/>
          <w:sz w:val="24"/>
          <w:szCs w:val="24"/>
        </w:rPr>
        <w:t>»)</w:t>
      </w:r>
      <w:r w:rsidRPr="00E55242">
        <w:t xml:space="preserve"> </w:t>
      </w:r>
      <w:hyperlink r:id="rId5" w:history="1">
        <w:r w:rsidRPr="00E55242">
          <w:rPr>
            <w:rFonts w:ascii="Times New Roman" w:hAnsi="Times New Roman"/>
            <w:color w:val="0070F0"/>
            <w:sz w:val="24"/>
            <w:szCs w:val="24"/>
            <w:u w:val="single"/>
            <w:shd w:val="clear" w:color="auto" w:fill="FFFFFF"/>
          </w:rPr>
          <w:t>https://lenoblinform.ru/acts/Romashki/</w:t>
        </w:r>
      </w:hyperlink>
      <w:r w:rsidRPr="00E552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F90DD0">
        <w:rPr>
          <w:rFonts w:ascii="Times New Roman" w:hAnsi="Times New Roman"/>
          <w:sz w:val="24"/>
          <w:szCs w:val="24"/>
        </w:rPr>
        <w:t>разместить на официальном сайте администрации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Pr="00F90DD0"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6" w:tgtFrame="_blank" w:history="1">
        <w:r>
          <w:rPr>
            <w:rStyle w:val="ac"/>
            <w:rFonts w:ascii="Arial" w:hAnsi="Arial" w:cs="Arial"/>
            <w:color w:val="005BD1"/>
            <w:sz w:val="18"/>
            <w:szCs w:val="18"/>
          </w:rPr>
          <w:t>https://romashkinskoe-r41.gosweb.gosuslugi.ru</w:t>
        </w:r>
      </w:hyperlink>
    </w:p>
    <w:p w14:paraId="755B46E7" w14:textId="77777777" w:rsidR="00043673" w:rsidRDefault="00043673" w:rsidP="00043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</w:t>
      </w:r>
      <w:r w:rsidRPr="00AC7BD6">
        <w:rPr>
          <w:rFonts w:ascii="Times New Roman" w:hAnsi="Times New Roman"/>
          <w:sz w:val="24"/>
          <w:szCs w:val="24"/>
        </w:rPr>
        <w:t>. Настоящее постановление вступает в силу после официального опубликования.</w:t>
      </w:r>
    </w:p>
    <w:p w14:paraId="49BC1470" w14:textId="77777777" w:rsidR="00043673" w:rsidRPr="00AC7BD6" w:rsidRDefault="00043673" w:rsidP="00043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</w:t>
      </w:r>
      <w:r w:rsidRPr="00AC7BD6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4F68E4BA" w14:textId="77777777" w:rsidR="00043673" w:rsidRDefault="00043673" w:rsidP="00043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E1053" w14:textId="77777777" w:rsidR="00047AA0" w:rsidRDefault="00047AA0" w:rsidP="00043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7FE65" w14:textId="77777777" w:rsidR="00047AA0" w:rsidRDefault="00047AA0" w:rsidP="00043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ABD812" w14:textId="77777777" w:rsidR="00047AA0" w:rsidRDefault="00047AA0" w:rsidP="00043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1B9DD3" w14:textId="77777777" w:rsidR="00043673" w:rsidRPr="00AC7BD6" w:rsidRDefault="00043673" w:rsidP="00043673">
      <w:pPr>
        <w:autoSpaceDE w:val="0"/>
        <w:autoSpaceDN w:val="0"/>
        <w:adjustRightInd w:val="0"/>
        <w:spacing w:after="0" w:line="240" w:lineRule="exact"/>
        <w:rPr>
          <w:rFonts w:ascii="Times New Roman CYR" w:hAnsi="Times New Roman CYR" w:cs="Times New Roman CYR"/>
          <w:sz w:val="24"/>
          <w:szCs w:val="24"/>
        </w:rPr>
      </w:pPr>
      <w:r w:rsidRPr="00AC7BD6">
        <w:rPr>
          <w:rFonts w:ascii="Times New Roman" w:hAnsi="Times New Roman"/>
          <w:sz w:val="24"/>
          <w:szCs w:val="24"/>
        </w:rPr>
        <w:t>Глава администрации                                                   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D6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D6">
        <w:rPr>
          <w:rFonts w:ascii="Times New Roman" w:hAnsi="Times New Roman"/>
          <w:sz w:val="24"/>
          <w:szCs w:val="24"/>
        </w:rPr>
        <w:t>Танков</w:t>
      </w:r>
    </w:p>
    <w:p w14:paraId="6C824A7E" w14:textId="77777777" w:rsidR="00043673" w:rsidRDefault="00043673" w:rsidP="00043673">
      <w:pPr>
        <w:autoSpaceDE w:val="0"/>
        <w:autoSpaceDN w:val="0"/>
        <w:adjustRightInd w:val="0"/>
        <w:spacing w:after="0" w:line="240" w:lineRule="exact"/>
        <w:rPr>
          <w:rFonts w:ascii="Times New Roman CYR" w:hAnsi="Times New Roman CYR" w:cs="Times New Roman CYR"/>
          <w:sz w:val="16"/>
          <w:szCs w:val="16"/>
        </w:rPr>
      </w:pPr>
    </w:p>
    <w:p w14:paraId="5D70AF5E" w14:textId="77777777" w:rsidR="00043673" w:rsidRPr="0011227D" w:rsidRDefault="00043673" w:rsidP="00043673">
      <w:pPr>
        <w:autoSpaceDE w:val="0"/>
        <w:autoSpaceDN w:val="0"/>
        <w:adjustRightInd w:val="0"/>
        <w:spacing w:after="0" w:line="240" w:lineRule="exact"/>
        <w:ind w:left="4820"/>
        <w:jc w:val="center"/>
        <w:rPr>
          <w:rFonts w:ascii="Times New Roman CYR" w:hAnsi="Times New Roman CYR" w:cs="Times New Roman CYR"/>
          <w:sz w:val="16"/>
          <w:szCs w:val="16"/>
        </w:rPr>
      </w:pPr>
    </w:p>
    <w:p w14:paraId="5F949804" w14:textId="77777777" w:rsidR="00391079" w:rsidRDefault="00391079"/>
    <w:p w14:paraId="2C9D2706" w14:textId="77777777" w:rsidR="00047AA0" w:rsidRDefault="00047AA0"/>
    <w:sectPr w:rsidR="0004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CA"/>
    <w:rsid w:val="00043673"/>
    <w:rsid w:val="00047AA0"/>
    <w:rsid w:val="000F47A1"/>
    <w:rsid w:val="0012463A"/>
    <w:rsid w:val="00391079"/>
    <w:rsid w:val="009716CA"/>
    <w:rsid w:val="009B2E8A"/>
    <w:rsid w:val="00F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ACB4"/>
  <w15:chartTrackingRefBased/>
  <w15:docId w15:val="{F01CA1AA-3806-43D3-AAAF-89A16E99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673"/>
    <w:rPr>
      <w:rFonts w:eastAsiaTheme="minorEastAsia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1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1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1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16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16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16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16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16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16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1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1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1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16CA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16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16CA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16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1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16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16CA"/>
    <w:rPr>
      <w:b/>
      <w:bCs/>
      <w:smallCaps/>
      <w:color w:val="2F5496" w:themeColor="accent1" w:themeShade="BF"/>
      <w:spacing w:val="5"/>
    </w:rPr>
  </w:style>
  <w:style w:type="paragraph" w:customStyle="1" w:styleId="ConsNormal">
    <w:name w:val="ConsNormal"/>
    <w:rsid w:val="00043673"/>
    <w:pPr>
      <w:widowControl w:val="0"/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043673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cklink.mail.ru/proxy?es=ZFD5ZU4oacTaoH9i4CKG4UDSM2iGdT5T2Nq4TD6c17U%3D&amp;egid=0q7kAcvK7WTlo2LBC91fLX9vg06HErY5s%2BXx%2Fbo921g%3D&amp;url=https%3A%2F%2Fclick.mail.ru%2Fredir%3Fu%3Dhttps%253A%252F%252Fromashkinskoe-r41.gosweb.gosuslugi.ru%26c%3Dswm%26r%3Dhttp%26o%3Dmail%26v%3D3%26s%3D6efa0eb0c8706a72&amp;uidl=17701930872079541924&amp;from=&amp;to=&amp;email=romashki-sp%40mail.ru" TargetMode="External"/><Relationship Id="rId5" Type="http://schemas.openxmlformats.org/officeDocument/2006/relationships/hyperlink" Target="https://lenoblinform.ru/acts/Romashk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2832</Characters>
  <Application>Microsoft Office Word</Application>
  <DocSecurity>0</DocSecurity>
  <Lines>76</Lines>
  <Paragraphs>18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ТРИАЛ ПРИОЗЕРСК</dc:creator>
  <cp:keywords/>
  <dc:description/>
  <cp:lastModifiedBy>Rita</cp:lastModifiedBy>
  <cp:revision>2</cp:revision>
  <dcterms:created xsi:type="dcterms:W3CDTF">2026-03-30T12:10:00Z</dcterms:created>
  <dcterms:modified xsi:type="dcterms:W3CDTF">2026-03-30T12:10:00Z</dcterms:modified>
</cp:coreProperties>
</file>