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7B" w:rsidRDefault="00E6247B" w:rsidP="00E6247B">
      <w:pPr>
        <w:jc w:val="center"/>
      </w:pPr>
      <w:r>
        <w:rPr>
          <w:rFonts w:ascii="Times New Roman" w:hAnsi="Times New Roman"/>
          <w:b/>
          <w:sz w:val="24"/>
        </w:rPr>
        <w:t>СОВЕТ ДЕПУТАТОВ</w:t>
      </w:r>
    </w:p>
    <w:p w:rsidR="00E6247B" w:rsidRDefault="00E6247B" w:rsidP="00E6247B">
      <w:pPr>
        <w:jc w:val="center"/>
      </w:pPr>
      <w:r>
        <w:rPr>
          <w:rFonts w:ascii="Times New Roman" w:hAnsi="Times New Roman"/>
          <w:b/>
          <w:sz w:val="24"/>
        </w:rPr>
        <w:t>МУНИЦИПАЛЬНОГО ОБРАЗОВАНИЯ</w:t>
      </w:r>
    </w:p>
    <w:p w:rsidR="00E6247B" w:rsidRDefault="00E6247B" w:rsidP="00E6247B">
      <w:pPr>
        <w:jc w:val="center"/>
      </w:pPr>
      <w:r>
        <w:rPr>
          <w:rFonts w:ascii="Times New Roman" w:hAnsi="Times New Roman"/>
          <w:b/>
          <w:sz w:val="24"/>
        </w:rPr>
        <w:t>ПЕТРОВСКОЕ СЕЛЬСКОЕ ПОСЕЛЕНИЕ МО</w:t>
      </w:r>
    </w:p>
    <w:p w:rsidR="00E6247B" w:rsidRDefault="00E6247B" w:rsidP="00E6247B">
      <w:pPr>
        <w:jc w:val="center"/>
      </w:pPr>
      <w:r>
        <w:rPr>
          <w:rFonts w:ascii="Times New Roman" w:hAnsi="Times New Roman"/>
          <w:b/>
          <w:sz w:val="24"/>
        </w:rPr>
        <w:t>ПРИОЗЕРСКИЙ МУНИЦИПАЛЬНЫЙ РАЙОН</w:t>
      </w:r>
    </w:p>
    <w:p w:rsidR="00E6247B" w:rsidRDefault="00E6247B" w:rsidP="00E6247B">
      <w:pPr>
        <w:jc w:val="center"/>
      </w:pPr>
      <w:r>
        <w:rPr>
          <w:rFonts w:ascii="Times New Roman" w:hAnsi="Times New Roman"/>
          <w:b/>
          <w:sz w:val="24"/>
        </w:rPr>
        <w:t>ЛЕНИНГРАДСКОЙ ОБЛАСТИ</w:t>
      </w:r>
    </w:p>
    <w:p w:rsidR="00E6247B" w:rsidRDefault="00E6247B" w:rsidP="00E6247B">
      <w:pPr>
        <w:ind w:firstLine="540"/>
        <w:jc w:val="both"/>
        <w:rPr>
          <w:sz w:val="16"/>
          <w:szCs w:val="16"/>
        </w:rPr>
      </w:pPr>
    </w:p>
    <w:p w:rsidR="00E6247B" w:rsidRDefault="00E6247B" w:rsidP="00E6247B">
      <w:pPr>
        <w:jc w:val="center"/>
      </w:pPr>
      <w:r>
        <w:rPr>
          <w:rFonts w:ascii="Times New Roman" w:hAnsi="Times New Roman"/>
          <w:b/>
          <w:sz w:val="24"/>
        </w:rPr>
        <w:t xml:space="preserve">        РЕШЕНИЕ                              </w:t>
      </w:r>
    </w:p>
    <w:p w:rsidR="00E6247B" w:rsidRDefault="00E6247B" w:rsidP="00E6247B"/>
    <w:p w:rsidR="00E6247B" w:rsidRDefault="00DC497C" w:rsidP="00E6247B">
      <w:r>
        <w:rPr>
          <w:rFonts w:ascii="Times New Roman" w:hAnsi="Times New Roman"/>
          <w:sz w:val="24"/>
        </w:rPr>
        <w:t>от 24 января 2023</w:t>
      </w:r>
      <w:bookmarkStart w:id="0" w:name="_GoBack"/>
      <w:bookmarkEnd w:id="0"/>
      <w:r w:rsidR="00E6247B">
        <w:rPr>
          <w:rFonts w:ascii="Times New Roman" w:hAnsi="Times New Roman"/>
          <w:sz w:val="24"/>
        </w:rPr>
        <w:t xml:space="preserve"> года  </w:t>
      </w:r>
      <w:r w:rsidR="00E6247B">
        <w:rPr>
          <w:rFonts w:ascii="Segoe UI Symbol" w:eastAsia="Segoe UI Symbol" w:hAnsi="Segoe UI Symbol" w:cs="Segoe UI Symbol"/>
          <w:sz w:val="24"/>
        </w:rPr>
        <w:t>№</w:t>
      </w:r>
      <w:r w:rsidR="00E6247B">
        <w:rPr>
          <w:rFonts w:ascii="Times New Roman" w:hAnsi="Times New Roman"/>
          <w:sz w:val="24"/>
        </w:rPr>
        <w:t xml:space="preserve">  167</w:t>
      </w:r>
    </w:p>
    <w:p w:rsidR="00E6247B" w:rsidRDefault="00E6247B" w:rsidP="00E6247B">
      <w:pPr>
        <w:rPr>
          <w:sz w:val="16"/>
          <w:szCs w:val="16"/>
        </w:rPr>
      </w:pPr>
    </w:p>
    <w:p w:rsidR="00E6247B" w:rsidRDefault="00E6247B" w:rsidP="00E6247B">
      <w:pPr>
        <w:jc w:val="both"/>
        <w:rPr>
          <w:sz w:val="16"/>
          <w:szCs w:val="16"/>
        </w:rPr>
      </w:pPr>
    </w:p>
    <w:p w:rsidR="00E6247B" w:rsidRDefault="00E6247B" w:rsidP="00E6247B">
      <w:pPr>
        <w:jc w:val="both"/>
      </w:pPr>
      <w:r>
        <w:rPr>
          <w:rFonts w:ascii="Times New Roman" w:hAnsi="Times New Roman"/>
          <w:sz w:val="24"/>
        </w:rPr>
        <w:t>О  переименовании     Совета  депутатов</w:t>
      </w:r>
    </w:p>
    <w:p w:rsidR="00E6247B" w:rsidRDefault="00E6247B" w:rsidP="00E6247B">
      <w:pPr>
        <w:jc w:val="both"/>
      </w:pPr>
      <w:r>
        <w:rPr>
          <w:rFonts w:ascii="Times New Roman" w:hAnsi="Times New Roman"/>
          <w:sz w:val="24"/>
        </w:rPr>
        <w:t>МО  Петровское  сельское       поселение</w:t>
      </w:r>
    </w:p>
    <w:p w:rsidR="00E6247B" w:rsidRDefault="00E6247B" w:rsidP="00E6247B">
      <w:pPr>
        <w:jc w:val="both"/>
      </w:pPr>
      <w:r>
        <w:rPr>
          <w:rFonts w:ascii="Times New Roman" w:hAnsi="Times New Roman"/>
          <w:sz w:val="24"/>
        </w:rPr>
        <w:t xml:space="preserve">МО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</w:t>
      </w:r>
    </w:p>
    <w:p w:rsidR="00E6247B" w:rsidRDefault="00E6247B" w:rsidP="00E6247B">
      <w:pPr>
        <w:jc w:val="both"/>
      </w:pPr>
      <w:r>
        <w:rPr>
          <w:rFonts w:ascii="Times New Roman" w:hAnsi="Times New Roman"/>
          <w:sz w:val="24"/>
        </w:rPr>
        <w:t>Ленинградской области</w:t>
      </w:r>
    </w:p>
    <w:p w:rsidR="00E6247B" w:rsidRDefault="00E6247B" w:rsidP="00E6247B">
      <w:pPr>
        <w:jc w:val="both"/>
        <w:rPr>
          <w:sz w:val="16"/>
          <w:szCs w:val="16"/>
        </w:rPr>
      </w:pPr>
    </w:p>
    <w:p w:rsidR="00E6247B" w:rsidRDefault="00E6247B" w:rsidP="00E6247B">
      <w:pPr>
        <w:jc w:val="both"/>
        <w:rPr>
          <w:sz w:val="16"/>
          <w:szCs w:val="16"/>
        </w:rPr>
      </w:pPr>
    </w:p>
    <w:p w:rsidR="00E6247B" w:rsidRDefault="00E6247B" w:rsidP="00E6247B">
      <w:pPr>
        <w:ind w:firstLine="709"/>
        <w:jc w:val="both"/>
      </w:pPr>
      <w:proofErr w:type="gramStart"/>
      <w:r>
        <w:rPr>
          <w:rFonts w:ascii="Times New Roman" w:hAnsi="Times New Roman"/>
          <w:sz w:val="24"/>
        </w:rPr>
        <w:t xml:space="preserve">В соответствии со ст. 9.1 Федерального закона от 06 октября 2003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131-ФЗ «Об общих принципах организации местного самоуправления в Российской Федерации», областным законом Ленинградской области от 31 марта 2005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21-оз «О наименованиях органов местного самоуправления в Ленинградской области», Уставом Петровского сельского поселения </w:t>
      </w:r>
      <w:proofErr w:type="spellStart"/>
      <w:r>
        <w:rPr>
          <w:rFonts w:ascii="Times New Roman" w:hAnsi="Times New Roman"/>
          <w:sz w:val="24"/>
        </w:rPr>
        <w:t>Приозерского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Ленинградской области, Совет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</w:t>
      </w:r>
      <w:proofErr w:type="gramEnd"/>
      <w:r>
        <w:rPr>
          <w:rFonts w:ascii="Times New Roman" w:hAnsi="Times New Roman"/>
          <w:sz w:val="24"/>
        </w:rPr>
        <w:t xml:space="preserve"> район Ленинградской области РЕШИЛ:</w:t>
      </w:r>
    </w:p>
    <w:p w:rsidR="00E6247B" w:rsidRDefault="00E6247B" w:rsidP="00E6247B">
      <w:pPr>
        <w:numPr>
          <w:ilvl w:val="0"/>
          <w:numId w:val="1"/>
        </w:numPr>
        <w:tabs>
          <w:tab w:val="left" w:pos="-31676"/>
          <w:tab w:val="left" w:pos="-31251"/>
        </w:tabs>
        <w:ind w:left="-1069" w:firstLine="1069"/>
        <w:jc w:val="both"/>
      </w:pPr>
      <w:r>
        <w:rPr>
          <w:rFonts w:ascii="Times New Roman" w:hAnsi="Times New Roman"/>
          <w:sz w:val="24"/>
        </w:rPr>
        <w:t xml:space="preserve">Переименовать муниципальное казенное учреждение - Совет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 в Совет депутатов Петровского сельского поселения </w:t>
      </w:r>
      <w:proofErr w:type="spellStart"/>
      <w:r>
        <w:rPr>
          <w:rFonts w:ascii="Times New Roman" w:hAnsi="Times New Roman"/>
          <w:sz w:val="24"/>
        </w:rPr>
        <w:t>Приозерского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Ленинградской области, с правами юридического лица.</w:t>
      </w:r>
    </w:p>
    <w:p w:rsidR="00E6247B" w:rsidRDefault="00E6247B" w:rsidP="00E6247B">
      <w:pPr>
        <w:numPr>
          <w:ilvl w:val="0"/>
          <w:numId w:val="1"/>
        </w:numPr>
        <w:tabs>
          <w:tab w:val="left" w:pos="-31676"/>
          <w:tab w:val="left" w:pos="-31251"/>
        </w:tabs>
        <w:ind w:left="-1069" w:firstLine="1069"/>
        <w:jc w:val="both"/>
      </w:pPr>
      <w:r>
        <w:rPr>
          <w:rFonts w:ascii="Times New Roman" w:hAnsi="Times New Roman"/>
          <w:sz w:val="24"/>
        </w:rPr>
        <w:t>Установить:</w:t>
      </w:r>
    </w:p>
    <w:p w:rsidR="00E6247B" w:rsidRDefault="00E6247B" w:rsidP="00E6247B">
      <w:pPr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4"/>
        </w:rPr>
        <w:t xml:space="preserve">- полное наименование юридического лица - Совет депутатов Петровского сельского поселения  </w:t>
      </w:r>
      <w:proofErr w:type="spellStart"/>
      <w:r>
        <w:rPr>
          <w:rFonts w:ascii="Times New Roman" w:hAnsi="Times New Roman"/>
          <w:sz w:val="24"/>
        </w:rPr>
        <w:t>Приозерского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Ленинградской области;</w:t>
      </w:r>
    </w:p>
    <w:p w:rsidR="00E6247B" w:rsidRDefault="00E6247B" w:rsidP="00E6247B">
      <w:pPr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4"/>
        </w:rPr>
        <w:t>- сокращенное наименование юридического лица - Совет депутатов Петровского сельского поселения</w:t>
      </w:r>
    </w:p>
    <w:p w:rsidR="00E6247B" w:rsidRDefault="00E6247B" w:rsidP="00E6247B">
      <w:pPr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4"/>
        </w:rPr>
        <w:t xml:space="preserve">- юридический адрес: 188732, Ленинградская область,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район, поселок </w:t>
      </w:r>
      <w:proofErr w:type="gramStart"/>
      <w:r>
        <w:rPr>
          <w:rFonts w:ascii="Times New Roman" w:hAnsi="Times New Roman"/>
          <w:sz w:val="24"/>
        </w:rPr>
        <w:t>Петровское</w:t>
      </w:r>
      <w:proofErr w:type="gramEnd"/>
      <w:r>
        <w:rPr>
          <w:rFonts w:ascii="Times New Roman" w:hAnsi="Times New Roman"/>
          <w:sz w:val="24"/>
        </w:rPr>
        <w:t>, улица Шоссейная, дом 22.</w:t>
      </w:r>
    </w:p>
    <w:p w:rsidR="00E6247B" w:rsidRDefault="00E6247B" w:rsidP="00E6247B">
      <w:pPr>
        <w:numPr>
          <w:ilvl w:val="0"/>
          <w:numId w:val="2"/>
        </w:numPr>
        <w:tabs>
          <w:tab w:val="left" w:pos="-31676"/>
          <w:tab w:val="left" w:pos="-31251"/>
        </w:tabs>
        <w:ind w:left="-1069" w:firstLine="1069"/>
        <w:jc w:val="both"/>
      </w:pPr>
      <w:proofErr w:type="gramStart"/>
      <w:r>
        <w:rPr>
          <w:rFonts w:ascii="Times New Roman" w:hAnsi="Times New Roman"/>
          <w:sz w:val="24"/>
        </w:rPr>
        <w:t xml:space="preserve">Поручить администрации муниципального образования Петровское сельское поселение муниципального образования 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 осуществить организационно-юридические действия, связанные с государственной регистрацией переименования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области, в установленном законодательством Российской Федерации порядке.</w:t>
      </w:r>
      <w:proofErr w:type="gramEnd"/>
    </w:p>
    <w:p w:rsidR="00E6247B" w:rsidRDefault="00E6247B" w:rsidP="00E6247B">
      <w:pPr>
        <w:numPr>
          <w:ilvl w:val="0"/>
          <w:numId w:val="2"/>
        </w:numPr>
        <w:tabs>
          <w:tab w:val="left" w:pos="-31676"/>
          <w:tab w:val="left" w:pos="-31251"/>
        </w:tabs>
        <w:ind w:left="-1069" w:firstLine="1069"/>
        <w:jc w:val="both"/>
      </w:pPr>
      <w:r>
        <w:rPr>
          <w:rFonts w:ascii="Times New Roman" w:hAnsi="Times New Roman"/>
          <w:sz w:val="24"/>
        </w:rPr>
        <w:t>Настоящее решение вступает в силу с момента его официального опубликования.</w:t>
      </w:r>
    </w:p>
    <w:p w:rsidR="00E6247B" w:rsidRDefault="00E6247B" w:rsidP="00E6247B">
      <w:pPr>
        <w:numPr>
          <w:ilvl w:val="0"/>
          <w:numId w:val="2"/>
        </w:numPr>
        <w:tabs>
          <w:tab w:val="left" w:pos="-31676"/>
          <w:tab w:val="left" w:pos="-31251"/>
        </w:tabs>
        <w:ind w:left="-1069" w:firstLine="1069"/>
        <w:jc w:val="both"/>
      </w:pPr>
      <w:r>
        <w:rPr>
          <w:rFonts w:ascii="Times New Roman" w:hAnsi="Times New Roman"/>
          <w:sz w:val="24"/>
        </w:rPr>
        <w:t>Контроль исполнения настоящего решения возложить на постоянную комиссию по местному самоуправлению, законности, правопорядку и социальным вопросам.</w:t>
      </w:r>
    </w:p>
    <w:p w:rsidR="00E6247B" w:rsidRDefault="00E6247B" w:rsidP="00E6247B">
      <w:pPr>
        <w:ind w:firstLine="709"/>
      </w:pPr>
    </w:p>
    <w:p w:rsidR="00E6247B" w:rsidRDefault="00E6247B" w:rsidP="00E6247B">
      <w:pPr>
        <w:tabs>
          <w:tab w:val="right" w:pos="9355"/>
        </w:tabs>
        <w:ind w:firstLine="709"/>
      </w:pPr>
      <w:r>
        <w:rPr>
          <w:rFonts w:ascii="Times New Roman" w:hAnsi="Times New Roman"/>
          <w:sz w:val="24"/>
        </w:rPr>
        <w:t>Глава муниципального образования</w:t>
      </w:r>
    </w:p>
    <w:p w:rsidR="00E6247B" w:rsidRDefault="00E6247B" w:rsidP="00E6247B">
      <w:pPr>
        <w:tabs>
          <w:tab w:val="right" w:pos="9355"/>
        </w:tabs>
        <w:ind w:firstLine="709"/>
      </w:pPr>
      <w:r>
        <w:rPr>
          <w:rFonts w:ascii="Times New Roman" w:hAnsi="Times New Roman"/>
          <w:sz w:val="24"/>
        </w:rPr>
        <w:t>Петровское сельское поселение МО</w:t>
      </w:r>
    </w:p>
    <w:p w:rsidR="00E6247B" w:rsidRDefault="00E6247B" w:rsidP="00E6247B">
      <w:pPr>
        <w:tabs>
          <w:tab w:val="right" w:pos="9355"/>
        </w:tabs>
        <w:ind w:firstLine="709"/>
      </w:pP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</w:t>
      </w:r>
    </w:p>
    <w:p w:rsidR="00E6247B" w:rsidRDefault="00E6247B" w:rsidP="00E6247B">
      <w:pPr>
        <w:tabs>
          <w:tab w:val="right" w:pos="9355"/>
        </w:tabs>
        <w:ind w:firstLine="709"/>
      </w:pPr>
      <w:r>
        <w:rPr>
          <w:rFonts w:ascii="Times New Roman" w:hAnsi="Times New Roman"/>
          <w:sz w:val="24"/>
        </w:rPr>
        <w:t xml:space="preserve">Ленинградской области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И.Г.Пьянкова</w:t>
      </w:r>
      <w:proofErr w:type="spellEnd"/>
    </w:p>
    <w:p w:rsidR="00E6247B" w:rsidRDefault="00E6247B" w:rsidP="00E6247B">
      <w:pPr>
        <w:tabs>
          <w:tab w:val="right" w:pos="9355"/>
        </w:tabs>
      </w:pPr>
    </w:p>
    <w:p w:rsidR="00E6247B" w:rsidRDefault="00E6247B" w:rsidP="00E6247B">
      <w:pPr>
        <w:tabs>
          <w:tab w:val="right" w:pos="9355"/>
        </w:tabs>
      </w:pPr>
      <w:r>
        <w:rPr>
          <w:rFonts w:ascii="Times New Roman" w:hAnsi="Times New Roman"/>
          <w:sz w:val="24"/>
        </w:rPr>
        <w:t>Согласовано</w:t>
      </w:r>
    </w:p>
    <w:p w:rsidR="00E6247B" w:rsidRDefault="00E6247B" w:rsidP="00E6247B">
      <w:pPr>
        <w:tabs>
          <w:tab w:val="right" w:pos="9355"/>
        </w:tabs>
      </w:pPr>
      <w:r>
        <w:rPr>
          <w:rFonts w:ascii="Times New Roman" w:hAnsi="Times New Roman"/>
          <w:sz w:val="24"/>
        </w:rPr>
        <w:t>Левин А.В.</w:t>
      </w:r>
    </w:p>
    <w:p w:rsidR="00E6247B" w:rsidRDefault="00E6247B" w:rsidP="00E6247B">
      <w:pPr>
        <w:tabs>
          <w:tab w:val="right" w:pos="9355"/>
        </w:tabs>
        <w:rPr>
          <w:sz w:val="16"/>
          <w:szCs w:val="16"/>
        </w:rPr>
      </w:pPr>
    </w:p>
    <w:p w:rsidR="005E586D" w:rsidRDefault="00E6247B" w:rsidP="00E6247B">
      <w:pPr>
        <w:tabs>
          <w:tab w:val="right" w:pos="9355"/>
        </w:tabs>
      </w:pPr>
      <w:r>
        <w:rPr>
          <w:rFonts w:ascii="Times New Roman" w:hAnsi="Times New Roman"/>
          <w:sz w:val="18"/>
          <w:szCs w:val="18"/>
        </w:rPr>
        <w:t>Разослано: дело -3, администрация -1</w:t>
      </w:r>
    </w:p>
    <w:sectPr w:rsidR="005E586D">
      <w:pgSz w:w="11906" w:h="16838"/>
      <w:pgMar w:top="907" w:right="851" w:bottom="90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BDB"/>
    <w:multiLevelType w:val="multilevel"/>
    <w:tmpl w:val="4600D4C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CA47A48"/>
    <w:multiLevelType w:val="multilevel"/>
    <w:tmpl w:val="E1A8673E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B"/>
    <w:rsid w:val="005E586D"/>
    <w:rsid w:val="00DC497C"/>
    <w:rsid w:val="00E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47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47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2023-01-25T06:09:00Z</dcterms:created>
  <dcterms:modified xsi:type="dcterms:W3CDTF">2023-02-07T13:48:00Z</dcterms:modified>
</cp:coreProperties>
</file>