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42" w:rsidRPr="00A5112D" w:rsidRDefault="000F6342" w:rsidP="000F634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8E20086" wp14:editId="113B17E2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42" w:rsidRPr="00A5112D" w:rsidRDefault="000F6342" w:rsidP="000F634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5112D">
        <w:rPr>
          <w:rFonts w:ascii="Times New Roman" w:hAnsi="Times New Roman"/>
          <w:sz w:val="24"/>
          <w:szCs w:val="24"/>
          <w:lang w:eastAsia="ar-SA"/>
        </w:rPr>
        <w:t>Администрация муниципального образования</w:t>
      </w:r>
    </w:p>
    <w:p w:rsidR="000F6342" w:rsidRPr="00A5112D" w:rsidRDefault="000F6342" w:rsidP="000F634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5112D">
        <w:rPr>
          <w:rFonts w:ascii="Times New Roman" w:hAnsi="Times New Roman"/>
          <w:sz w:val="24"/>
          <w:szCs w:val="24"/>
          <w:lang w:eastAsia="ar-SA"/>
        </w:rPr>
        <w:t>Красноозерное</w:t>
      </w:r>
      <w:proofErr w:type="spellEnd"/>
      <w:r w:rsidRPr="00A5112D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муниципального образования</w:t>
      </w:r>
    </w:p>
    <w:p w:rsidR="000F6342" w:rsidRPr="00A5112D" w:rsidRDefault="000F6342" w:rsidP="000F634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5112D">
        <w:rPr>
          <w:rFonts w:ascii="Times New Roman" w:hAnsi="Times New Roman"/>
          <w:sz w:val="24"/>
          <w:szCs w:val="24"/>
          <w:lang w:eastAsia="ar-SA"/>
        </w:rPr>
        <w:t>Приозерский муниципальный район Ленинградской области</w:t>
      </w:r>
    </w:p>
    <w:p w:rsidR="000F6342" w:rsidRPr="00A5112D" w:rsidRDefault="000F6342" w:rsidP="000F634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F6342" w:rsidRPr="00A5112D" w:rsidRDefault="000F6342" w:rsidP="000F634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A5112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</w:t>
      </w:r>
      <w:proofErr w:type="gramEnd"/>
      <w:r w:rsidRPr="00A5112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О С Т А Н О В Л Е Н И Е</w:t>
      </w:r>
    </w:p>
    <w:p w:rsidR="000F6342" w:rsidRPr="00BE11CC" w:rsidRDefault="000F6342" w:rsidP="000F6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6342" w:rsidRDefault="000F6342" w:rsidP="000F6342">
      <w:pPr>
        <w:spacing w:after="0"/>
        <w:rPr>
          <w:rFonts w:ascii="Times New Roman" w:hAnsi="Times New Roman"/>
          <w:sz w:val="24"/>
          <w:szCs w:val="24"/>
        </w:rPr>
      </w:pPr>
      <w:r w:rsidRPr="00BE1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16  ноября</w:t>
      </w:r>
      <w:r w:rsidRPr="00BE11C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E11CC">
        <w:rPr>
          <w:rFonts w:ascii="Times New Roman" w:hAnsi="Times New Roman"/>
          <w:sz w:val="24"/>
          <w:szCs w:val="24"/>
        </w:rPr>
        <w:t xml:space="preserve"> года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11C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№   314     </w:t>
      </w:r>
    </w:p>
    <w:p w:rsidR="000F6342" w:rsidRPr="00862896" w:rsidRDefault="000F6342" w:rsidP="000F634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9"/>
      </w:tblGrid>
      <w:tr w:rsidR="000F6342" w:rsidRPr="007D0A7A" w:rsidTr="00C3522B">
        <w:trPr>
          <w:trHeight w:val="2162"/>
        </w:trPr>
        <w:tc>
          <w:tcPr>
            <w:tcW w:w="5679" w:type="dxa"/>
          </w:tcPr>
          <w:p w:rsidR="000F6342" w:rsidRPr="00862896" w:rsidRDefault="000F6342" w:rsidP="00C352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2896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862896">
              <w:rPr>
                <w:rFonts w:ascii="Times New Roman" w:eastAsia="Calibri" w:hAnsi="Times New Roman"/>
                <w:bCs/>
                <w:sz w:val="24"/>
                <w:szCs w:val="24"/>
              </w:rPr>
              <w:t>«Утверждение проекта организации и застройки территории садоводческого, огороднического или дачного некоммерческого объединения»</w:t>
            </w:r>
          </w:p>
        </w:tc>
      </w:tr>
    </w:tbl>
    <w:p w:rsidR="000F6342" w:rsidRPr="00CC3A9F" w:rsidRDefault="000F6342" w:rsidP="000F634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A7A">
        <w:rPr>
          <w:rFonts w:ascii="Times New Roman" w:hAnsi="Times New Roman"/>
          <w:sz w:val="24"/>
          <w:szCs w:val="24"/>
        </w:rPr>
        <w:t xml:space="preserve">           </w:t>
      </w:r>
      <w:r w:rsidRPr="00BE1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11CC">
        <w:rPr>
          <w:rFonts w:ascii="Times New Roman" w:hAnsi="Times New Roman"/>
          <w:sz w:val="24"/>
          <w:szCs w:val="24"/>
        </w:rPr>
        <w:t xml:space="preserve">  </w:t>
      </w:r>
      <w:r w:rsidRPr="00CC3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3A9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CC3A9F">
        <w:rPr>
          <w:rFonts w:ascii="Times New Roman" w:hAnsi="Times New Roman"/>
          <w:color w:val="000000"/>
          <w:sz w:val="24"/>
          <w:szCs w:val="24"/>
        </w:rPr>
        <w:t>в соответствие с требованиями приказа Комитета по развитию малого, среднего бизнеса и потребительского рынка от 18.08.2016г №22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прошу</w:t>
      </w:r>
      <w:r w:rsidRPr="00CC3A9F">
        <w:rPr>
          <w:rFonts w:ascii="Times New Roman" w:hAnsi="Times New Roman"/>
          <w:sz w:val="24"/>
          <w:szCs w:val="24"/>
        </w:rPr>
        <w:t>,   Приказом Министерства связи и массовых коммуникаций Российской Федерации от</w:t>
      </w:r>
      <w:proofErr w:type="gramEnd"/>
      <w:r w:rsidRPr="00CC3A9F">
        <w:rPr>
          <w:rFonts w:ascii="Times New Roman" w:hAnsi="Times New Roman"/>
          <w:sz w:val="24"/>
          <w:szCs w:val="24"/>
        </w:rPr>
        <w:t xml:space="preserve"> 13.04.2012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CC3A9F">
        <w:rPr>
          <w:rFonts w:ascii="Times New Roman" w:hAnsi="Times New Roman"/>
          <w:sz w:val="24"/>
          <w:szCs w:val="24"/>
        </w:rPr>
        <w:t>ии и ау</w:t>
      </w:r>
      <w:proofErr w:type="gramEnd"/>
      <w:r w:rsidRPr="00CC3A9F">
        <w:rPr>
          <w:rFonts w:ascii="Times New Roman" w:hAnsi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постановлением администрации МО </w:t>
      </w:r>
      <w:proofErr w:type="spellStart"/>
      <w:proofErr w:type="gram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области», руководствуясь Уставом муниципального образования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 w:rsidRPr="00CC3A9F">
        <w:rPr>
          <w:rFonts w:ascii="Times New Roman" w:hAnsi="Times New Roman"/>
          <w:sz w:val="24"/>
          <w:szCs w:val="24"/>
        </w:rPr>
        <w:t>Красноозерное</w:t>
      </w:r>
      <w:proofErr w:type="spellEnd"/>
      <w:r w:rsidRPr="00CC3A9F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</w:t>
      </w:r>
      <w:proofErr w:type="gramEnd"/>
      <w:r w:rsidRPr="00CC3A9F">
        <w:rPr>
          <w:rFonts w:ascii="Times New Roman" w:hAnsi="Times New Roman"/>
          <w:sz w:val="24"/>
          <w:szCs w:val="24"/>
        </w:rPr>
        <w:t xml:space="preserve"> район Ленинградской области </w:t>
      </w:r>
    </w:p>
    <w:p w:rsidR="000F6342" w:rsidRPr="00CC3A9F" w:rsidRDefault="000F6342" w:rsidP="000F63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A9F">
        <w:rPr>
          <w:rFonts w:ascii="Times New Roman" w:hAnsi="Times New Roman"/>
          <w:sz w:val="24"/>
          <w:szCs w:val="24"/>
        </w:rPr>
        <w:t>ПОСТАНОВЛЯЕТ:</w:t>
      </w:r>
    </w:p>
    <w:p w:rsidR="000F6342" w:rsidRPr="00862896" w:rsidRDefault="000F6342" w:rsidP="000F6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2896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862896">
        <w:rPr>
          <w:rFonts w:ascii="Times New Roman" w:eastAsia="Calibri" w:hAnsi="Times New Roman"/>
          <w:bCs/>
          <w:sz w:val="24"/>
          <w:szCs w:val="24"/>
        </w:rPr>
        <w:t>«Утверждение проекта организации и застройки территории садоводческого, огороднического или дачного некоммерческого объединения»</w:t>
      </w:r>
      <w:r w:rsidRPr="00862896">
        <w:rPr>
          <w:rFonts w:ascii="Times New Roman" w:hAnsi="Times New Roman"/>
          <w:sz w:val="24"/>
          <w:szCs w:val="24"/>
        </w:rPr>
        <w:t xml:space="preserve"> (Приложение)</w:t>
      </w:r>
    </w:p>
    <w:p w:rsidR="000F6342" w:rsidRPr="00E32346" w:rsidRDefault="000F6342" w:rsidP="000F63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89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62896">
        <w:rPr>
          <w:rFonts w:ascii="Times New Roman" w:hAnsi="Times New Roman"/>
          <w:color w:val="000000"/>
          <w:sz w:val="24"/>
          <w:szCs w:val="24"/>
        </w:rPr>
        <w:t>Разместить</w:t>
      </w:r>
      <w:proofErr w:type="gramEnd"/>
      <w:r w:rsidRPr="00862896"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</w:t>
      </w:r>
      <w:r w:rsidRPr="00E32346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администрации  муниципального образования </w:t>
      </w:r>
      <w:proofErr w:type="spellStart"/>
      <w:r w:rsidRPr="00E32346">
        <w:rPr>
          <w:rFonts w:ascii="Times New Roman" w:hAnsi="Times New Roman"/>
          <w:color w:val="000000"/>
          <w:sz w:val="24"/>
          <w:szCs w:val="24"/>
        </w:rPr>
        <w:t>Красноозерное</w:t>
      </w:r>
      <w:proofErr w:type="spellEnd"/>
      <w:r w:rsidRPr="00E32346">
        <w:rPr>
          <w:rFonts w:ascii="Times New Roman" w:hAnsi="Times New Roman"/>
          <w:color w:val="000000"/>
          <w:sz w:val="24"/>
          <w:szCs w:val="24"/>
        </w:rPr>
        <w:t xml:space="preserve"> сельское поселение:</w:t>
      </w:r>
      <w:r w:rsidRPr="00E32346">
        <w:rPr>
          <w:rFonts w:ascii="Times New Roman" w:hAnsi="Times New Roman"/>
        </w:rPr>
        <w:t xml:space="preserve"> </w:t>
      </w:r>
      <w:r w:rsidRPr="00494769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494769">
        <w:rPr>
          <w:rFonts w:ascii="Times New Roman" w:hAnsi="Times New Roman"/>
          <w:color w:val="000000"/>
          <w:sz w:val="24"/>
          <w:szCs w:val="24"/>
        </w:rPr>
        <w:t>://krasnoozernoe.ru/</w:t>
      </w:r>
      <w:r w:rsidRPr="00E323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2346">
        <w:rPr>
          <w:rFonts w:ascii="Times New Roman" w:hAnsi="Times New Roman"/>
          <w:sz w:val="24"/>
          <w:szCs w:val="24"/>
        </w:rPr>
        <w:t xml:space="preserve">опубликовать в </w:t>
      </w:r>
      <w:r>
        <w:rPr>
          <w:rFonts w:ascii="Times New Roman" w:hAnsi="Times New Roman"/>
          <w:color w:val="000000"/>
          <w:sz w:val="24"/>
          <w:szCs w:val="24"/>
        </w:rPr>
        <w:t xml:space="preserve"> сетевом издании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Леноблинформ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32346">
        <w:rPr>
          <w:rFonts w:ascii="Times New Roman" w:hAnsi="Times New Roman"/>
          <w:sz w:val="24"/>
          <w:szCs w:val="24"/>
        </w:rPr>
        <w:t xml:space="preserve"> и в реестре муниципальных услуг Ленинградской области.</w:t>
      </w:r>
    </w:p>
    <w:p w:rsidR="000F6342" w:rsidRPr="00E32346" w:rsidRDefault="000F6342" w:rsidP="000F63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346">
        <w:rPr>
          <w:rFonts w:ascii="Times New Roman" w:hAnsi="Times New Roman"/>
          <w:color w:val="000000"/>
          <w:sz w:val="24"/>
          <w:szCs w:val="24"/>
        </w:rPr>
        <w:t xml:space="preserve">  3. </w:t>
      </w:r>
      <w:r w:rsidRPr="00E32346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</w:t>
      </w:r>
    </w:p>
    <w:p w:rsidR="000F6342" w:rsidRPr="00E32346" w:rsidRDefault="000F6342" w:rsidP="000F6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3234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32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3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6342" w:rsidRDefault="000F6342" w:rsidP="000F63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342" w:rsidRPr="00E32346" w:rsidRDefault="000F6342" w:rsidP="000F63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342" w:rsidRDefault="000F6342" w:rsidP="000F634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Г</w:t>
      </w:r>
      <w:r w:rsidRPr="007D0A7A">
        <w:rPr>
          <w:rFonts w:ascii="Times New Roman" w:hAnsi="Times New Roman"/>
          <w:sz w:val="24"/>
          <w:szCs w:val="24"/>
        </w:rPr>
        <w:t xml:space="preserve">лава администрации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D0A7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Ю.Б.Заремский</w:t>
      </w:r>
      <w:proofErr w:type="spellEnd"/>
    </w:p>
    <w:p w:rsidR="009A70D1" w:rsidRDefault="009A70D1" w:rsidP="009A70D1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9A70D1" w:rsidRPr="009A70D1" w:rsidRDefault="009A70D1" w:rsidP="009A70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A70D1">
        <w:rPr>
          <w:rFonts w:ascii="Times New Roman" w:eastAsia="Calibri" w:hAnsi="Times New Roman"/>
          <w:sz w:val="16"/>
          <w:szCs w:val="16"/>
          <w:lang w:eastAsia="en-US"/>
        </w:rPr>
        <w:t xml:space="preserve">С приложением  можно ознакомиться на сайте </w:t>
      </w:r>
      <w:r w:rsidRPr="009A70D1">
        <w:rPr>
          <w:rFonts w:eastAsia="Calibri"/>
          <w:sz w:val="14"/>
          <w:szCs w:val="14"/>
          <w:lang w:val="en-US" w:eastAsia="en-US"/>
        </w:rPr>
        <w:t>www</w:t>
      </w:r>
      <w:r w:rsidRPr="009A70D1">
        <w:rPr>
          <w:rFonts w:eastAsia="Calibri"/>
          <w:sz w:val="14"/>
          <w:szCs w:val="14"/>
          <w:lang w:eastAsia="en-US"/>
        </w:rPr>
        <w:t>.</w:t>
      </w:r>
      <w:proofErr w:type="spellStart"/>
      <w:r w:rsidRPr="009A70D1">
        <w:rPr>
          <w:rFonts w:eastAsia="Calibri"/>
          <w:sz w:val="14"/>
          <w:szCs w:val="14"/>
          <w:lang w:val="en-US" w:eastAsia="en-US"/>
        </w:rPr>
        <w:t>krasnoozernoe</w:t>
      </w:r>
      <w:proofErr w:type="spellEnd"/>
      <w:r w:rsidRPr="009A70D1">
        <w:rPr>
          <w:rFonts w:eastAsia="Calibri"/>
          <w:sz w:val="14"/>
          <w:szCs w:val="14"/>
          <w:lang w:eastAsia="en-US"/>
        </w:rPr>
        <w:t>.</w:t>
      </w:r>
      <w:proofErr w:type="spellStart"/>
      <w:r w:rsidRPr="009A70D1">
        <w:rPr>
          <w:rFonts w:eastAsia="Calibri"/>
          <w:sz w:val="14"/>
          <w:szCs w:val="14"/>
          <w:lang w:val="en-US" w:eastAsia="en-US"/>
        </w:rPr>
        <w:t>ru</w:t>
      </w:r>
      <w:proofErr w:type="spellEnd"/>
    </w:p>
    <w:p w:rsidR="000F6342" w:rsidRDefault="000F6342" w:rsidP="000F6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3A89" w:rsidRDefault="00BB3A89"/>
    <w:sectPr w:rsidR="00BB3A89" w:rsidSect="009A70D1">
      <w:pgSz w:w="11907" w:h="16839" w:code="9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1B"/>
    <w:rsid w:val="000F6342"/>
    <w:rsid w:val="003A541B"/>
    <w:rsid w:val="009A70D1"/>
    <w:rsid w:val="00BB3A89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3</cp:revision>
  <dcterms:created xsi:type="dcterms:W3CDTF">2017-11-17T08:45:00Z</dcterms:created>
  <dcterms:modified xsi:type="dcterms:W3CDTF">2017-11-17T08:48:00Z</dcterms:modified>
</cp:coreProperties>
</file>