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610E6" w14:textId="77777777" w:rsidR="00E01FBB" w:rsidRPr="00CD7E39" w:rsidRDefault="00E01FBB" w:rsidP="00E01FBB">
      <w:pPr>
        <w:keepNext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CD7E39">
        <w:rPr>
          <w:b/>
          <w:sz w:val="24"/>
          <w:szCs w:val="24"/>
        </w:rPr>
        <w:t>СОВЕТ ДЕПУТАТОВ</w:t>
      </w:r>
    </w:p>
    <w:p w14:paraId="0A430AC5" w14:textId="77777777" w:rsidR="00E01FBB" w:rsidRPr="00CD7E39" w:rsidRDefault="00E01FBB" w:rsidP="00E01FBB">
      <w:pPr>
        <w:keepNext/>
        <w:jc w:val="center"/>
        <w:outlineLvl w:val="0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Петровско</w:t>
      </w:r>
      <w:r>
        <w:rPr>
          <w:b/>
          <w:sz w:val="24"/>
          <w:szCs w:val="24"/>
        </w:rPr>
        <w:t>го</w:t>
      </w:r>
      <w:r w:rsidRPr="00CD7E39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CD7E39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14:paraId="4900D86B" w14:textId="77777777" w:rsidR="00E01FBB" w:rsidRPr="00CD7E39" w:rsidRDefault="00E01FBB" w:rsidP="00E0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Приозерского муниципального</w:t>
      </w:r>
      <w:r w:rsidRPr="00CD7E39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CD7E39">
        <w:rPr>
          <w:b/>
          <w:sz w:val="24"/>
          <w:szCs w:val="24"/>
        </w:rPr>
        <w:t xml:space="preserve"> </w:t>
      </w:r>
    </w:p>
    <w:p w14:paraId="407B6B32" w14:textId="77777777" w:rsidR="00E01FBB" w:rsidRPr="00CD7E39" w:rsidRDefault="00E01FBB" w:rsidP="00E01FBB">
      <w:pPr>
        <w:jc w:val="center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Ленинградской области</w:t>
      </w:r>
    </w:p>
    <w:p w14:paraId="59CC2D56" w14:textId="77777777" w:rsidR="00E01FBB" w:rsidRDefault="00E01FBB" w:rsidP="00E0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четвёрто</w:t>
      </w:r>
      <w:r w:rsidRPr="00CD7E39">
        <w:rPr>
          <w:b/>
          <w:sz w:val="24"/>
          <w:szCs w:val="24"/>
        </w:rPr>
        <w:t>го созыва</w:t>
      </w:r>
    </w:p>
    <w:p w14:paraId="08F423B9" w14:textId="77777777" w:rsidR="00E01FBB" w:rsidRPr="00B57E06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right"/>
        <w:rPr>
          <w:b/>
          <w:bCs/>
          <w:color w:val="000000"/>
          <w:spacing w:val="-6"/>
          <w:sz w:val="24"/>
          <w:szCs w:val="24"/>
        </w:rPr>
      </w:pPr>
      <w:r w:rsidRPr="00B57E06">
        <w:rPr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6"/>
          <w:sz w:val="24"/>
          <w:szCs w:val="24"/>
        </w:rPr>
        <w:t xml:space="preserve">                        </w:t>
      </w:r>
    </w:p>
    <w:p w14:paraId="190B1DC4" w14:textId="77777777" w:rsidR="00E01FBB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color w:val="000000"/>
          <w:spacing w:val="-6"/>
          <w:sz w:val="24"/>
          <w:szCs w:val="24"/>
        </w:rPr>
      </w:pPr>
      <w:r w:rsidRPr="00CD7E39">
        <w:rPr>
          <w:b/>
          <w:bCs/>
          <w:color w:val="000000"/>
          <w:spacing w:val="-6"/>
          <w:sz w:val="24"/>
          <w:szCs w:val="24"/>
        </w:rPr>
        <w:t>РЕШЕНИЕ</w:t>
      </w:r>
    </w:p>
    <w:p w14:paraId="5A81AC76" w14:textId="77777777" w:rsidR="00E01FBB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color w:val="000000"/>
          <w:spacing w:val="-6"/>
          <w:sz w:val="24"/>
          <w:szCs w:val="24"/>
        </w:rPr>
      </w:pPr>
    </w:p>
    <w:p w14:paraId="3BC216EA" w14:textId="77777777" w:rsidR="00E01FBB" w:rsidRPr="00245959" w:rsidRDefault="00E01FBB" w:rsidP="00E01FBB">
      <w:pPr>
        <w:jc w:val="right"/>
        <w:rPr>
          <w:sz w:val="28"/>
          <w:szCs w:val="28"/>
        </w:rPr>
      </w:pPr>
    </w:p>
    <w:p w14:paraId="1FF5E600" w14:textId="77777777" w:rsidR="00E01FBB" w:rsidRDefault="00E01FBB" w:rsidP="00E01FBB">
      <w:pPr>
        <w:rPr>
          <w:sz w:val="24"/>
          <w:szCs w:val="28"/>
        </w:rPr>
      </w:pPr>
      <w:r>
        <w:rPr>
          <w:sz w:val="24"/>
          <w:szCs w:val="28"/>
        </w:rPr>
        <w:t>о</w:t>
      </w:r>
      <w:r w:rsidRPr="00513BA3">
        <w:rPr>
          <w:sz w:val="24"/>
          <w:szCs w:val="28"/>
        </w:rPr>
        <w:t xml:space="preserve">т </w:t>
      </w:r>
      <w:r>
        <w:rPr>
          <w:sz w:val="24"/>
          <w:szCs w:val="28"/>
        </w:rPr>
        <w:t>20 августа</w:t>
      </w:r>
      <w:r w:rsidRPr="00513BA3">
        <w:rPr>
          <w:sz w:val="24"/>
          <w:szCs w:val="28"/>
        </w:rPr>
        <w:t xml:space="preserve"> 20</w:t>
      </w:r>
      <w:r>
        <w:rPr>
          <w:sz w:val="24"/>
          <w:szCs w:val="28"/>
        </w:rPr>
        <w:t>24</w:t>
      </w:r>
      <w:r w:rsidRPr="00513BA3">
        <w:rPr>
          <w:sz w:val="24"/>
          <w:szCs w:val="28"/>
        </w:rPr>
        <w:t xml:space="preserve"> года           </w:t>
      </w:r>
      <w:r>
        <w:rPr>
          <w:sz w:val="24"/>
          <w:szCs w:val="28"/>
        </w:rPr>
        <w:t xml:space="preserve">                        </w:t>
      </w:r>
      <w:r w:rsidRPr="00513BA3"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 xml:space="preserve">          </w:t>
      </w:r>
      <w:r w:rsidRPr="00513BA3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                            </w:t>
      </w:r>
      <w:r w:rsidRPr="00513BA3">
        <w:rPr>
          <w:sz w:val="24"/>
          <w:szCs w:val="28"/>
        </w:rPr>
        <w:t>№</w:t>
      </w:r>
      <w:r>
        <w:rPr>
          <w:sz w:val="24"/>
          <w:szCs w:val="28"/>
        </w:rPr>
        <w:t xml:space="preserve"> </w:t>
      </w:r>
      <w:r w:rsidR="00455A9A">
        <w:rPr>
          <w:sz w:val="24"/>
          <w:szCs w:val="28"/>
        </w:rPr>
        <w:t>234</w:t>
      </w:r>
      <w:r>
        <w:rPr>
          <w:sz w:val="24"/>
          <w:szCs w:val="28"/>
        </w:rPr>
        <w:t xml:space="preserve"> </w:t>
      </w:r>
    </w:p>
    <w:p w14:paraId="3785636B" w14:textId="77777777" w:rsidR="00E01FBB" w:rsidRDefault="00E01FBB" w:rsidP="00E01FB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8"/>
      </w:tblGrid>
      <w:tr w:rsidR="00E01FBB" w:rsidRPr="00AC040C" w14:paraId="2D6B6822" w14:textId="77777777" w:rsidTr="005678D3">
        <w:trPr>
          <w:trHeight w:val="1886"/>
        </w:trPr>
        <w:tc>
          <w:tcPr>
            <w:tcW w:w="4888" w:type="dxa"/>
          </w:tcPr>
          <w:p w14:paraId="1343DC69" w14:textId="77777777" w:rsidR="00E01FBB" w:rsidRPr="0082219E" w:rsidRDefault="00E01FBB" w:rsidP="005678D3">
            <w:pPr>
              <w:jc w:val="both"/>
              <w:rPr>
                <w:sz w:val="23"/>
                <w:szCs w:val="23"/>
              </w:rPr>
            </w:pPr>
            <w:r w:rsidRPr="0082219E">
              <w:rPr>
                <w:sz w:val="23"/>
                <w:szCs w:val="23"/>
              </w:rPr>
              <w:t xml:space="preserve">О внесении изменений </w:t>
            </w:r>
            <w:r>
              <w:rPr>
                <w:sz w:val="23"/>
                <w:szCs w:val="23"/>
              </w:rPr>
              <w:t xml:space="preserve">и дополнений </w:t>
            </w:r>
            <w:r w:rsidRPr="0082219E">
              <w:rPr>
                <w:sz w:val="23"/>
                <w:szCs w:val="23"/>
              </w:rPr>
              <w:t>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      </w:r>
          </w:p>
        </w:tc>
      </w:tr>
    </w:tbl>
    <w:p w14:paraId="0C86BED7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</w:t>
      </w:r>
      <w:r w:rsidRPr="0035109C">
        <w:rPr>
          <w:rFonts w:ascii="Times New Roman" w:hAnsi="Times New Roman"/>
          <w:sz w:val="24"/>
          <w:szCs w:val="24"/>
        </w:rPr>
        <w:t>Совет депутатов Петровского сельского поселения Приозерского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9C">
        <w:rPr>
          <w:rFonts w:ascii="Times New Roman" w:hAnsi="Times New Roman"/>
          <w:b/>
          <w:sz w:val="24"/>
          <w:szCs w:val="24"/>
        </w:rPr>
        <w:t>РЕШИЛ:</w:t>
      </w:r>
    </w:p>
    <w:p w14:paraId="2853F375" w14:textId="77777777" w:rsidR="00E01FBB" w:rsidRDefault="00E01FBB" w:rsidP="00E01FBB">
      <w:pPr>
        <w:ind w:firstLine="567"/>
        <w:jc w:val="both"/>
        <w:rPr>
          <w:sz w:val="24"/>
        </w:rPr>
      </w:pPr>
    </w:p>
    <w:p w14:paraId="37AF8F92" w14:textId="77777777" w:rsidR="00592F90" w:rsidRDefault="00E01FBB" w:rsidP="00592F90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Внести в решение Совета депутатов № 200 от 15.12.2023 года «О бюджете Петровского сельского поселения Приозерского муниципального района Ленинградской области на 2024 год и плановый период 2025 и 2026 годы» следующие изменения и дополнения: </w:t>
      </w:r>
    </w:p>
    <w:p w14:paraId="65239320" w14:textId="77777777" w:rsidR="00E01FBB" w:rsidRPr="00592F90" w:rsidRDefault="00E01FBB" w:rsidP="00592F90">
      <w:pPr>
        <w:spacing w:line="276" w:lineRule="auto"/>
        <w:ind w:firstLine="567"/>
        <w:jc w:val="both"/>
        <w:rPr>
          <w:sz w:val="24"/>
        </w:rPr>
      </w:pPr>
      <w:r w:rsidRPr="00592F90">
        <w:rPr>
          <w:sz w:val="24"/>
        </w:rPr>
        <w:t xml:space="preserve">1. </w:t>
      </w:r>
      <w:r w:rsidRPr="00592F90">
        <w:rPr>
          <w:sz w:val="24"/>
          <w:u w:val="single"/>
        </w:rPr>
        <w:t>Статья 1.</w:t>
      </w:r>
      <w:r w:rsidRPr="00592F90">
        <w:rPr>
          <w:sz w:val="24"/>
        </w:rPr>
        <w:t xml:space="preserve"> В п.1 число по доходам «91 636,9» заменить числом </w:t>
      </w:r>
      <w:r w:rsidR="00027DA3" w:rsidRPr="00027DA3">
        <w:rPr>
          <w:sz w:val="24"/>
        </w:rPr>
        <w:t>«110 560,1»,</w:t>
      </w:r>
      <w:r w:rsidR="00027DA3" w:rsidRPr="005F547D">
        <w:rPr>
          <w:sz w:val="24"/>
        </w:rPr>
        <w:t xml:space="preserve"> </w:t>
      </w:r>
      <w:r w:rsidRPr="00592F90">
        <w:rPr>
          <w:sz w:val="24"/>
        </w:rPr>
        <w:t>по расходам число «108 839,9» заменить числом «127 763,1».</w:t>
      </w:r>
    </w:p>
    <w:p w14:paraId="20D03095" w14:textId="77777777" w:rsidR="00E01FBB" w:rsidRDefault="00E01FBB" w:rsidP="00E01FBB">
      <w:pPr>
        <w:spacing w:line="276" w:lineRule="auto"/>
        <w:ind w:firstLine="567"/>
        <w:jc w:val="both"/>
        <w:rPr>
          <w:color w:val="FF0000"/>
          <w:sz w:val="24"/>
        </w:rPr>
      </w:pPr>
      <w:r w:rsidRPr="00592F90">
        <w:rPr>
          <w:sz w:val="24"/>
        </w:rPr>
        <w:t>2.</w:t>
      </w:r>
      <w:r w:rsidRPr="009E489F">
        <w:rPr>
          <w:bCs/>
          <w:sz w:val="24"/>
          <w:szCs w:val="24"/>
        </w:rPr>
        <w:t xml:space="preserve"> </w:t>
      </w:r>
      <w:r w:rsidRPr="009E489F">
        <w:rPr>
          <w:bCs/>
          <w:sz w:val="24"/>
          <w:szCs w:val="24"/>
          <w:u w:val="single"/>
        </w:rPr>
        <w:t>Статья 2.</w:t>
      </w:r>
      <w:r w:rsidRPr="009E489F">
        <w:rPr>
          <w:bCs/>
          <w:sz w:val="24"/>
          <w:szCs w:val="24"/>
        </w:rPr>
        <w:t xml:space="preserve"> В п.</w:t>
      </w:r>
      <w:r w:rsidRPr="009E489F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 xml:space="preserve">прогнозируемые поступления налоговых, неналоговых доходов и безвозмездных поступлений в местный бюджет по кодам видов доходов на 2024 год </w:t>
      </w:r>
      <w:r w:rsidRPr="009E489F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</w:t>
      </w:r>
      <w:r w:rsidR="00766A45">
        <w:rPr>
          <w:sz w:val="24"/>
          <w:szCs w:val="24"/>
        </w:rPr>
        <w:t>4</w:t>
      </w:r>
      <w:r w:rsidRPr="009E489F">
        <w:rPr>
          <w:sz w:val="24"/>
          <w:szCs w:val="24"/>
        </w:rPr>
        <w:t xml:space="preserve"> в новой редакции</w:t>
      </w:r>
      <w:r w:rsidRPr="00FC7A98">
        <w:rPr>
          <w:sz w:val="24"/>
          <w:szCs w:val="24"/>
        </w:rPr>
        <w:t xml:space="preserve">. </w:t>
      </w:r>
    </w:p>
    <w:p w14:paraId="6DE48491" w14:textId="77777777" w:rsidR="00E01FBB" w:rsidRDefault="00E01FBB" w:rsidP="00E01FBB">
      <w:pPr>
        <w:spacing w:line="276" w:lineRule="auto"/>
        <w:ind w:firstLine="567"/>
        <w:jc w:val="both"/>
        <w:rPr>
          <w:sz w:val="24"/>
        </w:rPr>
      </w:pPr>
      <w:r w:rsidRPr="009E489F">
        <w:rPr>
          <w:bCs/>
          <w:sz w:val="24"/>
          <w:szCs w:val="24"/>
        </w:rPr>
        <w:t>В п.</w:t>
      </w:r>
      <w:r>
        <w:rPr>
          <w:bCs/>
          <w:sz w:val="24"/>
          <w:szCs w:val="24"/>
        </w:rPr>
        <w:t>2</w:t>
      </w:r>
      <w:r w:rsidRPr="009E48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E489F">
        <w:rPr>
          <w:sz w:val="24"/>
        </w:rPr>
        <w:t>число «</w:t>
      </w:r>
      <w:r>
        <w:rPr>
          <w:sz w:val="24"/>
          <w:szCs w:val="24"/>
        </w:rPr>
        <w:t>21 148,6</w:t>
      </w:r>
      <w:r w:rsidRPr="009E489F">
        <w:rPr>
          <w:sz w:val="24"/>
        </w:rPr>
        <w:t xml:space="preserve">» заменить </w:t>
      </w:r>
      <w:r w:rsidRPr="005F547D">
        <w:rPr>
          <w:sz w:val="24"/>
        </w:rPr>
        <w:t>числом «</w:t>
      </w:r>
      <w:r>
        <w:rPr>
          <w:sz w:val="24"/>
        </w:rPr>
        <w:t>21 205,4</w:t>
      </w:r>
      <w:r w:rsidRPr="005F547D">
        <w:rPr>
          <w:sz w:val="24"/>
        </w:rPr>
        <w:t>»</w:t>
      </w:r>
      <w:r>
        <w:rPr>
          <w:sz w:val="24"/>
        </w:rPr>
        <w:t>.</w:t>
      </w:r>
    </w:p>
    <w:p w14:paraId="72BE909B" w14:textId="77777777" w:rsidR="00E01FBB" w:rsidRDefault="00E01FBB" w:rsidP="00E01FBB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</w:rPr>
        <w:t xml:space="preserve">3. </w:t>
      </w:r>
      <w:r w:rsidRPr="00FC7A98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4</w:t>
      </w:r>
      <w:r w:rsidRPr="00FC7A98">
        <w:rPr>
          <w:sz w:val="24"/>
          <w:szCs w:val="24"/>
        </w:rPr>
        <w:t>.</w:t>
      </w:r>
      <w:r>
        <w:rPr>
          <w:sz w:val="24"/>
          <w:szCs w:val="24"/>
        </w:rPr>
        <w:t xml:space="preserve"> В п.1</w:t>
      </w:r>
      <w:r w:rsidRPr="00FC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7A98">
        <w:rPr>
          <w:sz w:val="24"/>
          <w:szCs w:val="24"/>
        </w:rPr>
        <w:t>Утвердить в пределах общего объема расходов бюджета, установленного стать</w:t>
      </w:r>
      <w:r>
        <w:rPr>
          <w:sz w:val="24"/>
          <w:szCs w:val="24"/>
        </w:rPr>
        <w:t>ей</w:t>
      </w:r>
      <w:r w:rsidRPr="00FC7A98">
        <w:rPr>
          <w:sz w:val="24"/>
          <w:szCs w:val="24"/>
        </w:rPr>
        <w:t xml:space="preserve"> 1 настоящего </w:t>
      </w:r>
      <w:r>
        <w:rPr>
          <w:sz w:val="24"/>
          <w:szCs w:val="24"/>
        </w:rPr>
        <w:t>Р</w:t>
      </w:r>
      <w:r w:rsidRPr="00FC7A98">
        <w:rPr>
          <w:sz w:val="24"/>
          <w:szCs w:val="24"/>
        </w:rPr>
        <w:t>ешения: распределение бюджетных ассигнований  по целевым статьям (муниципальным программам Петровско</w:t>
      </w:r>
      <w:r w:rsidR="00592F90">
        <w:rPr>
          <w:sz w:val="24"/>
          <w:szCs w:val="24"/>
        </w:rPr>
        <w:t xml:space="preserve">го </w:t>
      </w:r>
      <w:r w:rsidRPr="00FC7A98">
        <w:rPr>
          <w:sz w:val="24"/>
          <w:szCs w:val="24"/>
        </w:rPr>
        <w:t>сельско</w:t>
      </w:r>
      <w:r w:rsidR="00592F90">
        <w:rPr>
          <w:sz w:val="24"/>
          <w:szCs w:val="24"/>
        </w:rPr>
        <w:t>го</w:t>
      </w:r>
      <w:r w:rsidRPr="00FC7A98">
        <w:rPr>
          <w:sz w:val="24"/>
          <w:szCs w:val="24"/>
        </w:rPr>
        <w:t xml:space="preserve"> поселени</w:t>
      </w:r>
      <w:r w:rsidR="00592F90">
        <w:rPr>
          <w:sz w:val="24"/>
          <w:szCs w:val="24"/>
        </w:rPr>
        <w:t>я</w:t>
      </w:r>
      <w:r w:rsidRPr="00FC7A98">
        <w:rPr>
          <w:sz w:val="24"/>
          <w:szCs w:val="24"/>
        </w:rPr>
        <w:t xml:space="preserve"> Приозерск</w:t>
      </w:r>
      <w:r w:rsidR="00592F90">
        <w:rPr>
          <w:sz w:val="24"/>
          <w:szCs w:val="24"/>
        </w:rPr>
        <w:t>ого</w:t>
      </w:r>
      <w:r w:rsidRPr="00FC7A98">
        <w:rPr>
          <w:sz w:val="24"/>
          <w:szCs w:val="24"/>
        </w:rPr>
        <w:t xml:space="preserve"> муниципальн</w:t>
      </w:r>
      <w:r w:rsidR="00592F90">
        <w:rPr>
          <w:sz w:val="24"/>
          <w:szCs w:val="24"/>
        </w:rPr>
        <w:t>ого</w:t>
      </w:r>
      <w:r w:rsidRPr="00FC7A98">
        <w:rPr>
          <w:sz w:val="24"/>
          <w:szCs w:val="24"/>
        </w:rPr>
        <w:t xml:space="preserve"> район</w:t>
      </w:r>
      <w:r w:rsidR="00592F90">
        <w:rPr>
          <w:sz w:val="24"/>
          <w:szCs w:val="24"/>
        </w:rPr>
        <w:t>а</w:t>
      </w:r>
      <w:r w:rsidRPr="00FC7A98">
        <w:rPr>
          <w:sz w:val="24"/>
          <w:szCs w:val="24"/>
        </w:rPr>
        <w:t xml:space="preserve"> Ленинградской области  и непрограммным направлениям деятельности), группам и подгруппам видов расходов к</w:t>
      </w:r>
      <w:r>
        <w:rPr>
          <w:sz w:val="24"/>
          <w:szCs w:val="24"/>
        </w:rPr>
        <w:t>лассификации расходов бюджетов</w:t>
      </w:r>
      <w:r w:rsidRPr="00FC7A98">
        <w:rPr>
          <w:bCs/>
          <w:sz w:val="24"/>
          <w:szCs w:val="24"/>
        </w:rPr>
        <w:t xml:space="preserve"> на 20</w:t>
      </w:r>
      <w:r>
        <w:rPr>
          <w:bCs/>
          <w:sz w:val="24"/>
          <w:szCs w:val="24"/>
        </w:rPr>
        <w:t>24</w:t>
      </w:r>
      <w:r w:rsidRPr="00FC7A98">
        <w:rPr>
          <w:bCs/>
          <w:sz w:val="24"/>
          <w:szCs w:val="24"/>
        </w:rPr>
        <w:t xml:space="preserve"> год – согласно </w:t>
      </w:r>
      <w:r w:rsidRPr="00502CEB">
        <w:rPr>
          <w:bCs/>
          <w:color w:val="000000" w:themeColor="text1"/>
          <w:sz w:val="24"/>
          <w:szCs w:val="24"/>
        </w:rPr>
        <w:t xml:space="preserve">приложению № </w:t>
      </w:r>
      <w:r w:rsidR="00766A45" w:rsidRPr="00502CEB">
        <w:rPr>
          <w:bCs/>
          <w:color w:val="000000" w:themeColor="text1"/>
          <w:sz w:val="24"/>
          <w:szCs w:val="24"/>
        </w:rPr>
        <w:t>8</w:t>
      </w:r>
      <w:r w:rsidRPr="00502CEB">
        <w:rPr>
          <w:bCs/>
          <w:color w:val="000000" w:themeColor="text1"/>
          <w:sz w:val="24"/>
          <w:szCs w:val="24"/>
        </w:rPr>
        <w:t xml:space="preserve"> в новой редакции</w:t>
      </w:r>
      <w:r>
        <w:rPr>
          <w:bCs/>
          <w:sz w:val="24"/>
          <w:szCs w:val="24"/>
        </w:rPr>
        <w:t>;</w:t>
      </w:r>
    </w:p>
    <w:p w14:paraId="13BE73BC" w14:textId="77777777" w:rsidR="00E01FBB" w:rsidRDefault="00E01FBB" w:rsidP="00E01FBB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п.2 </w:t>
      </w:r>
      <w:r w:rsidRPr="00FC7A98">
        <w:rPr>
          <w:sz w:val="24"/>
          <w:szCs w:val="24"/>
        </w:rPr>
        <w:t>Утвердить распределение бюджетных ассигнований</w:t>
      </w:r>
      <w:r w:rsidRPr="005C0DF0">
        <w:rPr>
          <w:sz w:val="24"/>
          <w:szCs w:val="24"/>
        </w:rPr>
        <w:t xml:space="preserve"> по разделам</w:t>
      </w:r>
      <w:r>
        <w:rPr>
          <w:sz w:val="24"/>
          <w:szCs w:val="24"/>
        </w:rPr>
        <w:t>, подразделам</w:t>
      </w:r>
      <w:r w:rsidRPr="005C0DF0">
        <w:rPr>
          <w:sz w:val="24"/>
          <w:szCs w:val="24"/>
        </w:rPr>
        <w:t xml:space="preserve">    </w:t>
      </w:r>
      <w:r>
        <w:rPr>
          <w:sz w:val="24"/>
          <w:szCs w:val="24"/>
        </w:rPr>
        <w:t>классификации расходов бюджета на 2024</w:t>
      </w:r>
      <w:r w:rsidRPr="005C0DF0">
        <w:rPr>
          <w:bCs/>
          <w:sz w:val="24"/>
          <w:szCs w:val="24"/>
        </w:rPr>
        <w:t xml:space="preserve"> год – согласно приложению </w:t>
      </w:r>
      <w:r>
        <w:rPr>
          <w:bCs/>
          <w:sz w:val="24"/>
          <w:szCs w:val="24"/>
        </w:rPr>
        <w:t>№ 10 в новой редакции;</w:t>
      </w:r>
    </w:p>
    <w:p w14:paraId="0C6ABCA8" w14:textId="77777777"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п.3 </w:t>
      </w:r>
      <w:r w:rsidRPr="005C0DF0">
        <w:rPr>
          <w:sz w:val="24"/>
          <w:szCs w:val="24"/>
        </w:rPr>
        <w:t>Утвердить ведомственную структуру расходов бюджета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rPr>
          <w:sz w:val="24"/>
          <w:szCs w:val="24"/>
        </w:rPr>
        <w:t xml:space="preserve"> </w:t>
      </w:r>
      <w:r w:rsidRPr="005C0DF0">
        <w:rPr>
          <w:sz w:val="24"/>
          <w:szCs w:val="24"/>
        </w:rPr>
        <w:t>на 20</w:t>
      </w:r>
      <w:r>
        <w:rPr>
          <w:sz w:val="24"/>
          <w:szCs w:val="24"/>
        </w:rPr>
        <w:t>24</w:t>
      </w:r>
      <w:r w:rsidRPr="005C0DF0">
        <w:rPr>
          <w:sz w:val="24"/>
          <w:szCs w:val="24"/>
        </w:rPr>
        <w:t xml:space="preserve"> год – согласно приложению </w:t>
      </w:r>
      <w:r>
        <w:rPr>
          <w:sz w:val="24"/>
          <w:szCs w:val="24"/>
        </w:rPr>
        <w:t>№</w:t>
      </w:r>
      <w:r w:rsidRPr="005C0DF0">
        <w:rPr>
          <w:sz w:val="24"/>
          <w:szCs w:val="24"/>
        </w:rPr>
        <w:t xml:space="preserve"> </w:t>
      </w:r>
      <w:r>
        <w:rPr>
          <w:sz w:val="24"/>
          <w:szCs w:val="24"/>
        </w:rPr>
        <w:t>12 в новой редакции.</w:t>
      </w:r>
    </w:p>
    <w:p w14:paraId="75D425D6" w14:textId="77777777"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п.5 число «2 573,0» заменить числом «10 020,7».</w:t>
      </w:r>
    </w:p>
    <w:p w14:paraId="66BC7468" w14:textId="77777777" w:rsidR="00E01FBB" w:rsidRDefault="00E01FBB" w:rsidP="00E01FBB">
      <w:pPr>
        <w:spacing w:line="276" w:lineRule="auto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2D0B6C">
        <w:rPr>
          <w:sz w:val="24"/>
          <w:szCs w:val="24"/>
          <w:u w:val="single"/>
        </w:rPr>
        <w:t>Статья 6</w:t>
      </w:r>
      <w:r w:rsidRPr="002D0B6C">
        <w:rPr>
          <w:sz w:val="24"/>
          <w:szCs w:val="24"/>
        </w:rPr>
        <w:t>.  В п.</w:t>
      </w:r>
      <w:r>
        <w:rPr>
          <w:sz w:val="24"/>
          <w:szCs w:val="24"/>
        </w:rPr>
        <w:t xml:space="preserve"> 1 </w:t>
      </w:r>
      <w:r w:rsidRPr="009E489F">
        <w:rPr>
          <w:sz w:val="24"/>
        </w:rPr>
        <w:t>число «</w:t>
      </w:r>
      <w:r>
        <w:rPr>
          <w:sz w:val="24"/>
          <w:szCs w:val="24"/>
        </w:rPr>
        <w:t>11 070,0</w:t>
      </w:r>
      <w:r w:rsidRPr="009E489F">
        <w:rPr>
          <w:sz w:val="24"/>
        </w:rPr>
        <w:t xml:space="preserve">» заменить </w:t>
      </w:r>
      <w:r w:rsidRPr="005F547D">
        <w:rPr>
          <w:sz w:val="24"/>
        </w:rPr>
        <w:t>числом «</w:t>
      </w:r>
      <w:r>
        <w:rPr>
          <w:sz w:val="24"/>
        </w:rPr>
        <w:t>14 269,1</w:t>
      </w:r>
      <w:r w:rsidRPr="005F547D">
        <w:rPr>
          <w:sz w:val="24"/>
        </w:rPr>
        <w:t>»</w:t>
      </w:r>
      <w:r>
        <w:rPr>
          <w:sz w:val="24"/>
        </w:rPr>
        <w:t>.</w:t>
      </w:r>
    </w:p>
    <w:p w14:paraId="66CAA8BF" w14:textId="77777777"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Pr="00CA27F9">
        <w:rPr>
          <w:sz w:val="24"/>
          <w:szCs w:val="24"/>
          <w:u w:val="single"/>
        </w:rPr>
        <w:t>Статья 7</w:t>
      </w:r>
      <w:r w:rsidRPr="00CA27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27F9">
        <w:rPr>
          <w:sz w:val="24"/>
          <w:szCs w:val="24"/>
        </w:rPr>
        <w:t>В п. 1</w:t>
      </w:r>
      <w:r w:rsidRPr="00CA27F9">
        <w:rPr>
          <w:sz w:val="22"/>
          <w:szCs w:val="24"/>
        </w:rPr>
        <w:t xml:space="preserve"> </w:t>
      </w:r>
      <w:r w:rsidRPr="00AC040C">
        <w:rPr>
          <w:sz w:val="24"/>
          <w:szCs w:val="24"/>
        </w:rPr>
        <w:t xml:space="preserve">Утвердить межбюджетные трансферты, предоставляемые из бюджета </w:t>
      </w:r>
      <w:r>
        <w:rPr>
          <w:sz w:val="24"/>
          <w:szCs w:val="24"/>
        </w:rPr>
        <w:t>Петровского</w:t>
      </w:r>
      <w:r w:rsidRPr="00AC040C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AC040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AC040C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Pr="00AC040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AC040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C040C">
        <w:rPr>
          <w:sz w:val="24"/>
          <w:szCs w:val="24"/>
        </w:rPr>
        <w:t xml:space="preserve"> Ленинградской области по переданным полномочиям согласно заключенных соглашений на 202</w:t>
      </w:r>
      <w:r>
        <w:rPr>
          <w:sz w:val="24"/>
          <w:szCs w:val="24"/>
        </w:rPr>
        <w:t>4</w:t>
      </w:r>
      <w:r w:rsidRPr="00AC040C">
        <w:rPr>
          <w:sz w:val="24"/>
          <w:szCs w:val="24"/>
        </w:rPr>
        <w:t xml:space="preserve"> год согласно Приложению 1</w:t>
      </w:r>
      <w:r>
        <w:rPr>
          <w:sz w:val="24"/>
          <w:szCs w:val="24"/>
        </w:rPr>
        <w:t>5 в новой редакции</w:t>
      </w:r>
      <w:r w:rsidRPr="00AC040C">
        <w:rPr>
          <w:sz w:val="24"/>
          <w:szCs w:val="24"/>
        </w:rPr>
        <w:t>.</w:t>
      </w:r>
    </w:p>
    <w:p w14:paraId="07B8A7F8" w14:textId="77777777"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В п.2 число «1 115,4» заменить числом «</w:t>
      </w:r>
      <w:r w:rsidRPr="0082219E">
        <w:rPr>
          <w:bCs/>
          <w:sz w:val="24"/>
          <w:szCs w:val="24"/>
        </w:rPr>
        <w:t>884,2</w:t>
      </w:r>
      <w:r w:rsidRPr="0082219E">
        <w:rPr>
          <w:sz w:val="24"/>
          <w:szCs w:val="24"/>
        </w:rPr>
        <w:t>».</w:t>
      </w:r>
    </w:p>
    <w:p w14:paraId="52107CE1" w14:textId="77777777"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В п.3 абзац 6 исключить.</w:t>
      </w:r>
    </w:p>
    <w:p w14:paraId="5D93AEE2" w14:textId="77777777"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Приложение 21 исключить.</w:t>
      </w:r>
    </w:p>
    <w:p w14:paraId="05A90A91" w14:textId="77777777" w:rsidR="002905FF" w:rsidRPr="002905FF" w:rsidRDefault="00E01FBB" w:rsidP="002905FF">
      <w:pPr>
        <w:ind w:firstLine="559"/>
        <w:jc w:val="both"/>
        <w:rPr>
          <w:sz w:val="24"/>
          <w:szCs w:val="24"/>
        </w:rPr>
      </w:pPr>
      <w:r w:rsidRPr="0082219E">
        <w:rPr>
          <w:sz w:val="24"/>
          <w:szCs w:val="24"/>
        </w:rPr>
        <w:lastRenderedPageBreak/>
        <w:t xml:space="preserve">6. </w:t>
      </w:r>
      <w:r w:rsidR="002905FF" w:rsidRPr="002905FF">
        <w:rPr>
          <w:sz w:val="24"/>
          <w:szCs w:val="24"/>
        </w:rPr>
        <w:t>Настоящее решение подлежит опубликованию в средствах массовой информации, 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5" w:history="1">
        <w:r w:rsidR="002905FF" w:rsidRPr="002905FF">
          <w:rPr>
            <w:sz w:val="24"/>
            <w:szCs w:val="24"/>
          </w:rPr>
          <w:t>www</w:t>
        </w:r>
      </w:hyperlink>
      <w:r w:rsidR="002905FF" w:rsidRPr="002905FF">
        <w:rPr>
          <w:sz w:val="24"/>
          <w:szCs w:val="24"/>
        </w:rPr>
        <w:t>.</w:t>
      </w:r>
      <w:hyperlink r:id="rId6" w:history="1">
        <w:r w:rsidR="002905FF" w:rsidRPr="002905FF">
          <w:rPr>
            <w:sz w:val="24"/>
            <w:szCs w:val="24"/>
          </w:rPr>
          <w:t>петровскоесп.рф</w:t>
        </w:r>
      </w:hyperlink>
      <w:r w:rsidR="002905FF" w:rsidRPr="002905FF">
        <w:rPr>
          <w:sz w:val="24"/>
          <w:szCs w:val="24"/>
        </w:rPr>
        <w:t>.</w:t>
      </w:r>
    </w:p>
    <w:p w14:paraId="410716D2" w14:textId="77777777" w:rsidR="00E01FBB" w:rsidRPr="0082219E" w:rsidRDefault="00E01FBB" w:rsidP="00E01FBB">
      <w:pPr>
        <w:spacing w:line="276" w:lineRule="auto"/>
        <w:ind w:firstLine="567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7. Решение Совета депутатов вступает в силу со дня его официального опубликования в средствах массовой информации.</w:t>
      </w:r>
    </w:p>
    <w:p w14:paraId="48034E54" w14:textId="77777777" w:rsidR="00E01FBB" w:rsidRPr="0082219E" w:rsidRDefault="00E01FBB" w:rsidP="00E01FBB">
      <w:pPr>
        <w:pStyle w:val="ConsPlusNormal"/>
        <w:ind w:firstLine="540"/>
        <w:jc w:val="both"/>
        <w:rPr>
          <w:rFonts w:ascii="Times New Roman" w:hAnsi="Times New Roman"/>
          <w:snapToGrid/>
          <w:sz w:val="24"/>
          <w:szCs w:val="24"/>
        </w:rPr>
      </w:pPr>
      <w:r w:rsidRPr="0082219E">
        <w:rPr>
          <w:rFonts w:ascii="Times New Roman" w:hAnsi="Times New Roman"/>
          <w:snapToGrid/>
          <w:sz w:val="24"/>
          <w:szCs w:val="24"/>
        </w:rPr>
        <w:t>8. Контроль за исполнением решения возложить на постоянную комиссию по экономике, бюджету, налогам, муниципальной собственности (председатель Комаристова Г.А.).</w:t>
      </w:r>
    </w:p>
    <w:p w14:paraId="41E0D6C4" w14:textId="77777777" w:rsidR="00E01FBB" w:rsidRPr="0082219E" w:rsidRDefault="00E01FBB" w:rsidP="00E01FBB">
      <w:pPr>
        <w:pStyle w:val="a3"/>
        <w:spacing w:line="276" w:lineRule="auto"/>
        <w:ind w:firstLine="567"/>
        <w:jc w:val="both"/>
        <w:rPr>
          <w:sz w:val="24"/>
          <w:szCs w:val="24"/>
        </w:rPr>
      </w:pPr>
    </w:p>
    <w:p w14:paraId="699BE668" w14:textId="77777777" w:rsidR="00E01FBB" w:rsidRDefault="00E01FBB" w:rsidP="00E01FBB">
      <w:pPr>
        <w:pStyle w:val="a3"/>
        <w:jc w:val="both"/>
        <w:rPr>
          <w:sz w:val="24"/>
          <w:szCs w:val="24"/>
        </w:rPr>
      </w:pPr>
    </w:p>
    <w:p w14:paraId="1CE30F61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9699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D1CFC8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9699D">
        <w:rPr>
          <w:rFonts w:ascii="Times New Roman" w:hAnsi="Times New Roman"/>
          <w:sz w:val="24"/>
          <w:szCs w:val="24"/>
        </w:rPr>
        <w:t xml:space="preserve">Петровского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9699D">
        <w:rPr>
          <w:rFonts w:ascii="Times New Roman" w:hAnsi="Times New Roman"/>
          <w:sz w:val="24"/>
          <w:szCs w:val="24"/>
        </w:rPr>
        <w:t>И.Г. Пьянкова</w:t>
      </w:r>
    </w:p>
    <w:p w14:paraId="051D19CE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873A7C3" w14:textId="77777777" w:rsidR="008E53AD" w:rsidRDefault="008E53AD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полным текстом распоряжения можно ознакомиться на официальном сайте Петровского сельского поселения по адресу </w:t>
      </w:r>
      <w:hyperlink r:id="rId7" w:history="1">
        <w:r w:rsidRPr="00B90F06">
          <w:rPr>
            <w:rStyle w:val="a8"/>
            <w:rFonts w:ascii="Times New Roman" w:hAnsi="Times New Roman"/>
            <w:sz w:val="24"/>
            <w:szCs w:val="24"/>
          </w:rPr>
          <w:t>www.петровскоесп.рф</w:t>
        </w:r>
      </w:hyperlink>
    </w:p>
    <w:sectPr w:rsidR="008E53AD" w:rsidSect="005678D3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7"/>
    <w:rsid w:val="00027DA3"/>
    <w:rsid w:val="00061059"/>
    <w:rsid w:val="000E303D"/>
    <w:rsid w:val="00123172"/>
    <w:rsid w:val="001C46F0"/>
    <w:rsid w:val="001E3A41"/>
    <w:rsid w:val="002470A9"/>
    <w:rsid w:val="00251250"/>
    <w:rsid w:val="002647B4"/>
    <w:rsid w:val="002905FF"/>
    <w:rsid w:val="002F6912"/>
    <w:rsid w:val="00317825"/>
    <w:rsid w:val="00334452"/>
    <w:rsid w:val="003C69DA"/>
    <w:rsid w:val="003E5D4F"/>
    <w:rsid w:val="00420B4A"/>
    <w:rsid w:val="00436161"/>
    <w:rsid w:val="004547D0"/>
    <w:rsid w:val="00455A9A"/>
    <w:rsid w:val="004564C8"/>
    <w:rsid w:val="004858C8"/>
    <w:rsid w:val="004A7480"/>
    <w:rsid w:val="005028EF"/>
    <w:rsid w:val="00502CEB"/>
    <w:rsid w:val="00542AC3"/>
    <w:rsid w:val="005678D3"/>
    <w:rsid w:val="00592F90"/>
    <w:rsid w:val="005A70FF"/>
    <w:rsid w:val="00667BB7"/>
    <w:rsid w:val="0067466A"/>
    <w:rsid w:val="00676D25"/>
    <w:rsid w:val="0073692C"/>
    <w:rsid w:val="00766A45"/>
    <w:rsid w:val="00771440"/>
    <w:rsid w:val="007D10A2"/>
    <w:rsid w:val="007F6215"/>
    <w:rsid w:val="008E53AD"/>
    <w:rsid w:val="009414B3"/>
    <w:rsid w:val="00A53754"/>
    <w:rsid w:val="00BF2E9B"/>
    <w:rsid w:val="00C772E6"/>
    <w:rsid w:val="00CF1113"/>
    <w:rsid w:val="00D01F61"/>
    <w:rsid w:val="00D270EE"/>
    <w:rsid w:val="00D51BEF"/>
    <w:rsid w:val="00D95A20"/>
    <w:rsid w:val="00E01FBB"/>
    <w:rsid w:val="00E67A2D"/>
    <w:rsid w:val="00E91B64"/>
    <w:rsid w:val="00ED42DF"/>
    <w:rsid w:val="00F16199"/>
    <w:rsid w:val="00F74122"/>
    <w:rsid w:val="00F977CD"/>
    <w:rsid w:val="00FA2B68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7609"/>
  <w15:docId w15:val="{89B8A7E2-EB0E-4D53-A97A-2808D01E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01FBB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E01F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01F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01F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A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2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610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61059"/>
    <w:rPr>
      <w:color w:val="800080"/>
      <w:u w:val="single"/>
    </w:rPr>
  </w:style>
  <w:style w:type="paragraph" w:customStyle="1" w:styleId="msonormal0">
    <w:name w:val="msonormal"/>
    <w:basedOn w:val="a"/>
    <w:rsid w:val="00061059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061059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B280-E928-41D9-864D-14497242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3274</Characters>
  <Application>Microsoft Office Word</Application>
  <DocSecurity>0</DocSecurity>
  <Lines>81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2024-08-23T07:55:00Z</cp:lastPrinted>
  <dcterms:created xsi:type="dcterms:W3CDTF">2024-08-23T11:55:00Z</dcterms:created>
  <dcterms:modified xsi:type="dcterms:W3CDTF">2024-08-23T11:55:00Z</dcterms:modified>
</cp:coreProperties>
</file>