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853"/>
        <w:gridCol w:w="2411"/>
        <w:gridCol w:w="6378"/>
      </w:tblGrid>
      <w:tr w:rsidR="00F8113C" w14:paraId="4A08B9B4" w14:textId="77777777">
        <w:trPr>
          <w:trHeight w:val="554"/>
          <w:jc w:val="center"/>
        </w:trPr>
        <w:tc>
          <w:tcPr>
            <w:tcW w:w="10208" w:type="dxa"/>
            <w:gridSpan w:val="4"/>
            <w:tcBorders>
              <w:top w:val="none" w:sz="4" w:space="0" w:color="000000"/>
              <w:left w:val="none" w:sz="4" w:space="0" w:color="000000"/>
              <w:right w:val="none" w:sz="4" w:space="0" w:color="000000"/>
            </w:tcBorders>
            <w:noWrap/>
            <w:vAlign w:val="center"/>
          </w:tcPr>
          <w:p w14:paraId="6A368E94" w14:textId="77777777" w:rsidR="00F8113C" w:rsidRDefault="00011123">
            <w:pPr>
              <w:spacing w:after="0" w:line="2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Сообщение о возможном установлении публичного сервитута</w:t>
            </w:r>
          </w:p>
        </w:tc>
      </w:tr>
      <w:tr w:rsidR="00F8113C" w14:paraId="4741D2B0" w14:textId="77777777">
        <w:trPr>
          <w:trHeight w:val="702"/>
          <w:jc w:val="center"/>
        </w:trPr>
        <w:tc>
          <w:tcPr>
            <w:tcW w:w="566" w:type="dxa"/>
            <w:noWrap/>
            <w:vAlign w:val="center"/>
          </w:tcPr>
          <w:p w14:paraId="4BC9047C" w14:textId="77777777" w:rsidR="00F8113C" w:rsidRDefault="00011123">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642" w:type="dxa"/>
            <w:gridSpan w:val="3"/>
            <w:vAlign w:val="center"/>
          </w:tcPr>
          <w:p w14:paraId="79BDD792" w14:textId="77777777" w:rsidR="00F8113C" w:rsidRDefault="000111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энергетики Российской Федерации</w:t>
            </w:r>
          </w:p>
          <w:p w14:paraId="0303E3AB" w14:textId="77777777" w:rsidR="00F8113C" w:rsidRDefault="0001112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(уполномоченный орган, которым рассматривается ходатайство об установлении публичного сервитута)</w:t>
            </w:r>
          </w:p>
        </w:tc>
      </w:tr>
      <w:tr w:rsidR="00F8113C" w14:paraId="477A1CE5" w14:textId="77777777">
        <w:trPr>
          <w:trHeight w:val="731"/>
          <w:jc w:val="center"/>
        </w:trPr>
        <w:tc>
          <w:tcPr>
            <w:tcW w:w="566" w:type="dxa"/>
            <w:noWrap/>
            <w:vAlign w:val="center"/>
          </w:tcPr>
          <w:p w14:paraId="433C934A" w14:textId="77777777" w:rsidR="00F8113C" w:rsidRDefault="00011123">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642" w:type="dxa"/>
            <w:gridSpan w:val="3"/>
          </w:tcPr>
          <w:p w14:paraId="05EB5734" w14:textId="77777777" w:rsidR="00F8113C" w:rsidRDefault="009B78C6">
            <w:pPr>
              <w:pStyle w:val="xl74"/>
              <w:spacing w:before="0" w:beforeAutospacing="0" w:after="0" w:afterAutospacing="0" w:line="259" w:lineRule="auto"/>
              <w:rPr>
                <w:sz w:val="24"/>
                <w:szCs w:val="24"/>
              </w:rPr>
            </w:pPr>
            <w:r>
              <w:rPr>
                <w:sz w:val="24"/>
                <w:szCs w:val="24"/>
              </w:rPr>
              <w:t>Эксплуатация</w:t>
            </w:r>
            <w:r w:rsidR="00011123">
              <w:rPr>
                <w:sz w:val="24"/>
                <w:szCs w:val="24"/>
              </w:rPr>
              <w:t xml:space="preserve"> линейного объекта системы газоснабжения федерального значения «Развитие газотранспортных мощностей ЕСГ Северо-Западного региона, участок Грязовец - КС Славянская» и его неотъемлемых технологических частей</w:t>
            </w:r>
          </w:p>
          <w:p w14:paraId="307D06C9" w14:textId="77777777" w:rsidR="00F8113C" w:rsidRDefault="00011123">
            <w:pPr>
              <w:pStyle w:val="xl74"/>
              <w:spacing w:before="0" w:beforeAutospacing="0" w:after="0" w:afterAutospacing="0" w:line="259" w:lineRule="auto"/>
              <w:rPr>
                <w:rFonts w:eastAsiaTheme="minorHAnsi"/>
                <w:lang w:eastAsia="en-US"/>
              </w:rPr>
            </w:pPr>
            <w:r>
              <w:rPr>
                <w:rFonts w:eastAsiaTheme="minorHAnsi"/>
                <w:lang w:eastAsia="en-US"/>
              </w:rPr>
              <w:t xml:space="preserve"> (цель установления публичного сервитута)</w:t>
            </w:r>
          </w:p>
        </w:tc>
      </w:tr>
      <w:tr w:rsidR="00F8113C" w14:paraId="74D7BF2F" w14:textId="77777777">
        <w:trPr>
          <w:trHeight w:val="317"/>
          <w:tblHeader/>
          <w:jc w:val="center"/>
        </w:trPr>
        <w:tc>
          <w:tcPr>
            <w:tcW w:w="566" w:type="dxa"/>
            <w:vMerge w:val="restart"/>
            <w:noWrap/>
          </w:tcPr>
          <w:p w14:paraId="32B348CC" w14:textId="77777777" w:rsidR="00F8113C" w:rsidRDefault="00011123">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53" w:type="dxa"/>
            <w:vAlign w:val="center"/>
          </w:tcPr>
          <w:p w14:paraId="22FC7827" w14:textId="77777777" w:rsidR="00F8113C" w:rsidRDefault="00011123">
            <w:pPr>
              <w:pStyle w:val="15"/>
              <w:spacing w:line="20" w:lineRule="atLeast"/>
              <w:jc w:val="center"/>
              <w:rPr>
                <w:sz w:val="20"/>
              </w:rPr>
            </w:pPr>
            <w:r>
              <w:rPr>
                <w:sz w:val="20"/>
              </w:rPr>
              <w:t xml:space="preserve">№ </w:t>
            </w:r>
            <w:proofErr w:type="spellStart"/>
            <w:r>
              <w:rPr>
                <w:sz w:val="20"/>
              </w:rPr>
              <w:t>пп</w:t>
            </w:r>
            <w:proofErr w:type="spellEnd"/>
          </w:p>
        </w:tc>
        <w:tc>
          <w:tcPr>
            <w:tcW w:w="2411" w:type="dxa"/>
          </w:tcPr>
          <w:p w14:paraId="4A9A32EE" w14:textId="77777777" w:rsidR="00F8113C" w:rsidRDefault="00011123">
            <w:pPr>
              <w:pStyle w:val="15"/>
              <w:spacing w:line="20" w:lineRule="atLeast"/>
              <w:jc w:val="center"/>
              <w:rPr>
                <w:sz w:val="20"/>
              </w:rPr>
            </w:pPr>
            <w:r>
              <w:rPr>
                <w:sz w:val="20"/>
              </w:rPr>
              <w:t>Кадастровый номер земельного участка</w:t>
            </w:r>
          </w:p>
        </w:tc>
        <w:tc>
          <w:tcPr>
            <w:tcW w:w="6378" w:type="dxa"/>
          </w:tcPr>
          <w:p w14:paraId="18A0A83C" w14:textId="77777777" w:rsidR="00F8113C" w:rsidRDefault="00011123">
            <w:pPr>
              <w:spacing w:after="0" w:line="20" w:lineRule="atLeast"/>
              <w:jc w:val="center"/>
              <w:rPr>
                <w:rFonts w:ascii="Times New Roman" w:hAnsi="Times New Roman"/>
                <w:sz w:val="20"/>
                <w:szCs w:val="20"/>
              </w:rPr>
            </w:pPr>
            <w:r>
              <w:rPr>
                <w:rFonts w:ascii="Times New Roman" w:hAnsi="Times New Roman"/>
                <w:sz w:val="20"/>
                <w:szCs w:val="20"/>
              </w:rPr>
              <w:t>Адрес или иное описание местоположения земельного участка (участков), в отношении которого испрашивается</w:t>
            </w:r>
          </w:p>
          <w:p w14:paraId="6662BC1E" w14:textId="77777777" w:rsidR="00F8113C" w:rsidRDefault="00011123">
            <w:pPr>
              <w:pStyle w:val="15"/>
              <w:spacing w:line="20" w:lineRule="atLeast"/>
              <w:jc w:val="center"/>
              <w:rPr>
                <w:sz w:val="20"/>
              </w:rPr>
            </w:pPr>
            <w:r>
              <w:rPr>
                <w:sz w:val="20"/>
              </w:rPr>
              <w:t>публичный сервитут</w:t>
            </w:r>
          </w:p>
        </w:tc>
      </w:tr>
      <w:tr w:rsidR="00F8113C" w14:paraId="33C495E5" w14:textId="77777777">
        <w:trPr>
          <w:trHeight w:val="317"/>
          <w:tblHeader/>
          <w:jc w:val="center"/>
        </w:trPr>
        <w:tc>
          <w:tcPr>
            <w:tcW w:w="566" w:type="dxa"/>
            <w:vMerge/>
            <w:noWrap/>
            <w:vAlign w:val="center"/>
          </w:tcPr>
          <w:p w14:paraId="13CE6AAF"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70DF71BF" w14:textId="77777777" w:rsidR="00F8113C" w:rsidRDefault="00011123">
            <w:pPr>
              <w:pStyle w:val="15"/>
              <w:spacing w:line="20" w:lineRule="atLeast"/>
              <w:jc w:val="center"/>
              <w:rPr>
                <w:sz w:val="20"/>
              </w:rPr>
            </w:pPr>
            <w:r>
              <w:rPr>
                <w:sz w:val="20"/>
              </w:rPr>
              <w:t>1</w:t>
            </w:r>
          </w:p>
        </w:tc>
        <w:tc>
          <w:tcPr>
            <w:tcW w:w="2411" w:type="dxa"/>
            <w:vAlign w:val="center"/>
          </w:tcPr>
          <w:p w14:paraId="471B92BD" w14:textId="77777777" w:rsidR="00F8113C" w:rsidRDefault="00011123">
            <w:pPr>
              <w:pStyle w:val="15"/>
              <w:spacing w:line="20" w:lineRule="atLeast"/>
              <w:jc w:val="center"/>
              <w:rPr>
                <w:sz w:val="20"/>
              </w:rPr>
            </w:pPr>
            <w:r>
              <w:rPr>
                <w:sz w:val="20"/>
              </w:rPr>
              <w:t>2</w:t>
            </w:r>
          </w:p>
        </w:tc>
        <w:tc>
          <w:tcPr>
            <w:tcW w:w="6378" w:type="dxa"/>
            <w:vAlign w:val="center"/>
          </w:tcPr>
          <w:p w14:paraId="07D93B4C" w14:textId="77777777" w:rsidR="00F8113C" w:rsidRDefault="00011123">
            <w:pPr>
              <w:pStyle w:val="15"/>
              <w:spacing w:line="20" w:lineRule="atLeast"/>
              <w:jc w:val="center"/>
              <w:rPr>
                <w:sz w:val="20"/>
              </w:rPr>
            </w:pPr>
            <w:r>
              <w:rPr>
                <w:sz w:val="20"/>
              </w:rPr>
              <w:t>3</w:t>
            </w:r>
          </w:p>
        </w:tc>
      </w:tr>
      <w:tr w:rsidR="00F8113C" w14:paraId="2249BF82" w14:textId="77777777">
        <w:trPr>
          <w:trHeight w:val="317"/>
          <w:tblHeader/>
          <w:jc w:val="center"/>
        </w:trPr>
        <w:tc>
          <w:tcPr>
            <w:tcW w:w="566" w:type="dxa"/>
            <w:vMerge/>
            <w:noWrap/>
          </w:tcPr>
          <w:p w14:paraId="1BDA48F6"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202DB5C6" w14:textId="77777777" w:rsidR="00F8113C" w:rsidRDefault="00F8113C">
            <w:pPr>
              <w:pStyle w:val="15"/>
              <w:numPr>
                <w:ilvl w:val="0"/>
                <w:numId w:val="12"/>
              </w:numPr>
              <w:spacing w:line="20" w:lineRule="atLeast"/>
              <w:jc w:val="center"/>
              <w:rPr>
                <w:sz w:val="20"/>
              </w:rPr>
            </w:pPr>
          </w:p>
        </w:tc>
        <w:tc>
          <w:tcPr>
            <w:tcW w:w="2411" w:type="dxa"/>
            <w:vAlign w:val="center"/>
          </w:tcPr>
          <w:p w14:paraId="14A32D72"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47:26:0000000:1</w:t>
            </w:r>
          </w:p>
        </w:tc>
        <w:tc>
          <w:tcPr>
            <w:tcW w:w="6378" w:type="dxa"/>
            <w:vAlign w:val="center"/>
          </w:tcPr>
          <w:p w14:paraId="531330F3"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ж/дорога Санкт-Петербург - Москва</w:t>
            </w:r>
          </w:p>
        </w:tc>
      </w:tr>
      <w:tr w:rsidR="00F8113C" w14:paraId="466BEEDB" w14:textId="77777777">
        <w:trPr>
          <w:trHeight w:val="317"/>
          <w:tblHeader/>
          <w:jc w:val="center"/>
        </w:trPr>
        <w:tc>
          <w:tcPr>
            <w:tcW w:w="566" w:type="dxa"/>
            <w:vMerge/>
            <w:noWrap/>
          </w:tcPr>
          <w:p w14:paraId="0244A0EB"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1DDDFDD0" w14:textId="77777777" w:rsidR="00F8113C" w:rsidRDefault="00F8113C">
            <w:pPr>
              <w:pStyle w:val="15"/>
              <w:numPr>
                <w:ilvl w:val="0"/>
                <w:numId w:val="12"/>
              </w:numPr>
              <w:spacing w:line="20" w:lineRule="atLeast"/>
              <w:jc w:val="center"/>
              <w:rPr>
                <w:sz w:val="20"/>
              </w:rPr>
            </w:pPr>
          </w:p>
        </w:tc>
        <w:tc>
          <w:tcPr>
            <w:tcW w:w="2411" w:type="dxa"/>
            <w:vAlign w:val="center"/>
          </w:tcPr>
          <w:p w14:paraId="685ECF02"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47:26:0000000:227</w:t>
            </w:r>
          </w:p>
        </w:tc>
        <w:tc>
          <w:tcPr>
            <w:tcW w:w="6378" w:type="dxa"/>
            <w:vAlign w:val="center"/>
          </w:tcPr>
          <w:p w14:paraId="18386448"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массив "Восход"</w:t>
            </w:r>
          </w:p>
        </w:tc>
      </w:tr>
      <w:tr w:rsidR="00F8113C" w14:paraId="2705ED7F" w14:textId="77777777">
        <w:trPr>
          <w:trHeight w:val="317"/>
          <w:tblHeader/>
          <w:jc w:val="center"/>
        </w:trPr>
        <w:tc>
          <w:tcPr>
            <w:tcW w:w="566" w:type="dxa"/>
            <w:vMerge/>
            <w:noWrap/>
          </w:tcPr>
          <w:p w14:paraId="35B71316"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4B64106D" w14:textId="77777777" w:rsidR="00F8113C" w:rsidRDefault="00F8113C">
            <w:pPr>
              <w:pStyle w:val="15"/>
              <w:numPr>
                <w:ilvl w:val="0"/>
                <w:numId w:val="12"/>
              </w:numPr>
              <w:spacing w:line="20" w:lineRule="atLeast"/>
              <w:jc w:val="center"/>
              <w:rPr>
                <w:sz w:val="20"/>
              </w:rPr>
            </w:pPr>
          </w:p>
        </w:tc>
        <w:tc>
          <w:tcPr>
            <w:tcW w:w="2411" w:type="dxa"/>
            <w:vAlign w:val="center"/>
          </w:tcPr>
          <w:p w14:paraId="58D712D8"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47:26:0000000:280</w:t>
            </w:r>
          </w:p>
        </w:tc>
        <w:tc>
          <w:tcPr>
            <w:tcW w:w="6378" w:type="dxa"/>
            <w:vAlign w:val="center"/>
          </w:tcPr>
          <w:p w14:paraId="4DFABBDD"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 xml:space="preserve">Ленинградская область, Тосненский район, Любанское лесничество, участковые лесничества: </w:t>
            </w:r>
            <w:proofErr w:type="spellStart"/>
            <w:r>
              <w:rPr>
                <w:rFonts w:ascii="Times New Roman" w:hAnsi="Times New Roman"/>
                <w:color w:val="000000"/>
                <w:sz w:val="20"/>
                <w:szCs w:val="20"/>
              </w:rPr>
              <w:t>Андриановское</w:t>
            </w:r>
            <w:proofErr w:type="spellEnd"/>
            <w:r>
              <w:rPr>
                <w:rFonts w:ascii="Times New Roman" w:hAnsi="Times New Roman"/>
                <w:color w:val="000000"/>
                <w:sz w:val="20"/>
                <w:szCs w:val="20"/>
              </w:rPr>
              <w:t xml:space="preserve"> кв. 1-59, </w:t>
            </w:r>
            <w:proofErr w:type="spellStart"/>
            <w:r>
              <w:rPr>
                <w:rFonts w:ascii="Times New Roman" w:hAnsi="Times New Roman"/>
                <w:color w:val="000000"/>
                <w:sz w:val="20"/>
                <w:szCs w:val="20"/>
              </w:rPr>
              <w:t>Апраксинское</w:t>
            </w:r>
            <w:proofErr w:type="spellEnd"/>
            <w:r>
              <w:rPr>
                <w:rFonts w:ascii="Times New Roman" w:hAnsi="Times New Roman"/>
                <w:color w:val="000000"/>
                <w:sz w:val="20"/>
                <w:szCs w:val="20"/>
              </w:rPr>
              <w:t xml:space="preserve"> кв. 2-9, 11-151, </w:t>
            </w:r>
            <w:proofErr w:type="spellStart"/>
            <w:r>
              <w:rPr>
                <w:rFonts w:ascii="Times New Roman" w:hAnsi="Times New Roman"/>
                <w:color w:val="000000"/>
                <w:sz w:val="20"/>
                <w:szCs w:val="20"/>
              </w:rPr>
              <w:t>Броницкое</w:t>
            </w:r>
            <w:proofErr w:type="spellEnd"/>
            <w:r>
              <w:rPr>
                <w:rFonts w:ascii="Times New Roman" w:hAnsi="Times New Roman"/>
                <w:color w:val="000000"/>
                <w:sz w:val="20"/>
                <w:szCs w:val="20"/>
              </w:rPr>
              <w:t xml:space="preserve"> кв. 1-104, </w:t>
            </w:r>
            <w:proofErr w:type="spellStart"/>
            <w:r>
              <w:rPr>
                <w:rFonts w:ascii="Times New Roman" w:hAnsi="Times New Roman"/>
                <w:color w:val="000000"/>
                <w:sz w:val="20"/>
                <w:szCs w:val="20"/>
              </w:rPr>
              <w:t>Добросельское</w:t>
            </w:r>
            <w:proofErr w:type="spellEnd"/>
            <w:r>
              <w:rPr>
                <w:rFonts w:ascii="Times New Roman" w:hAnsi="Times New Roman"/>
                <w:color w:val="000000"/>
                <w:sz w:val="20"/>
                <w:szCs w:val="20"/>
              </w:rPr>
              <w:t xml:space="preserve"> кв. 1-24, 26-44, 47-86, </w:t>
            </w:r>
            <w:proofErr w:type="spellStart"/>
            <w:r>
              <w:rPr>
                <w:rFonts w:ascii="Times New Roman" w:hAnsi="Times New Roman"/>
                <w:color w:val="000000"/>
                <w:sz w:val="20"/>
                <w:szCs w:val="20"/>
              </w:rPr>
              <w:t>Дубовицкое</w:t>
            </w:r>
            <w:proofErr w:type="spellEnd"/>
            <w:r>
              <w:rPr>
                <w:rFonts w:ascii="Times New Roman" w:hAnsi="Times New Roman"/>
                <w:color w:val="000000"/>
                <w:sz w:val="20"/>
                <w:szCs w:val="20"/>
              </w:rPr>
              <w:t xml:space="preserve"> кв. 1-177, Каменское кв. 1-142, Красноборское кв. 1-96, Любанское кв. 1-131, </w:t>
            </w:r>
            <w:proofErr w:type="spellStart"/>
            <w:r>
              <w:rPr>
                <w:rFonts w:ascii="Times New Roman" w:hAnsi="Times New Roman"/>
                <w:color w:val="000000"/>
                <w:sz w:val="20"/>
                <w:szCs w:val="20"/>
              </w:rPr>
              <w:t>Осничевское</w:t>
            </w:r>
            <w:proofErr w:type="spellEnd"/>
            <w:r>
              <w:rPr>
                <w:rFonts w:ascii="Times New Roman" w:hAnsi="Times New Roman"/>
                <w:color w:val="000000"/>
                <w:sz w:val="20"/>
                <w:szCs w:val="20"/>
              </w:rPr>
              <w:t xml:space="preserve"> кв. 1-7, 101, 102, 104-110, 201-211, 301-314, 401-422, 501-527, 601-635, Саблинское кв. 1-30, 31 (часть), 32 (часть), 33-75, 76 (часть), 77-114, Тосненское кв. 1-79, 80 (часть), 81-115, </w:t>
            </w:r>
            <w:proofErr w:type="spellStart"/>
            <w:r>
              <w:rPr>
                <w:rFonts w:ascii="Times New Roman" w:hAnsi="Times New Roman"/>
                <w:color w:val="000000"/>
                <w:sz w:val="20"/>
                <w:szCs w:val="20"/>
              </w:rPr>
              <w:t>Трубниковское</w:t>
            </w:r>
            <w:proofErr w:type="spellEnd"/>
            <w:r>
              <w:rPr>
                <w:rFonts w:ascii="Times New Roman" w:hAnsi="Times New Roman"/>
                <w:color w:val="000000"/>
                <w:sz w:val="20"/>
                <w:szCs w:val="20"/>
              </w:rPr>
              <w:t xml:space="preserve"> кв. 1-99, 103-105, 107-155, Ульяновское кв. 1-131, </w:t>
            </w:r>
            <w:proofErr w:type="spellStart"/>
            <w:r>
              <w:rPr>
                <w:rFonts w:ascii="Times New Roman" w:hAnsi="Times New Roman"/>
                <w:color w:val="000000"/>
                <w:sz w:val="20"/>
                <w:szCs w:val="20"/>
              </w:rPr>
              <w:t>Ушакинское</w:t>
            </w:r>
            <w:proofErr w:type="spellEnd"/>
            <w:r>
              <w:rPr>
                <w:rFonts w:ascii="Times New Roman" w:hAnsi="Times New Roman"/>
                <w:color w:val="000000"/>
                <w:sz w:val="20"/>
                <w:szCs w:val="20"/>
              </w:rPr>
              <w:t xml:space="preserve"> кв. 1-121, </w:t>
            </w:r>
            <w:proofErr w:type="spellStart"/>
            <w:r>
              <w:rPr>
                <w:rFonts w:ascii="Times New Roman" w:hAnsi="Times New Roman"/>
                <w:color w:val="000000"/>
                <w:sz w:val="20"/>
                <w:szCs w:val="20"/>
              </w:rPr>
              <w:t>Шапкинское</w:t>
            </w:r>
            <w:proofErr w:type="spellEnd"/>
            <w:r>
              <w:rPr>
                <w:rFonts w:ascii="Times New Roman" w:hAnsi="Times New Roman"/>
                <w:color w:val="000000"/>
                <w:sz w:val="20"/>
                <w:szCs w:val="20"/>
              </w:rPr>
              <w:t xml:space="preserve"> кв. 1-151</w:t>
            </w:r>
          </w:p>
        </w:tc>
      </w:tr>
      <w:tr w:rsidR="00F8113C" w14:paraId="1542A4AE" w14:textId="77777777">
        <w:trPr>
          <w:trHeight w:val="317"/>
          <w:tblHeader/>
          <w:jc w:val="center"/>
        </w:trPr>
        <w:tc>
          <w:tcPr>
            <w:tcW w:w="566" w:type="dxa"/>
            <w:vMerge/>
            <w:noWrap/>
          </w:tcPr>
          <w:p w14:paraId="2974DD4E"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035ACDB6" w14:textId="77777777" w:rsidR="00F8113C" w:rsidRDefault="00F8113C">
            <w:pPr>
              <w:pStyle w:val="15"/>
              <w:numPr>
                <w:ilvl w:val="0"/>
                <w:numId w:val="12"/>
              </w:numPr>
              <w:spacing w:line="20" w:lineRule="atLeast"/>
              <w:jc w:val="center"/>
              <w:rPr>
                <w:sz w:val="20"/>
              </w:rPr>
            </w:pPr>
          </w:p>
        </w:tc>
        <w:tc>
          <w:tcPr>
            <w:tcW w:w="2411" w:type="dxa"/>
            <w:vAlign w:val="center"/>
          </w:tcPr>
          <w:p w14:paraId="4D926076"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47:26:0000000:315</w:t>
            </w:r>
          </w:p>
        </w:tc>
        <w:tc>
          <w:tcPr>
            <w:tcW w:w="6378" w:type="dxa"/>
            <w:vAlign w:val="center"/>
          </w:tcPr>
          <w:p w14:paraId="038B6231"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 xml:space="preserve">Ленинградская область, Тосненский район, Любанское лесничество, </w:t>
            </w:r>
            <w:proofErr w:type="spellStart"/>
            <w:r>
              <w:rPr>
                <w:rFonts w:ascii="Times New Roman" w:hAnsi="Times New Roman"/>
                <w:color w:val="000000"/>
                <w:sz w:val="20"/>
                <w:szCs w:val="20"/>
              </w:rPr>
              <w:t>Апраксинское</w:t>
            </w:r>
            <w:proofErr w:type="spellEnd"/>
            <w:r>
              <w:rPr>
                <w:rFonts w:ascii="Times New Roman" w:hAnsi="Times New Roman"/>
                <w:color w:val="000000"/>
                <w:sz w:val="20"/>
                <w:szCs w:val="20"/>
              </w:rPr>
              <w:t xml:space="preserve"> участковое лесничество, лесной квартал № 29, части выделов №№ 1, 9, 10, 15, 16, 25, лесной квартал № 33, части выделов №№ 1, 2, 3, 8, 9, 10, 12, 14, 16, 17, лесной квартал № 34, части выделов №№ 1, 2, 3, 10, 11, 12, лесной квартал № 47, части выделов №№ 2, 3, 10, 11, 12, 18, 22, лесной квартал № 48, части выделов №№ 19, 23, 24, 25, 26, 27</w:t>
            </w:r>
          </w:p>
        </w:tc>
      </w:tr>
      <w:tr w:rsidR="00F8113C" w14:paraId="177F047D" w14:textId="77777777">
        <w:trPr>
          <w:trHeight w:val="317"/>
          <w:tblHeader/>
          <w:jc w:val="center"/>
        </w:trPr>
        <w:tc>
          <w:tcPr>
            <w:tcW w:w="566" w:type="dxa"/>
            <w:vMerge/>
            <w:noWrap/>
          </w:tcPr>
          <w:p w14:paraId="38B46780"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7BF36D7E" w14:textId="77777777" w:rsidR="00F8113C" w:rsidRDefault="00F8113C">
            <w:pPr>
              <w:pStyle w:val="15"/>
              <w:numPr>
                <w:ilvl w:val="0"/>
                <w:numId w:val="12"/>
              </w:numPr>
              <w:spacing w:line="20" w:lineRule="atLeast"/>
              <w:jc w:val="center"/>
              <w:rPr>
                <w:sz w:val="20"/>
              </w:rPr>
            </w:pPr>
          </w:p>
        </w:tc>
        <w:tc>
          <w:tcPr>
            <w:tcW w:w="2411" w:type="dxa"/>
            <w:vAlign w:val="center"/>
          </w:tcPr>
          <w:p w14:paraId="44BC6C5D"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47:26:0000000:38329</w:t>
            </w:r>
          </w:p>
        </w:tc>
        <w:tc>
          <w:tcPr>
            <w:tcW w:w="6378" w:type="dxa"/>
            <w:vAlign w:val="center"/>
          </w:tcPr>
          <w:p w14:paraId="0B9613B7"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 xml:space="preserve">Ленинградская область, Тосненский район, 20 м от дома № 25 по ул. Малая дер. </w:t>
            </w:r>
            <w:proofErr w:type="spellStart"/>
            <w:r>
              <w:rPr>
                <w:rFonts w:ascii="Times New Roman" w:hAnsi="Times New Roman"/>
                <w:color w:val="000000"/>
                <w:sz w:val="20"/>
                <w:szCs w:val="20"/>
              </w:rPr>
              <w:t>Еглино</w:t>
            </w:r>
            <w:proofErr w:type="spellEnd"/>
          </w:p>
        </w:tc>
      </w:tr>
      <w:tr w:rsidR="00F8113C" w14:paraId="0168B1EA" w14:textId="77777777">
        <w:trPr>
          <w:trHeight w:val="317"/>
          <w:tblHeader/>
          <w:jc w:val="center"/>
        </w:trPr>
        <w:tc>
          <w:tcPr>
            <w:tcW w:w="566" w:type="dxa"/>
            <w:vMerge/>
            <w:noWrap/>
          </w:tcPr>
          <w:p w14:paraId="7EDBDAF1"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536B3DD8" w14:textId="77777777" w:rsidR="00F8113C" w:rsidRDefault="00F8113C">
            <w:pPr>
              <w:pStyle w:val="15"/>
              <w:numPr>
                <w:ilvl w:val="0"/>
                <w:numId w:val="12"/>
              </w:numPr>
              <w:spacing w:line="20" w:lineRule="atLeast"/>
              <w:jc w:val="center"/>
              <w:rPr>
                <w:sz w:val="20"/>
              </w:rPr>
            </w:pPr>
          </w:p>
        </w:tc>
        <w:tc>
          <w:tcPr>
            <w:tcW w:w="2411" w:type="dxa"/>
            <w:vAlign w:val="center"/>
          </w:tcPr>
          <w:p w14:paraId="54306FB1"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47:26:0000000:38666</w:t>
            </w:r>
          </w:p>
        </w:tc>
        <w:tc>
          <w:tcPr>
            <w:tcW w:w="6378" w:type="dxa"/>
            <w:vAlign w:val="center"/>
          </w:tcPr>
          <w:p w14:paraId="6139CC8A"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 xml:space="preserve">Ленинградская область, Тосненский район, в границах </w:t>
            </w:r>
            <w:proofErr w:type="spellStart"/>
            <w:r>
              <w:rPr>
                <w:rFonts w:ascii="Times New Roman" w:hAnsi="Times New Roman"/>
                <w:color w:val="000000"/>
                <w:sz w:val="20"/>
                <w:szCs w:val="20"/>
              </w:rPr>
              <w:t>Трубникоборского</w:t>
            </w:r>
            <w:proofErr w:type="spellEnd"/>
            <w:r>
              <w:rPr>
                <w:rFonts w:ascii="Times New Roman" w:hAnsi="Times New Roman"/>
                <w:color w:val="000000"/>
                <w:sz w:val="20"/>
                <w:szCs w:val="20"/>
              </w:rPr>
              <w:t xml:space="preserve"> сельского поселения, автодорога "Павлово - Мга - Шапки - Любань - Оредеж - Луга"</w:t>
            </w:r>
          </w:p>
        </w:tc>
      </w:tr>
      <w:tr w:rsidR="00F8113C" w14:paraId="6969B960" w14:textId="77777777">
        <w:trPr>
          <w:trHeight w:val="317"/>
          <w:tblHeader/>
          <w:jc w:val="center"/>
        </w:trPr>
        <w:tc>
          <w:tcPr>
            <w:tcW w:w="566" w:type="dxa"/>
            <w:vMerge/>
            <w:noWrap/>
          </w:tcPr>
          <w:p w14:paraId="287E0113"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04FC100C" w14:textId="77777777" w:rsidR="00F8113C" w:rsidRDefault="00F8113C">
            <w:pPr>
              <w:pStyle w:val="15"/>
              <w:numPr>
                <w:ilvl w:val="0"/>
                <w:numId w:val="12"/>
              </w:numPr>
              <w:spacing w:line="20" w:lineRule="atLeast"/>
              <w:jc w:val="center"/>
              <w:rPr>
                <w:sz w:val="20"/>
              </w:rPr>
            </w:pPr>
          </w:p>
        </w:tc>
        <w:tc>
          <w:tcPr>
            <w:tcW w:w="2411" w:type="dxa"/>
            <w:vAlign w:val="center"/>
          </w:tcPr>
          <w:p w14:paraId="550048AE"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47:26:0000000:38696</w:t>
            </w:r>
          </w:p>
        </w:tc>
        <w:tc>
          <w:tcPr>
            <w:tcW w:w="6378" w:type="dxa"/>
            <w:vAlign w:val="center"/>
          </w:tcPr>
          <w:p w14:paraId="06F112C5"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 xml:space="preserve">Ленинградская область, Тосненский район, в границах Лисинского сельского </w:t>
            </w:r>
            <w:proofErr w:type="spellStart"/>
            <w:proofErr w:type="gramStart"/>
            <w:r>
              <w:rPr>
                <w:rFonts w:ascii="Times New Roman" w:hAnsi="Times New Roman"/>
                <w:color w:val="000000"/>
                <w:sz w:val="20"/>
                <w:szCs w:val="20"/>
              </w:rPr>
              <w:t>поселения,автодорога</w:t>
            </w:r>
            <w:proofErr w:type="spellEnd"/>
            <w:proofErr w:type="gramEnd"/>
            <w:r>
              <w:rPr>
                <w:rFonts w:ascii="Times New Roman" w:hAnsi="Times New Roman"/>
                <w:color w:val="000000"/>
                <w:sz w:val="20"/>
                <w:szCs w:val="20"/>
              </w:rPr>
              <w:t xml:space="preserve"> "</w:t>
            </w:r>
            <w:proofErr w:type="spellStart"/>
            <w:r>
              <w:rPr>
                <w:rFonts w:ascii="Times New Roman" w:hAnsi="Times New Roman"/>
                <w:color w:val="000000"/>
                <w:sz w:val="20"/>
                <w:szCs w:val="20"/>
              </w:rPr>
              <w:t>Лисино</w:t>
            </w:r>
            <w:proofErr w:type="spellEnd"/>
            <w:r>
              <w:rPr>
                <w:rFonts w:ascii="Times New Roman" w:hAnsi="Times New Roman"/>
                <w:color w:val="000000"/>
                <w:sz w:val="20"/>
                <w:szCs w:val="20"/>
              </w:rPr>
              <w:t>-Корпус-</w:t>
            </w:r>
            <w:proofErr w:type="spellStart"/>
            <w:r>
              <w:rPr>
                <w:rFonts w:ascii="Times New Roman" w:hAnsi="Times New Roman"/>
                <w:color w:val="000000"/>
                <w:sz w:val="20"/>
                <w:szCs w:val="20"/>
              </w:rPr>
              <w:t>Радофинниково</w:t>
            </w:r>
            <w:proofErr w:type="spellEnd"/>
            <w:r>
              <w:rPr>
                <w:rFonts w:ascii="Times New Roman" w:hAnsi="Times New Roman"/>
                <w:color w:val="000000"/>
                <w:sz w:val="20"/>
                <w:szCs w:val="20"/>
              </w:rPr>
              <w:t>"</w:t>
            </w:r>
          </w:p>
        </w:tc>
      </w:tr>
      <w:tr w:rsidR="00F8113C" w14:paraId="0073E343" w14:textId="77777777">
        <w:trPr>
          <w:trHeight w:val="317"/>
          <w:tblHeader/>
          <w:jc w:val="center"/>
        </w:trPr>
        <w:tc>
          <w:tcPr>
            <w:tcW w:w="566" w:type="dxa"/>
            <w:vMerge/>
            <w:noWrap/>
          </w:tcPr>
          <w:p w14:paraId="17F97F5B"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5997739D" w14:textId="77777777" w:rsidR="00F8113C" w:rsidRDefault="00F8113C">
            <w:pPr>
              <w:pStyle w:val="15"/>
              <w:numPr>
                <w:ilvl w:val="0"/>
                <w:numId w:val="12"/>
              </w:numPr>
              <w:spacing w:line="20" w:lineRule="atLeast"/>
              <w:jc w:val="center"/>
              <w:rPr>
                <w:sz w:val="20"/>
              </w:rPr>
            </w:pPr>
          </w:p>
        </w:tc>
        <w:tc>
          <w:tcPr>
            <w:tcW w:w="2411" w:type="dxa"/>
            <w:vAlign w:val="center"/>
          </w:tcPr>
          <w:p w14:paraId="223B38A9"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47:26:0000000:38854</w:t>
            </w:r>
          </w:p>
        </w:tc>
        <w:tc>
          <w:tcPr>
            <w:tcW w:w="6378" w:type="dxa"/>
            <w:vAlign w:val="center"/>
          </w:tcPr>
          <w:p w14:paraId="54F97114"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 xml:space="preserve">Ленинградская область, Тосненский район, Любанское лесничество, Каменское участковое лесничество, квартал 99 выдел 32, квартал 100 выдел 66, квартал 114 выдел 40, квартал 115 выдел 35, квартал 116 выдел 52, квартал 79 выдел 51, квартал 80 выдел 35, квартал 83 выдел 31, квартал 84 выдел 45, квартал 85 выдел 59, квартал 86 выдел 72, квартал 87 выдел 59, квартал 98 выдел 56, квартал 100 выдел 67, квартал 101 выдел 24, квартал 113 выдел 19, квартал 117 выдел 50, квартал 118 выдел 49, квартал 119 выдел 34; </w:t>
            </w:r>
            <w:proofErr w:type="spellStart"/>
            <w:r>
              <w:rPr>
                <w:rFonts w:ascii="Times New Roman" w:hAnsi="Times New Roman"/>
                <w:color w:val="000000"/>
                <w:sz w:val="20"/>
                <w:szCs w:val="20"/>
              </w:rPr>
              <w:t>Броницкое</w:t>
            </w:r>
            <w:proofErr w:type="spellEnd"/>
            <w:r>
              <w:rPr>
                <w:rFonts w:ascii="Times New Roman" w:hAnsi="Times New Roman"/>
                <w:color w:val="000000"/>
                <w:sz w:val="20"/>
                <w:szCs w:val="20"/>
              </w:rPr>
              <w:t xml:space="preserve"> участковое лесничество, квартал 24 выдел 39, квартал 25 выдел 45, квартал 46 выдел 80, квартал 29 выдел 62, квартал 42 выдел 60, квартал 9 выдел 38, квартал 21 выдел 17, квартал 22 выдел 22, квартал 23 выдел 27, квартал 24 выдел 38, квартал 25 выдел 44, квартал 26 выдел 43, квартал 27 выдел 43, квартал 28 выдел 51, квартал 43 выдел 35, квартал 44 выдел 39, квартал 45 выдел 58, квартал 46 выдел 81, квартал 57 выдел 46; </w:t>
            </w:r>
            <w:proofErr w:type="spellStart"/>
            <w:r>
              <w:rPr>
                <w:rFonts w:ascii="Times New Roman" w:hAnsi="Times New Roman"/>
                <w:color w:val="000000"/>
                <w:sz w:val="20"/>
                <w:szCs w:val="20"/>
              </w:rPr>
              <w:t>Апраксинское</w:t>
            </w:r>
            <w:proofErr w:type="spellEnd"/>
            <w:r>
              <w:rPr>
                <w:rFonts w:ascii="Times New Roman" w:hAnsi="Times New Roman"/>
                <w:color w:val="000000"/>
                <w:sz w:val="20"/>
                <w:szCs w:val="20"/>
              </w:rPr>
              <w:t xml:space="preserve"> участковое лесничество, квартал 4 выдел 31, квартал 6 выдел 40, квартал 7 выдел 64, квартал 3 выдел 59, квартал 4 выдел 30, квартал 5 выдел 26, квартал 8 выдел 36, квартал 9 выдел 28, квартал 17 выдел 34, квартал 18 выдел 23; </w:t>
            </w:r>
            <w:proofErr w:type="spellStart"/>
            <w:r>
              <w:rPr>
                <w:rFonts w:ascii="Times New Roman" w:hAnsi="Times New Roman"/>
                <w:color w:val="000000"/>
                <w:sz w:val="20"/>
                <w:szCs w:val="20"/>
              </w:rPr>
              <w:t>Осничевское</w:t>
            </w:r>
            <w:proofErr w:type="spellEnd"/>
            <w:r>
              <w:rPr>
                <w:rFonts w:ascii="Times New Roman" w:hAnsi="Times New Roman"/>
                <w:color w:val="000000"/>
                <w:sz w:val="20"/>
                <w:szCs w:val="20"/>
              </w:rPr>
              <w:t xml:space="preserve"> участковое лесничество, квартал 314 выдел 47, квартал 525 выдел 16, квартал 526 выдел 21, квартал 611 выдел 18</w:t>
            </w:r>
          </w:p>
        </w:tc>
      </w:tr>
      <w:tr w:rsidR="00F8113C" w14:paraId="2C71FE9C" w14:textId="77777777">
        <w:trPr>
          <w:trHeight w:val="317"/>
          <w:tblHeader/>
          <w:jc w:val="center"/>
        </w:trPr>
        <w:tc>
          <w:tcPr>
            <w:tcW w:w="566" w:type="dxa"/>
            <w:vMerge/>
            <w:noWrap/>
          </w:tcPr>
          <w:p w14:paraId="78E23064"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18676F3B" w14:textId="77777777" w:rsidR="00F8113C" w:rsidRDefault="00F8113C">
            <w:pPr>
              <w:pStyle w:val="15"/>
              <w:numPr>
                <w:ilvl w:val="0"/>
                <w:numId w:val="12"/>
              </w:numPr>
              <w:spacing w:line="20" w:lineRule="atLeast"/>
              <w:jc w:val="center"/>
              <w:rPr>
                <w:sz w:val="20"/>
              </w:rPr>
            </w:pPr>
          </w:p>
        </w:tc>
        <w:tc>
          <w:tcPr>
            <w:tcW w:w="2411" w:type="dxa"/>
            <w:vAlign w:val="center"/>
          </w:tcPr>
          <w:p w14:paraId="5322F609"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47:26:0000000:39402</w:t>
            </w:r>
          </w:p>
        </w:tc>
        <w:tc>
          <w:tcPr>
            <w:tcW w:w="6378" w:type="dxa"/>
            <w:vAlign w:val="center"/>
          </w:tcPr>
          <w:p w14:paraId="7F459BAB"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241FA121" w14:textId="77777777">
        <w:trPr>
          <w:trHeight w:val="317"/>
          <w:tblHeader/>
          <w:jc w:val="center"/>
        </w:trPr>
        <w:tc>
          <w:tcPr>
            <w:tcW w:w="566" w:type="dxa"/>
            <w:vMerge/>
            <w:noWrap/>
          </w:tcPr>
          <w:p w14:paraId="2C417A85"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6705FD9B" w14:textId="77777777" w:rsidR="00F8113C" w:rsidRDefault="00F8113C">
            <w:pPr>
              <w:pStyle w:val="15"/>
              <w:numPr>
                <w:ilvl w:val="0"/>
                <w:numId w:val="12"/>
              </w:numPr>
              <w:spacing w:line="20" w:lineRule="atLeast"/>
              <w:jc w:val="center"/>
              <w:rPr>
                <w:sz w:val="20"/>
              </w:rPr>
            </w:pPr>
          </w:p>
        </w:tc>
        <w:tc>
          <w:tcPr>
            <w:tcW w:w="2411" w:type="dxa"/>
            <w:vAlign w:val="center"/>
          </w:tcPr>
          <w:p w14:paraId="6BDF1379"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47:26:0000000:40097</w:t>
            </w:r>
          </w:p>
        </w:tc>
        <w:tc>
          <w:tcPr>
            <w:tcW w:w="6378" w:type="dxa"/>
            <w:vAlign w:val="center"/>
          </w:tcPr>
          <w:p w14:paraId="67FB05EF"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Тосненский район</w:t>
            </w:r>
          </w:p>
        </w:tc>
      </w:tr>
      <w:tr w:rsidR="00F8113C" w14:paraId="7ADF607F" w14:textId="77777777">
        <w:trPr>
          <w:trHeight w:val="317"/>
          <w:tblHeader/>
          <w:jc w:val="center"/>
        </w:trPr>
        <w:tc>
          <w:tcPr>
            <w:tcW w:w="566" w:type="dxa"/>
            <w:vMerge/>
            <w:noWrap/>
          </w:tcPr>
          <w:p w14:paraId="6C7539C4"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6835F8AE" w14:textId="77777777" w:rsidR="00F8113C" w:rsidRDefault="00F8113C">
            <w:pPr>
              <w:pStyle w:val="15"/>
              <w:numPr>
                <w:ilvl w:val="0"/>
                <w:numId w:val="12"/>
              </w:numPr>
              <w:spacing w:line="20" w:lineRule="atLeast"/>
              <w:jc w:val="center"/>
              <w:rPr>
                <w:sz w:val="20"/>
              </w:rPr>
            </w:pPr>
          </w:p>
        </w:tc>
        <w:tc>
          <w:tcPr>
            <w:tcW w:w="2411" w:type="dxa"/>
            <w:vAlign w:val="center"/>
          </w:tcPr>
          <w:p w14:paraId="79921B60"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47:26:0000000:40865</w:t>
            </w:r>
          </w:p>
        </w:tc>
        <w:tc>
          <w:tcPr>
            <w:tcW w:w="6378" w:type="dxa"/>
            <w:vAlign w:val="center"/>
          </w:tcPr>
          <w:p w14:paraId="75312EDA"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массив "Восход"</w:t>
            </w:r>
          </w:p>
        </w:tc>
      </w:tr>
      <w:tr w:rsidR="00F8113C" w14:paraId="68260D20" w14:textId="77777777">
        <w:trPr>
          <w:trHeight w:val="317"/>
          <w:tblHeader/>
          <w:jc w:val="center"/>
        </w:trPr>
        <w:tc>
          <w:tcPr>
            <w:tcW w:w="566" w:type="dxa"/>
            <w:vMerge/>
            <w:noWrap/>
          </w:tcPr>
          <w:p w14:paraId="6685D95A"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37F03D38" w14:textId="77777777" w:rsidR="00F8113C" w:rsidRDefault="00F8113C">
            <w:pPr>
              <w:pStyle w:val="15"/>
              <w:numPr>
                <w:ilvl w:val="0"/>
                <w:numId w:val="12"/>
              </w:numPr>
              <w:spacing w:line="20" w:lineRule="atLeast"/>
              <w:jc w:val="center"/>
              <w:rPr>
                <w:sz w:val="20"/>
              </w:rPr>
            </w:pPr>
          </w:p>
        </w:tc>
        <w:tc>
          <w:tcPr>
            <w:tcW w:w="2411" w:type="dxa"/>
            <w:vAlign w:val="center"/>
          </w:tcPr>
          <w:p w14:paraId="166959EC"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47:26:0000000:40871</w:t>
            </w:r>
          </w:p>
        </w:tc>
        <w:tc>
          <w:tcPr>
            <w:tcW w:w="6378" w:type="dxa"/>
            <w:vAlign w:val="center"/>
          </w:tcPr>
          <w:p w14:paraId="62AB7EA3"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массив "Восход"</w:t>
            </w:r>
          </w:p>
        </w:tc>
      </w:tr>
      <w:tr w:rsidR="00F8113C" w14:paraId="701695DF" w14:textId="77777777">
        <w:trPr>
          <w:trHeight w:val="317"/>
          <w:tblHeader/>
          <w:jc w:val="center"/>
        </w:trPr>
        <w:tc>
          <w:tcPr>
            <w:tcW w:w="566" w:type="dxa"/>
            <w:vMerge/>
            <w:noWrap/>
          </w:tcPr>
          <w:p w14:paraId="16D283A2"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25108CC2" w14:textId="77777777" w:rsidR="00F8113C" w:rsidRDefault="00F8113C">
            <w:pPr>
              <w:pStyle w:val="15"/>
              <w:numPr>
                <w:ilvl w:val="0"/>
                <w:numId w:val="12"/>
              </w:numPr>
              <w:spacing w:line="20" w:lineRule="atLeast"/>
              <w:jc w:val="center"/>
              <w:rPr>
                <w:sz w:val="20"/>
              </w:rPr>
            </w:pPr>
          </w:p>
        </w:tc>
        <w:tc>
          <w:tcPr>
            <w:tcW w:w="2411" w:type="dxa"/>
            <w:vAlign w:val="center"/>
          </w:tcPr>
          <w:p w14:paraId="06F4BD15"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47:26:0000000:40876</w:t>
            </w:r>
          </w:p>
        </w:tc>
        <w:tc>
          <w:tcPr>
            <w:tcW w:w="6378" w:type="dxa"/>
            <w:vAlign w:val="center"/>
          </w:tcPr>
          <w:p w14:paraId="7606707E"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массив "Восход"</w:t>
            </w:r>
          </w:p>
        </w:tc>
      </w:tr>
      <w:tr w:rsidR="00F8113C" w14:paraId="26137029" w14:textId="77777777">
        <w:trPr>
          <w:trHeight w:val="317"/>
          <w:tblHeader/>
          <w:jc w:val="center"/>
        </w:trPr>
        <w:tc>
          <w:tcPr>
            <w:tcW w:w="566" w:type="dxa"/>
            <w:vMerge/>
            <w:noWrap/>
          </w:tcPr>
          <w:p w14:paraId="2D806ED8"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33291E6D" w14:textId="77777777" w:rsidR="00F8113C" w:rsidRDefault="00F8113C">
            <w:pPr>
              <w:pStyle w:val="15"/>
              <w:numPr>
                <w:ilvl w:val="0"/>
                <w:numId w:val="12"/>
              </w:numPr>
              <w:spacing w:line="20" w:lineRule="atLeast"/>
              <w:jc w:val="center"/>
              <w:rPr>
                <w:sz w:val="20"/>
              </w:rPr>
            </w:pPr>
          </w:p>
        </w:tc>
        <w:tc>
          <w:tcPr>
            <w:tcW w:w="2411" w:type="dxa"/>
            <w:vAlign w:val="center"/>
          </w:tcPr>
          <w:p w14:paraId="4B80F9CA"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47:26:0000000:5</w:t>
            </w:r>
          </w:p>
        </w:tc>
        <w:tc>
          <w:tcPr>
            <w:tcW w:w="6378" w:type="dxa"/>
            <w:vAlign w:val="center"/>
          </w:tcPr>
          <w:p w14:paraId="2DFB8B15"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 xml:space="preserve">Ленинградская область, Тосненский район, ж/дорога </w:t>
            </w:r>
            <w:proofErr w:type="spellStart"/>
            <w:r>
              <w:rPr>
                <w:rFonts w:ascii="Times New Roman" w:hAnsi="Times New Roman"/>
                <w:color w:val="000000"/>
                <w:sz w:val="20"/>
                <w:szCs w:val="20"/>
              </w:rPr>
              <w:t>Новолисино</w:t>
            </w:r>
            <w:proofErr w:type="spellEnd"/>
            <w:r>
              <w:rPr>
                <w:rFonts w:ascii="Times New Roman" w:hAnsi="Times New Roman"/>
                <w:color w:val="000000"/>
                <w:sz w:val="20"/>
                <w:szCs w:val="20"/>
              </w:rPr>
              <w:t>-Новгород</w:t>
            </w:r>
          </w:p>
        </w:tc>
      </w:tr>
      <w:tr w:rsidR="00F8113C" w14:paraId="578C3EF8" w14:textId="77777777">
        <w:trPr>
          <w:trHeight w:val="317"/>
          <w:tblHeader/>
          <w:jc w:val="center"/>
        </w:trPr>
        <w:tc>
          <w:tcPr>
            <w:tcW w:w="566" w:type="dxa"/>
            <w:vMerge/>
            <w:noWrap/>
          </w:tcPr>
          <w:p w14:paraId="52C28BF7"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0C806FFB" w14:textId="77777777" w:rsidR="00F8113C" w:rsidRDefault="00F8113C">
            <w:pPr>
              <w:pStyle w:val="15"/>
              <w:numPr>
                <w:ilvl w:val="0"/>
                <w:numId w:val="12"/>
              </w:numPr>
              <w:spacing w:line="20" w:lineRule="atLeast"/>
              <w:jc w:val="center"/>
              <w:rPr>
                <w:sz w:val="20"/>
              </w:rPr>
            </w:pPr>
          </w:p>
        </w:tc>
        <w:tc>
          <w:tcPr>
            <w:tcW w:w="2411" w:type="dxa"/>
            <w:vAlign w:val="center"/>
          </w:tcPr>
          <w:p w14:paraId="36549D37"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47:26:0735001:337</w:t>
            </w:r>
          </w:p>
        </w:tc>
        <w:tc>
          <w:tcPr>
            <w:tcW w:w="6378" w:type="dxa"/>
            <w:vAlign w:val="center"/>
          </w:tcPr>
          <w:p w14:paraId="67202730"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1B9EA9E3" w14:textId="77777777">
        <w:trPr>
          <w:trHeight w:val="317"/>
          <w:tblHeader/>
          <w:jc w:val="center"/>
        </w:trPr>
        <w:tc>
          <w:tcPr>
            <w:tcW w:w="566" w:type="dxa"/>
            <w:vMerge/>
            <w:noWrap/>
          </w:tcPr>
          <w:p w14:paraId="3A588477"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70DE90EF" w14:textId="77777777" w:rsidR="00F8113C" w:rsidRDefault="00F8113C">
            <w:pPr>
              <w:pStyle w:val="15"/>
              <w:numPr>
                <w:ilvl w:val="0"/>
                <w:numId w:val="12"/>
              </w:numPr>
              <w:spacing w:line="20" w:lineRule="atLeast"/>
              <w:jc w:val="center"/>
              <w:rPr>
                <w:sz w:val="20"/>
              </w:rPr>
            </w:pPr>
          </w:p>
        </w:tc>
        <w:tc>
          <w:tcPr>
            <w:tcW w:w="2411" w:type="dxa"/>
            <w:vAlign w:val="center"/>
          </w:tcPr>
          <w:p w14:paraId="256B1A82"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47:26:0735001:338</w:t>
            </w:r>
          </w:p>
        </w:tc>
        <w:tc>
          <w:tcPr>
            <w:tcW w:w="6378" w:type="dxa"/>
            <w:vAlign w:val="center"/>
          </w:tcPr>
          <w:p w14:paraId="18E4C678"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1B1747AC" w14:textId="77777777">
        <w:trPr>
          <w:trHeight w:val="317"/>
          <w:tblHeader/>
          <w:jc w:val="center"/>
        </w:trPr>
        <w:tc>
          <w:tcPr>
            <w:tcW w:w="566" w:type="dxa"/>
            <w:vMerge/>
            <w:noWrap/>
          </w:tcPr>
          <w:p w14:paraId="30E81719"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52CAE54F" w14:textId="77777777" w:rsidR="00F8113C" w:rsidRDefault="00F8113C">
            <w:pPr>
              <w:pStyle w:val="15"/>
              <w:numPr>
                <w:ilvl w:val="0"/>
                <w:numId w:val="12"/>
              </w:numPr>
              <w:spacing w:line="20" w:lineRule="atLeast"/>
              <w:jc w:val="center"/>
              <w:rPr>
                <w:sz w:val="20"/>
              </w:rPr>
            </w:pPr>
          </w:p>
        </w:tc>
        <w:tc>
          <w:tcPr>
            <w:tcW w:w="2411" w:type="dxa"/>
            <w:vAlign w:val="center"/>
          </w:tcPr>
          <w:p w14:paraId="4CCBEFA0"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47:26:0737001:45</w:t>
            </w:r>
          </w:p>
        </w:tc>
        <w:tc>
          <w:tcPr>
            <w:tcW w:w="6378" w:type="dxa"/>
            <w:vAlign w:val="center"/>
          </w:tcPr>
          <w:p w14:paraId="46B4A47E"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0FC64146" w14:textId="77777777">
        <w:trPr>
          <w:trHeight w:val="317"/>
          <w:tblHeader/>
          <w:jc w:val="center"/>
        </w:trPr>
        <w:tc>
          <w:tcPr>
            <w:tcW w:w="566" w:type="dxa"/>
            <w:vMerge/>
            <w:noWrap/>
          </w:tcPr>
          <w:p w14:paraId="6725596A"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1EE41FBC" w14:textId="77777777" w:rsidR="00F8113C" w:rsidRDefault="00F8113C">
            <w:pPr>
              <w:pStyle w:val="15"/>
              <w:numPr>
                <w:ilvl w:val="0"/>
                <w:numId w:val="12"/>
              </w:numPr>
              <w:spacing w:line="20" w:lineRule="atLeast"/>
              <w:jc w:val="center"/>
              <w:rPr>
                <w:sz w:val="20"/>
              </w:rPr>
            </w:pPr>
          </w:p>
        </w:tc>
        <w:tc>
          <w:tcPr>
            <w:tcW w:w="2411" w:type="dxa"/>
            <w:vAlign w:val="center"/>
          </w:tcPr>
          <w:p w14:paraId="30A23C2D"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47:26:0737001:46</w:t>
            </w:r>
          </w:p>
        </w:tc>
        <w:tc>
          <w:tcPr>
            <w:tcW w:w="6378" w:type="dxa"/>
            <w:vAlign w:val="center"/>
          </w:tcPr>
          <w:p w14:paraId="5AEB4BC2"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5EBA1E94" w14:textId="77777777">
        <w:trPr>
          <w:trHeight w:val="317"/>
          <w:tblHeader/>
          <w:jc w:val="center"/>
        </w:trPr>
        <w:tc>
          <w:tcPr>
            <w:tcW w:w="566" w:type="dxa"/>
            <w:vMerge/>
            <w:noWrap/>
          </w:tcPr>
          <w:p w14:paraId="43C2CE35"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236D8E70" w14:textId="77777777" w:rsidR="00F8113C" w:rsidRDefault="00F8113C">
            <w:pPr>
              <w:pStyle w:val="15"/>
              <w:numPr>
                <w:ilvl w:val="0"/>
                <w:numId w:val="12"/>
              </w:numPr>
              <w:spacing w:line="20" w:lineRule="atLeast"/>
              <w:jc w:val="center"/>
              <w:rPr>
                <w:sz w:val="20"/>
              </w:rPr>
            </w:pPr>
          </w:p>
        </w:tc>
        <w:tc>
          <w:tcPr>
            <w:tcW w:w="2411" w:type="dxa"/>
            <w:vAlign w:val="center"/>
          </w:tcPr>
          <w:p w14:paraId="3CFE2798"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47:26:0737001:47</w:t>
            </w:r>
          </w:p>
        </w:tc>
        <w:tc>
          <w:tcPr>
            <w:tcW w:w="6378" w:type="dxa"/>
            <w:vAlign w:val="center"/>
          </w:tcPr>
          <w:p w14:paraId="7D41C1F0"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7386A83A" w14:textId="77777777">
        <w:trPr>
          <w:trHeight w:val="317"/>
          <w:tblHeader/>
          <w:jc w:val="center"/>
        </w:trPr>
        <w:tc>
          <w:tcPr>
            <w:tcW w:w="566" w:type="dxa"/>
            <w:vMerge/>
            <w:noWrap/>
          </w:tcPr>
          <w:p w14:paraId="2534007D"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57038464" w14:textId="77777777" w:rsidR="00F8113C" w:rsidRDefault="00F8113C">
            <w:pPr>
              <w:pStyle w:val="15"/>
              <w:numPr>
                <w:ilvl w:val="0"/>
                <w:numId w:val="12"/>
              </w:numPr>
              <w:spacing w:line="20" w:lineRule="atLeast"/>
              <w:jc w:val="center"/>
              <w:rPr>
                <w:sz w:val="20"/>
              </w:rPr>
            </w:pPr>
          </w:p>
        </w:tc>
        <w:tc>
          <w:tcPr>
            <w:tcW w:w="2411" w:type="dxa"/>
            <w:vAlign w:val="center"/>
          </w:tcPr>
          <w:p w14:paraId="3CFAC705"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47:26:0737001:48</w:t>
            </w:r>
          </w:p>
        </w:tc>
        <w:tc>
          <w:tcPr>
            <w:tcW w:w="6378" w:type="dxa"/>
            <w:vAlign w:val="center"/>
          </w:tcPr>
          <w:p w14:paraId="7BB1EAB9"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70C0D0BB" w14:textId="77777777">
        <w:trPr>
          <w:trHeight w:val="317"/>
          <w:tblHeader/>
          <w:jc w:val="center"/>
        </w:trPr>
        <w:tc>
          <w:tcPr>
            <w:tcW w:w="566" w:type="dxa"/>
            <w:vMerge/>
            <w:noWrap/>
          </w:tcPr>
          <w:p w14:paraId="0FF09E01"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1CEA3341" w14:textId="77777777" w:rsidR="00F8113C" w:rsidRDefault="00F8113C">
            <w:pPr>
              <w:pStyle w:val="15"/>
              <w:numPr>
                <w:ilvl w:val="0"/>
                <w:numId w:val="12"/>
              </w:numPr>
              <w:spacing w:line="20" w:lineRule="atLeast"/>
              <w:jc w:val="center"/>
              <w:rPr>
                <w:sz w:val="20"/>
              </w:rPr>
            </w:pPr>
          </w:p>
        </w:tc>
        <w:tc>
          <w:tcPr>
            <w:tcW w:w="2411" w:type="dxa"/>
            <w:vAlign w:val="center"/>
          </w:tcPr>
          <w:p w14:paraId="5FBD0281"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47:26:0737001:49</w:t>
            </w:r>
          </w:p>
        </w:tc>
        <w:tc>
          <w:tcPr>
            <w:tcW w:w="6378" w:type="dxa"/>
            <w:vAlign w:val="center"/>
          </w:tcPr>
          <w:p w14:paraId="7115EA0C"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044ED4D0" w14:textId="77777777">
        <w:trPr>
          <w:trHeight w:val="317"/>
          <w:tblHeader/>
          <w:jc w:val="center"/>
        </w:trPr>
        <w:tc>
          <w:tcPr>
            <w:tcW w:w="566" w:type="dxa"/>
            <w:vMerge/>
            <w:noWrap/>
          </w:tcPr>
          <w:p w14:paraId="3014983C"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21210AD8" w14:textId="77777777" w:rsidR="00F8113C" w:rsidRDefault="00F8113C">
            <w:pPr>
              <w:pStyle w:val="15"/>
              <w:numPr>
                <w:ilvl w:val="0"/>
                <w:numId w:val="12"/>
              </w:numPr>
              <w:spacing w:line="20" w:lineRule="atLeast"/>
              <w:jc w:val="center"/>
              <w:rPr>
                <w:sz w:val="20"/>
              </w:rPr>
            </w:pPr>
          </w:p>
        </w:tc>
        <w:tc>
          <w:tcPr>
            <w:tcW w:w="2411" w:type="dxa"/>
            <w:vAlign w:val="center"/>
          </w:tcPr>
          <w:p w14:paraId="0BA9BA2B"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47:26:1109001:390</w:t>
            </w:r>
          </w:p>
        </w:tc>
        <w:tc>
          <w:tcPr>
            <w:tcW w:w="6378" w:type="dxa"/>
            <w:vAlign w:val="center"/>
          </w:tcPr>
          <w:p w14:paraId="0957B1DB"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Тосненский район, массив "Восход"</w:t>
            </w:r>
          </w:p>
        </w:tc>
      </w:tr>
      <w:tr w:rsidR="00F8113C" w14:paraId="3E78AEE1" w14:textId="77777777">
        <w:trPr>
          <w:trHeight w:val="317"/>
          <w:tblHeader/>
          <w:jc w:val="center"/>
        </w:trPr>
        <w:tc>
          <w:tcPr>
            <w:tcW w:w="566" w:type="dxa"/>
            <w:vMerge/>
            <w:noWrap/>
          </w:tcPr>
          <w:p w14:paraId="5F46D028"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3AAC68E5" w14:textId="77777777" w:rsidR="00F8113C" w:rsidRDefault="00F8113C">
            <w:pPr>
              <w:pStyle w:val="15"/>
              <w:numPr>
                <w:ilvl w:val="0"/>
                <w:numId w:val="12"/>
              </w:numPr>
              <w:spacing w:line="20" w:lineRule="atLeast"/>
              <w:jc w:val="center"/>
              <w:rPr>
                <w:sz w:val="20"/>
              </w:rPr>
            </w:pPr>
          </w:p>
        </w:tc>
        <w:tc>
          <w:tcPr>
            <w:tcW w:w="2411" w:type="dxa"/>
            <w:vAlign w:val="center"/>
          </w:tcPr>
          <w:p w14:paraId="0340F548"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47:26:1109001:77</w:t>
            </w:r>
          </w:p>
        </w:tc>
        <w:tc>
          <w:tcPr>
            <w:tcW w:w="6378" w:type="dxa"/>
            <w:vAlign w:val="center"/>
          </w:tcPr>
          <w:p w14:paraId="6E0E87B2"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магистральный газопровод "Серпухов - Ленинград", 713,9 - 717,</w:t>
            </w:r>
            <w:proofErr w:type="gramStart"/>
            <w:r>
              <w:rPr>
                <w:rFonts w:ascii="Times New Roman" w:hAnsi="Times New Roman"/>
                <w:color w:val="000000"/>
                <w:sz w:val="20"/>
                <w:szCs w:val="20"/>
              </w:rPr>
              <w:t>2  км</w:t>
            </w:r>
            <w:proofErr w:type="gramEnd"/>
            <w:r>
              <w:rPr>
                <w:rFonts w:ascii="Times New Roman" w:hAnsi="Times New Roman"/>
                <w:color w:val="000000"/>
                <w:sz w:val="20"/>
                <w:szCs w:val="20"/>
              </w:rPr>
              <w:t>, участок №34а</w:t>
            </w:r>
          </w:p>
        </w:tc>
      </w:tr>
      <w:tr w:rsidR="00F8113C" w14:paraId="33FC1F0A" w14:textId="77777777">
        <w:trPr>
          <w:trHeight w:val="317"/>
          <w:tblHeader/>
          <w:jc w:val="center"/>
        </w:trPr>
        <w:tc>
          <w:tcPr>
            <w:tcW w:w="566" w:type="dxa"/>
            <w:vMerge/>
            <w:noWrap/>
          </w:tcPr>
          <w:p w14:paraId="36D9B7D8"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596EA598" w14:textId="77777777" w:rsidR="00F8113C" w:rsidRDefault="00F8113C">
            <w:pPr>
              <w:pStyle w:val="15"/>
              <w:numPr>
                <w:ilvl w:val="0"/>
                <w:numId w:val="12"/>
              </w:numPr>
              <w:spacing w:line="20" w:lineRule="atLeast"/>
              <w:jc w:val="center"/>
              <w:rPr>
                <w:sz w:val="20"/>
              </w:rPr>
            </w:pPr>
          </w:p>
        </w:tc>
        <w:tc>
          <w:tcPr>
            <w:tcW w:w="2411" w:type="dxa"/>
            <w:vAlign w:val="center"/>
          </w:tcPr>
          <w:p w14:paraId="04D3A70B"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47:26:1109001:80</w:t>
            </w:r>
          </w:p>
        </w:tc>
        <w:tc>
          <w:tcPr>
            <w:tcW w:w="6378" w:type="dxa"/>
            <w:vAlign w:val="center"/>
          </w:tcPr>
          <w:p w14:paraId="46BBF6E9"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магистральный газопровод "</w:t>
            </w:r>
            <w:proofErr w:type="spellStart"/>
            <w:r>
              <w:rPr>
                <w:rFonts w:ascii="Times New Roman" w:hAnsi="Times New Roman"/>
                <w:color w:val="000000"/>
                <w:sz w:val="20"/>
                <w:szCs w:val="20"/>
              </w:rPr>
              <w:t>Белоусово</w:t>
            </w:r>
            <w:proofErr w:type="spellEnd"/>
            <w:r>
              <w:rPr>
                <w:rFonts w:ascii="Times New Roman" w:hAnsi="Times New Roman"/>
                <w:color w:val="000000"/>
                <w:sz w:val="20"/>
                <w:szCs w:val="20"/>
              </w:rPr>
              <w:t>-Ленинград", 669,2 - 671,8 км, участок № 32</w:t>
            </w:r>
          </w:p>
        </w:tc>
      </w:tr>
      <w:tr w:rsidR="00F8113C" w14:paraId="1102EC2F" w14:textId="77777777">
        <w:trPr>
          <w:trHeight w:val="317"/>
          <w:tblHeader/>
          <w:jc w:val="center"/>
        </w:trPr>
        <w:tc>
          <w:tcPr>
            <w:tcW w:w="566" w:type="dxa"/>
            <w:vMerge/>
            <w:noWrap/>
          </w:tcPr>
          <w:p w14:paraId="6A3F86AA"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221E2544" w14:textId="77777777" w:rsidR="00F8113C" w:rsidRDefault="00F8113C">
            <w:pPr>
              <w:pStyle w:val="15"/>
              <w:numPr>
                <w:ilvl w:val="0"/>
                <w:numId w:val="12"/>
              </w:numPr>
              <w:spacing w:line="20" w:lineRule="atLeast"/>
              <w:jc w:val="center"/>
              <w:rPr>
                <w:sz w:val="20"/>
              </w:rPr>
            </w:pPr>
          </w:p>
        </w:tc>
        <w:tc>
          <w:tcPr>
            <w:tcW w:w="2411" w:type="dxa"/>
            <w:vAlign w:val="center"/>
          </w:tcPr>
          <w:p w14:paraId="79885EB1"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47:26:1109001:97</w:t>
            </w:r>
          </w:p>
        </w:tc>
        <w:tc>
          <w:tcPr>
            <w:tcW w:w="6378" w:type="dxa"/>
            <w:vAlign w:val="center"/>
          </w:tcPr>
          <w:p w14:paraId="7FA5A6F4"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 основная часть, опора 63/113</w:t>
            </w:r>
          </w:p>
        </w:tc>
      </w:tr>
      <w:tr w:rsidR="00F8113C" w14:paraId="65391FA2" w14:textId="77777777">
        <w:trPr>
          <w:trHeight w:val="317"/>
          <w:tblHeader/>
          <w:jc w:val="center"/>
        </w:trPr>
        <w:tc>
          <w:tcPr>
            <w:tcW w:w="566" w:type="dxa"/>
            <w:vMerge/>
            <w:noWrap/>
          </w:tcPr>
          <w:p w14:paraId="382B7F32"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77BB7CE0" w14:textId="77777777" w:rsidR="00F8113C" w:rsidRDefault="00F8113C">
            <w:pPr>
              <w:pStyle w:val="15"/>
              <w:numPr>
                <w:ilvl w:val="0"/>
                <w:numId w:val="12"/>
              </w:numPr>
              <w:spacing w:line="20" w:lineRule="atLeast"/>
              <w:jc w:val="center"/>
              <w:rPr>
                <w:sz w:val="20"/>
              </w:rPr>
            </w:pPr>
          </w:p>
        </w:tc>
        <w:tc>
          <w:tcPr>
            <w:tcW w:w="2411" w:type="dxa"/>
            <w:vAlign w:val="center"/>
          </w:tcPr>
          <w:p w14:paraId="6EB283CD"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47:26:1124001:57</w:t>
            </w:r>
          </w:p>
        </w:tc>
        <w:tc>
          <w:tcPr>
            <w:tcW w:w="6378" w:type="dxa"/>
            <w:vAlign w:val="center"/>
          </w:tcPr>
          <w:p w14:paraId="51773500"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71A26C22" w14:textId="77777777">
        <w:trPr>
          <w:trHeight w:val="317"/>
          <w:tblHeader/>
          <w:jc w:val="center"/>
        </w:trPr>
        <w:tc>
          <w:tcPr>
            <w:tcW w:w="566" w:type="dxa"/>
            <w:vMerge/>
            <w:noWrap/>
          </w:tcPr>
          <w:p w14:paraId="5B7F7380"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437ED3AF" w14:textId="77777777" w:rsidR="00F8113C" w:rsidRDefault="00F8113C">
            <w:pPr>
              <w:pStyle w:val="15"/>
              <w:numPr>
                <w:ilvl w:val="0"/>
                <w:numId w:val="12"/>
              </w:numPr>
              <w:spacing w:line="20" w:lineRule="atLeast"/>
              <w:jc w:val="center"/>
              <w:rPr>
                <w:sz w:val="20"/>
              </w:rPr>
            </w:pPr>
          </w:p>
        </w:tc>
        <w:tc>
          <w:tcPr>
            <w:tcW w:w="2411" w:type="dxa"/>
            <w:vAlign w:val="center"/>
          </w:tcPr>
          <w:p w14:paraId="738BC6C6"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47:26:1226001:265</w:t>
            </w:r>
          </w:p>
        </w:tc>
        <w:tc>
          <w:tcPr>
            <w:tcW w:w="6378" w:type="dxa"/>
            <w:vAlign w:val="center"/>
          </w:tcPr>
          <w:p w14:paraId="545590D7"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Российская Федерация, Ленинградская область, Тосненский муниципальный район</w:t>
            </w:r>
          </w:p>
        </w:tc>
      </w:tr>
      <w:tr w:rsidR="00F8113C" w14:paraId="3B7ED0B0" w14:textId="77777777">
        <w:trPr>
          <w:trHeight w:val="317"/>
          <w:tblHeader/>
          <w:jc w:val="center"/>
        </w:trPr>
        <w:tc>
          <w:tcPr>
            <w:tcW w:w="566" w:type="dxa"/>
            <w:vMerge/>
            <w:noWrap/>
          </w:tcPr>
          <w:p w14:paraId="3E24C911"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2442761B" w14:textId="77777777" w:rsidR="00F8113C" w:rsidRDefault="00F8113C">
            <w:pPr>
              <w:pStyle w:val="15"/>
              <w:numPr>
                <w:ilvl w:val="0"/>
                <w:numId w:val="12"/>
              </w:numPr>
              <w:spacing w:line="20" w:lineRule="atLeast"/>
              <w:jc w:val="center"/>
              <w:rPr>
                <w:sz w:val="20"/>
              </w:rPr>
            </w:pPr>
          </w:p>
        </w:tc>
        <w:tc>
          <w:tcPr>
            <w:tcW w:w="2411" w:type="dxa"/>
            <w:vAlign w:val="center"/>
          </w:tcPr>
          <w:p w14:paraId="24B9B6FD"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47:26:0735001</w:t>
            </w:r>
          </w:p>
        </w:tc>
        <w:tc>
          <w:tcPr>
            <w:tcW w:w="6378" w:type="dxa"/>
            <w:vAlign w:val="center"/>
          </w:tcPr>
          <w:p w14:paraId="03ADBED6"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0C344C06" w14:textId="77777777">
        <w:trPr>
          <w:trHeight w:val="317"/>
          <w:tblHeader/>
          <w:jc w:val="center"/>
        </w:trPr>
        <w:tc>
          <w:tcPr>
            <w:tcW w:w="566" w:type="dxa"/>
            <w:vMerge/>
            <w:noWrap/>
          </w:tcPr>
          <w:p w14:paraId="0B18CB94"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5146A5DC" w14:textId="77777777" w:rsidR="00F8113C" w:rsidRDefault="00F8113C">
            <w:pPr>
              <w:pStyle w:val="15"/>
              <w:numPr>
                <w:ilvl w:val="0"/>
                <w:numId w:val="12"/>
              </w:numPr>
              <w:spacing w:line="20" w:lineRule="atLeast"/>
              <w:jc w:val="center"/>
              <w:rPr>
                <w:sz w:val="20"/>
              </w:rPr>
            </w:pPr>
          </w:p>
        </w:tc>
        <w:tc>
          <w:tcPr>
            <w:tcW w:w="2411" w:type="dxa"/>
            <w:vAlign w:val="center"/>
          </w:tcPr>
          <w:p w14:paraId="1E55D280"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47:26:0737001</w:t>
            </w:r>
          </w:p>
        </w:tc>
        <w:tc>
          <w:tcPr>
            <w:tcW w:w="6378" w:type="dxa"/>
            <w:vAlign w:val="center"/>
          </w:tcPr>
          <w:p w14:paraId="5D79295A"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7D6F2E40" w14:textId="77777777">
        <w:trPr>
          <w:trHeight w:val="317"/>
          <w:tblHeader/>
          <w:jc w:val="center"/>
        </w:trPr>
        <w:tc>
          <w:tcPr>
            <w:tcW w:w="566" w:type="dxa"/>
            <w:vMerge/>
            <w:noWrap/>
          </w:tcPr>
          <w:p w14:paraId="4D552BFD"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57857063" w14:textId="77777777" w:rsidR="00F8113C" w:rsidRDefault="00F8113C">
            <w:pPr>
              <w:pStyle w:val="15"/>
              <w:numPr>
                <w:ilvl w:val="0"/>
                <w:numId w:val="12"/>
              </w:numPr>
              <w:spacing w:line="20" w:lineRule="atLeast"/>
              <w:jc w:val="center"/>
              <w:rPr>
                <w:sz w:val="20"/>
              </w:rPr>
            </w:pPr>
          </w:p>
        </w:tc>
        <w:tc>
          <w:tcPr>
            <w:tcW w:w="2411" w:type="dxa"/>
            <w:vAlign w:val="center"/>
          </w:tcPr>
          <w:p w14:paraId="353559E3"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47:26:1037001</w:t>
            </w:r>
          </w:p>
        </w:tc>
        <w:tc>
          <w:tcPr>
            <w:tcW w:w="6378" w:type="dxa"/>
            <w:vAlign w:val="center"/>
          </w:tcPr>
          <w:p w14:paraId="5AC61DB9"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6E578E94" w14:textId="77777777">
        <w:trPr>
          <w:trHeight w:val="317"/>
          <w:tblHeader/>
          <w:jc w:val="center"/>
        </w:trPr>
        <w:tc>
          <w:tcPr>
            <w:tcW w:w="566" w:type="dxa"/>
            <w:vMerge/>
            <w:noWrap/>
          </w:tcPr>
          <w:p w14:paraId="2D4E4A9B"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2F90F1CE" w14:textId="77777777" w:rsidR="00F8113C" w:rsidRDefault="00F8113C">
            <w:pPr>
              <w:pStyle w:val="15"/>
              <w:numPr>
                <w:ilvl w:val="0"/>
                <w:numId w:val="12"/>
              </w:numPr>
              <w:spacing w:line="20" w:lineRule="atLeast"/>
              <w:jc w:val="center"/>
              <w:rPr>
                <w:sz w:val="20"/>
              </w:rPr>
            </w:pPr>
          </w:p>
        </w:tc>
        <w:tc>
          <w:tcPr>
            <w:tcW w:w="2411" w:type="dxa"/>
            <w:vAlign w:val="center"/>
          </w:tcPr>
          <w:p w14:paraId="669928FA"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47:26:1038001</w:t>
            </w:r>
          </w:p>
        </w:tc>
        <w:tc>
          <w:tcPr>
            <w:tcW w:w="6378" w:type="dxa"/>
            <w:vAlign w:val="center"/>
          </w:tcPr>
          <w:p w14:paraId="1CC5E10E"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535BE240" w14:textId="77777777">
        <w:trPr>
          <w:trHeight w:val="317"/>
          <w:tblHeader/>
          <w:jc w:val="center"/>
        </w:trPr>
        <w:tc>
          <w:tcPr>
            <w:tcW w:w="566" w:type="dxa"/>
            <w:vMerge/>
            <w:noWrap/>
          </w:tcPr>
          <w:p w14:paraId="3005C252"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14:paraId="67FC95AF" w14:textId="77777777" w:rsidR="00F8113C" w:rsidRDefault="00F8113C">
            <w:pPr>
              <w:pStyle w:val="15"/>
              <w:numPr>
                <w:ilvl w:val="0"/>
                <w:numId w:val="12"/>
              </w:numPr>
              <w:spacing w:line="20" w:lineRule="atLeast"/>
              <w:jc w:val="center"/>
              <w:rPr>
                <w:sz w:val="20"/>
              </w:rPr>
            </w:pPr>
          </w:p>
        </w:tc>
        <w:tc>
          <w:tcPr>
            <w:tcW w:w="2411" w:type="dxa"/>
            <w:vMerge w:val="restart"/>
            <w:vAlign w:val="center"/>
          </w:tcPr>
          <w:p w14:paraId="600748DE"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47:26:1109001</w:t>
            </w:r>
          </w:p>
        </w:tc>
        <w:tc>
          <w:tcPr>
            <w:tcW w:w="6378" w:type="dxa"/>
            <w:vMerge w:val="restart"/>
            <w:vAlign w:val="center"/>
          </w:tcPr>
          <w:p w14:paraId="128354E0"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2E6B981C" w14:textId="77777777">
        <w:trPr>
          <w:trHeight w:val="317"/>
          <w:tblHeader/>
          <w:jc w:val="center"/>
        </w:trPr>
        <w:tc>
          <w:tcPr>
            <w:tcW w:w="566" w:type="dxa"/>
            <w:vMerge/>
            <w:noWrap/>
          </w:tcPr>
          <w:p w14:paraId="07039908"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14:paraId="30126AF9" w14:textId="77777777" w:rsidR="00F8113C" w:rsidRDefault="00F8113C">
            <w:pPr>
              <w:pStyle w:val="15"/>
              <w:numPr>
                <w:ilvl w:val="0"/>
                <w:numId w:val="12"/>
              </w:numPr>
              <w:spacing w:line="20" w:lineRule="atLeast"/>
              <w:jc w:val="center"/>
              <w:rPr>
                <w:sz w:val="20"/>
              </w:rPr>
            </w:pPr>
          </w:p>
        </w:tc>
        <w:tc>
          <w:tcPr>
            <w:tcW w:w="2411" w:type="dxa"/>
            <w:vMerge w:val="restart"/>
            <w:vAlign w:val="center"/>
          </w:tcPr>
          <w:p w14:paraId="4D9EAC98"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47:26:1123001</w:t>
            </w:r>
          </w:p>
        </w:tc>
        <w:tc>
          <w:tcPr>
            <w:tcW w:w="6378" w:type="dxa"/>
            <w:vMerge w:val="restart"/>
            <w:vAlign w:val="center"/>
          </w:tcPr>
          <w:p w14:paraId="5B5030C3"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1BA4E13A" w14:textId="77777777">
        <w:trPr>
          <w:trHeight w:val="317"/>
          <w:tblHeader/>
          <w:jc w:val="center"/>
        </w:trPr>
        <w:tc>
          <w:tcPr>
            <w:tcW w:w="566" w:type="dxa"/>
            <w:vMerge/>
            <w:noWrap/>
          </w:tcPr>
          <w:p w14:paraId="70B739E5"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Merge w:val="restart"/>
            <w:vAlign w:val="center"/>
          </w:tcPr>
          <w:p w14:paraId="4034EA39" w14:textId="77777777" w:rsidR="00F8113C" w:rsidRDefault="00F8113C">
            <w:pPr>
              <w:pStyle w:val="15"/>
              <w:numPr>
                <w:ilvl w:val="0"/>
                <w:numId w:val="12"/>
              </w:numPr>
              <w:spacing w:line="20" w:lineRule="atLeast"/>
              <w:jc w:val="center"/>
              <w:rPr>
                <w:sz w:val="20"/>
              </w:rPr>
            </w:pPr>
          </w:p>
        </w:tc>
        <w:tc>
          <w:tcPr>
            <w:tcW w:w="2411" w:type="dxa"/>
            <w:vMerge w:val="restart"/>
            <w:vAlign w:val="center"/>
          </w:tcPr>
          <w:p w14:paraId="490A5311"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47:26:1124001</w:t>
            </w:r>
          </w:p>
        </w:tc>
        <w:tc>
          <w:tcPr>
            <w:tcW w:w="6378" w:type="dxa"/>
            <w:vMerge w:val="restart"/>
            <w:vAlign w:val="center"/>
          </w:tcPr>
          <w:p w14:paraId="2C217C28"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0389EAA1" w14:textId="77777777">
        <w:trPr>
          <w:trHeight w:val="317"/>
          <w:tblHeader/>
          <w:jc w:val="center"/>
        </w:trPr>
        <w:tc>
          <w:tcPr>
            <w:tcW w:w="566" w:type="dxa"/>
            <w:vMerge/>
            <w:noWrap/>
          </w:tcPr>
          <w:p w14:paraId="1F61279E"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853" w:type="dxa"/>
            <w:vAlign w:val="center"/>
          </w:tcPr>
          <w:p w14:paraId="6D399F0E" w14:textId="77777777" w:rsidR="00F8113C" w:rsidRDefault="00F8113C">
            <w:pPr>
              <w:pStyle w:val="15"/>
              <w:numPr>
                <w:ilvl w:val="0"/>
                <w:numId w:val="12"/>
              </w:numPr>
              <w:spacing w:line="20" w:lineRule="atLeast"/>
              <w:jc w:val="center"/>
              <w:rPr>
                <w:sz w:val="20"/>
              </w:rPr>
            </w:pPr>
          </w:p>
        </w:tc>
        <w:tc>
          <w:tcPr>
            <w:tcW w:w="2411" w:type="dxa"/>
            <w:vAlign w:val="center"/>
          </w:tcPr>
          <w:p w14:paraId="5697C0F0"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47:26:1226001</w:t>
            </w:r>
          </w:p>
        </w:tc>
        <w:tc>
          <w:tcPr>
            <w:tcW w:w="6378" w:type="dxa"/>
            <w:vAlign w:val="center"/>
          </w:tcPr>
          <w:p w14:paraId="16D1A3E9" w14:textId="77777777" w:rsidR="00F8113C" w:rsidRDefault="00011123">
            <w:pPr>
              <w:jc w:val="center"/>
              <w:rPr>
                <w:rFonts w:ascii="Times New Roman" w:hAnsi="Times New Roman"/>
                <w:color w:val="000000"/>
                <w:sz w:val="20"/>
                <w:szCs w:val="20"/>
              </w:rPr>
            </w:pPr>
            <w:r>
              <w:rPr>
                <w:rFonts w:ascii="Times New Roman" w:hAnsi="Times New Roman"/>
                <w:color w:val="000000"/>
                <w:sz w:val="20"/>
                <w:szCs w:val="20"/>
              </w:rPr>
              <w:t>Ленинградская область, Тосненский район</w:t>
            </w:r>
          </w:p>
        </w:tc>
      </w:tr>
      <w:tr w:rsidR="00F8113C" w14:paraId="6A668BA6" w14:textId="77777777">
        <w:trPr>
          <w:trHeight w:val="2866"/>
          <w:jc w:val="center"/>
        </w:trPr>
        <w:tc>
          <w:tcPr>
            <w:tcW w:w="566" w:type="dxa"/>
            <w:noWrap/>
            <w:vAlign w:val="center"/>
          </w:tcPr>
          <w:p w14:paraId="70A32B0E" w14:textId="3C0CD57B" w:rsidR="00F8113C" w:rsidRDefault="00EB126B">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642" w:type="dxa"/>
            <w:gridSpan w:val="3"/>
            <w:vAlign w:val="center"/>
          </w:tcPr>
          <w:p w14:paraId="3EB7B30B" w14:textId="77777777" w:rsidR="00F8113C" w:rsidRDefault="00011123">
            <w:pPr>
              <w:pStyle w:val="af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Администрация Любанского городского поселения Тосненского муниципального района Ленинградской области</w:t>
            </w:r>
          </w:p>
          <w:p w14:paraId="285C89AF" w14:textId="77777777" w:rsidR="00F8113C" w:rsidRDefault="00011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адрес: 187051, Ленинградская </w:t>
            </w:r>
            <w:proofErr w:type="spellStart"/>
            <w:r>
              <w:rPr>
                <w:rFonts w:ascii="Times New Roman" w:hAnsi="Times New Roman" w:cs="Times New Roman"/>
                <w:sz w:val="24"/>
                <w:szCs w:val="24"/>
              </w:rPr>
              <w:t>обл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м.р</w:t>
            </w:r>
            <w:proofErr w:type="spellEnd"/>
            <w:r>
              <w:rPr>
                <w:rFonts w:ascii="Times New Roman" w:hAnsi="Times New Roman" w:cs="Times New Roman"/>
                <w:sz w:val="24"/>
                <w:szCs w:val="24"/>
              </w:rPr>
              <w:t xml:space="preserve">-н Тосненский,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 xml:space="preserve"> Любанское, п. Любань, </w:t>
            </w:r>
            <w:hyperlink r:id="rId8" w:tooltip="https://focus.kontur.ru/search?query=%22%D0%9B%D0%B5%D0%BD%D0%B8%D0%BD%D0%B3%D1%80%D0%B0%D0%B4%D1%81%D0%BA%D0%B0%D1%8F%20%D0%A2%D0%BE%D1%81%D0%BD%D0%B5%D0%BD%D1%81%D0%BA%D0%B8%D0%B9%20%D0%9B%D1%8E%D0%B1%D0%B0%D0%BD%D1%81%D0%BA%D0%BE%D0%B5%20%D0%9B%D1%8E%D0%B1%" w:history="1">
              <w:proofErr w:type="spellStart"/>
              <w:r>
                <w:rPr>
                  <w:rFonts w:ascii="Times New Roman" w:hAnsi="Times New Roman" w:cs="Times New Roman"/>
                  <w:sz w:val="24"/>
                  <w:szCs w:val="24"/>
                </w:rPr>
                <w:t>пр-кт</w:t>
              </w:r>
              <w:proofErr w:type="spellEnd"/>
              <w:r>
                <w:rPr>
                  <w:rFonts w:ascii="Times New Roman" w:hAnsi="Times New Roman" w:cs="Times New Roman"/>
                  <w:sz w:val="24"/>
                  <w:szCs w:val="24"/>
                </w:rPr>
                <w:t xml:space="preserve"> Мельникова, 15</w:t>
              </w:r>
            </w:hyperlink>
          </w:p>
          <w:p w14:paraId="011ACC81" w14:textId="77777777"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Телефон: 8 (813) 617-12-53</w:t>
            </w:r>
          </w:p>
          <w:p w14:paraId="7C2420BD" w14:textId="77777777"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 xml:space="preserve">Электронная почта: </w:t>
            </w:r>
            <w:hyperlink r:id="rId9" w:tooltip="mailto:lubanadmin@mail.ru" w:history="1">
              <w:r>
                <w:rPr>
                  <w:rFonts w:eastAsiaTheme="minorHAnsi"/>
                  <w:b w:val="0"/>
                  <w:bCs w:val="0"/>
                  <w:sz w:val="24"/>
                  <w:szCs w:val="24"/>
                  <w:lang w:eastAsia="en-US"/>
                </w:rPr>
                <w:t>lubanadmin@mail.ru</w:t>
              </w:r>
            </w:hyperlink>
          </w:p>
          <w:p w14:paraId="1108F57D" w14:textId="77777777"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14:paraId="1FBE80F9" w14:textId="77777777" w:rsidR="00F8113C" w:rsidRDefault="00A643E8">
            <w:pPr>
              <w:pStyle w:val="af5"/>
              <w:spacing w:after="0" w:line="240" w:lineRule="auto"/>
              <w:ind w:left="0"/>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F8113C" w14:paraId="744CDAE8" w14:textId="77777777" w:rsidTr="002F0E39">
        <w:trPr>
          <w:trHeight w:val="274"/>
          <w:jc w:val="center"/>
        </w:trPr>
        <w:tc>
          <w:tcPr>
            <w:tcW w:w="566" w:type="dxa"/>
            <w:noWrap/>
            <w:vAlign w:val="center"/>
          </w:tcPr>
          <w:p w14:paraId="7B084C2C"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14:paraId="085F3145" w14:textId="77777777"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Администрация Лисинского сельского поселения Тосненского муниципального района Ленинградской области</w:t>
            </w:r>
          </w:p>
          <w:p w14:paraId="46F1CC27" w14:textId="77777777"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 xml:space="preserve">адрес: 187023, Ленинградская обл., Тосненский район, п. </w:t>
            </w:r>
            <w:proofErr w:type="spellStart"/>
            <w:r>
              <w:rPr>
                <w:rFonts w:eastAsiaTheme="minorHAnsi"/>
                <w:b w:val="0"/>
                <w:bCs w:val="0"/>
                <w:sz w:val="24"/>
                <w:szCs w:val="24"/>
                <w:lang w:eastAsia="en-US"/>
              </w:rPr>
              <w:t>Лисино</w:t>
            </w:r>
            <w:proofErr w:type="spellEnd"/>
            <w:r>
              <w:rPr>
                <w:rFonts w:eastAsiaTheme="minorHAnsi"/>
                <w:b w:val="0"/>
                <w:bCs w:val="0"/>
                <w:sz w:val="24"/>
                <w:szCs w:val="24"/>
                <w:lang w:eastAsia="en-US"/>
              </w:rPr>
              <w:t xml:space="preserve">-Корпус, ул. </w:t>
            </w:r>
            <w:proofErr w:type="spellStart"/>
            <w:r>
              <w:rPr>
                <w:rFonts w:eastAsiaTheme="minorHAnsi"/>
                <w:b w:val="0"/>
                <w:bCs w:val="0"/>
                <w:sz w:val="24"/>
                <w:szCs w:val="24"/>
                <w:lang w:eastAsia="en-US"/>
              </w:rPr>
              <w:t>Турского</w:t>
            </w:r>
            <w:proofErr w:type="spellEnd"/>
            <w:r>
              <w:rPr>
                <w:rFonts w:eastAsiaTheme="minorHAnsi"/>
                <w:b w:val="0"/>
                <w:bCs w:val="0"/>
                <w:sz w:val="24"/>
                <w:szCs w:val="24"/>
                <w:lang w:eastAsia="en-US"/>
              </w:rPr>
              <w:t>, д.3</w:t>
            </w:r>
          </w:p>
          <w:p w14:paraId="4531D4D3" w14:textId="77777777"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Телефон: 8(81361)94-341</w:t>
            </w:r>
          </w:p>
          <w:p w14:paraId="23BE88A2" w14:textId="77777777"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 xml:space="preserve">Электронная почта: </w:t>
            </w:r>
            <w:hyperlink r:id="rId10" w:tooltip="mailto:adm_lisino@mail.ru" w:history="1">
              <w:r>
                <w:rPr>
                  <w:rFonts w:eastAsiaTheme="minorHAnsi"/>
                  <w:b w:val="0"/>
                  <w:bCs w:val="0"/>
                  <w:sz w:val="24"/>
                  <w:szCs w:val="24"/>
                  <w:lang w:eastAsia="en-US"/>
                </w:rPr>
                <w:t>adm_lisino@mail.ru</w:t>
              </w:r>
            </w:hyperlink>
          </w:p>
          <w:p w14:paraId="5F8C6A7E" w14:textId="77777777" w:rsidR="002F0E39" w:rsidRPr="009B78C6" w:rsidRDefault="002F0E39" w:rsidP="002F0E39">
            <w:pPr>
              <w:pStyle w:val="af5"/>
              <w:spacing w:after="0" w:line="240" w:lineRule="auto"/>
              <w:ind w:left="0"/>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14:paraId="28DE5418" w14:textId="77777777" w:rsidR="00F8113C" w:rsidRDefault="00A643E8">
            <w:pPr>
              <w:pStyle w:val="af5"/>
              <w:spacing w:after="0" w:line="240" w:lineRule="auto"/>
              <w:jc w:val="center"/>
              <w:rPr>
                <w:rFonts w:ascii="Times New Roman" w:hAnsi="Times New Roman" w:cs="Times New Roman"/>
                <w:sz w:val="24"/>
                <w:szCs w:val="24"/>
              </w:rPr>
            </w:pPr>
            <w:r w:rsidRPr="00F722A2">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F8113C" w14:paraId="44EBD4E5" w14:textId="77777777">
        <w:trPr>
          <w:trHeight w:val="2866"/>
          <w:jc w:val="center"/>
        </w:trPr>
        <w:tc>
          <w:tcPr>
            <w:tcW w:w="566" w:type="dxa"/>
            <w:noWrap/>
            <w:vAlign w:val="center"/>
          </w:tcPr>
          <w:p w14:paraId="4376ED58"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14:paraId="447C1492" w14:textId="77777777"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 xml:space="preserve">Администрация </w:t>
            </w:r>
            <w:proofErr w:type="spellStart"/>
            <w:r>
              <w:rPr>
                <w:rFonts w:eastAsiaTheme="minorHAnsi"/>
                <w:b w:val="0"/>
                <w:bCs w:val="0"/>
                <w:sz w:val="24"/>
                <w:szCs w:val="24"/>
                <w:lang w:eastAsia="en-US"/>
              </w:rPr>
              <w:t>Трубникоборского</w:t>
            </w:r>
            <w:proofErr w:type="spellEnd"/>
            <w:r>
              <w:rPr>
                <w:rFonts w:eastAsiaTheme="minorHAnsi"/>
                <w:b w:val="0"/>
                <w:bCs w:val="0"/>
                <w:sz w:val="24"/>
                <w:szCs w:val="24"/>
                <w:lang w:eastAsia="en-US"/>
              </w:rPr>
              <w:t xml:space="preserve"> сельского поселения Тосненского муниципального района Ленинградской области</w:t>
            </w:r>
          </w:p>
          <w:p w14:paraId="672E0971" w14:textId="77777777"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адрес: 187070, Ленинградская область, Тосненский район, дер. Трубников Бор, ул. Парковая, д.5</w:t>
            </w:r>
          </w:p>
          <w:p w14:paraId="6C2D1D2C" w14:textId="77777777"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Телефон: 8(81361) 77-133</w:t>
            </w:r>
          </w:p>
          <w:p w14:paraId="19C51B1F" w14:textId="77777777" w:rsidR="00F8113C" w:rsidRDefault="00011123">
            <w:pPr>
              <w:pStyle w:val="5"/>
              <w:shd w:val="clear" w:color="auto" w:fill="FFFFFF"/>
              <w:spacing w:before="0" w:beforeAutospacing="0" w:after="0" w:afterAutospacing="0"/>
              <w:jc w:val="center"/>
              <w:rPr>
                <w:rFonts w:eastAsiaTheme="minorHAnsi"/>
                <w:b w:val="0"/>
                <w:bCs w:val="0"/>
                <w:sz w:val="24"/>
                <w:szCs w:val="24"/>
                <w:lang w:eastAsia="en-US"/>
              </w:rPr>
            </w:pPr>
            <w:r>
              <w:rPr>
                <w:rFonts w:eastAsiaTheme="minorHAnsi"/>
                <w:b w:val="0"/>
                <w:bCs w:val="0"/>
                <w:sz w:val="24"/>
                <w:szCs w:val="24"/>
                <w:lang w:eastAsia="en-US"/>
              </w:rPr>
              <w:t xml:space="preserve">Электронная почта: </w:t>
            </w:r>
            <w:hyperlink r:id="rId11" w:tooltip="mailto:trubnik-selskoe@mail.ru" w:history="1">
              <w:r>
                <w:rPr>
                  <w:rFonts w:eastAsiaTheme="minorHAnsi"/>
                  <w:b w:val="0"/>
                  <w:bCs w:val="0"/>
                  <w:sz w:val="24"/>
                  <w:szCs w:val="24"/>
                  <w:lang w:eastAsia="en-US"/>
                </w:rPr>
                <w:t>trubnik-selskoe@mail.ru</w:t>
              </w:r>
            </w:hyperlink>
          </w:p>
          <w:p w14:paraId="39AE2ABC" w14:textId="77777777" w:rsidR="002F0E39" w:rsidRPr="00A643E8" w:rsidRDefault="002F0E39" w:rsidP="002F0E39">
            <w:pPr>
              <w:pStyle w:val="af5"/>
              <w:spacing w:after="0" w:line="240" w:lineRule="auto"/>
              <w:ind w:left="0"/>
              <w:jc w:val="center"/>
              <w:rPr>
                <w:rFonts w:ascii="Times New Roman" w:hAnsi="Times New Roman"/>
                <w:sz w:val="24"/>
                <w:szCs w:val="24"/>
              </w:rPr>
            </w:pPr>
            <w:r w:rsidRPr="00A643E8">
              <w:rPr>
                <w:rFonts w:ascii="Times New Roman" w:hAnsi="Times New Roman"/>
                <w:sz w:val="24"/>
                <w:szCs w:val="24"/>
              </w:rPr>
              <w:t>Время приема: по предварительной записи</w:t>
            </w:r>
          </w:p>
          <w:p w14:paraId="69AA4A28" w14:textId="77777777" w:rsidR="00F8113C" w:rsidRDefault="00A643E8">
            <w:pPr>
              <w:pStyle w:val="5"/>
              <w:shd w:val="clear" w:color="auto" w:fill="FFFFFF"/>
              <w:spacing w:before="0" w:beforeAutospacing="0" w:after="0" w:afterAutospacing="0"/>
              <w:jc w:val="center"/>
              <w:rPr>
                <w:rFonts w:eastAsiaTheme="minorHAnsi"/>
                <w:b w:val="0"/>
                <w:bCs w:val="0"/>
                <w:sz w:val="24"/>
                <w:szCs w:val="24"/>
                <w:lang w:eastAsia="en-US"/>
              </w:rPr>
            </w:pPr>
            <w:r w:rsidRPr="00A643E8">
              <w:rPr>
                <w:b w:val="0"/>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F8113C" w14:paraId="54D23A7A" w14:textId="77777777">
        <w:trPr>
          <w:trHeight w:val="2459"/>
          <w:jc w:val="center"/>
        </w:trPr>
        <w:tc>
          <w:tcPr>
            <w:tcW w:w="566" w:type="dxa"/>
            <w:noWrap/>
            <w:vAlign w:val="center"/>
          </w:tcPr>
          <w:p w14:paraId="077A8229" w14:textId="77777777" w:rsidR="00F8113C" w:rsidRDefault="00011123">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p w14:paraId="01E00FAD" w14:textId="77777777" w:rsidR="00F8113C" w:rsidRDefault="00F8113C">
            <w:pPr>
              <w:spacing w:after="0" w:line="20" w:lineRule="atLeast"/>
              <w:jc w:val="center"/>
              <w:rPr>
                <w:rFonts w:ascii="Times New Roman" w:eastAsia="Times New Roman" w:hAnsi="Times New Roman" w:cs="Times New Roman"/>
                <w:color w:val="000000"/>
                <w:sz w:val="24"/>
                <w:szCs w:val="24"/>
                <w:lang w:eastAsia="ru-RU"/>
              </w:rPr>
            </w:pPr>
          </w:p>
        </w:tc>
        <w:tc>
          <w:tcPr>
            <w:tcW w:w="9642" w:type="dxa"/>
            <w:gridSpan w:val="3"/>
            <w:vAlign w:val="center"/>
          </w:tcPr>
          <w:p w14:paraId="0BC61CD8" w14:textId="77777777" w:rsidR="00F8113C" w:rsidRDefault="00011123">
            <w:pPr>
              <w:pStyle w:val="af5"/>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Министерство энергетики Российской Федерации, </w:t>
            </w:r>
            <w:r>
              <w:rPr>
                <w:rFonts w:ascii="Times New Roman" w:hAnsi="Times New Roman" w:cs="Times New Roman"/>
                <w:sz w:val="24"/>
                <w:szCs w:val="24"/>
              </w:rPr>
              <w:br/>
              <w:t>адрес: г. Москва, ул. Щепкина, 42, стр. 1,2</w:t>
            </w:r>
          </w:p>
          <w:p w14:paraId="4A4D3867" w14:textId="77777777" w:rsidR="00F8113C" w:rsidRDefault="00011123">
            <w:pPr>
              <w:shd w:val="clear" w:color="auto" w:fill="FFFFFF"/>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minenergo@minenergo.gov.ru</w:t>
            </w:r>
          </w:p>
          <w:p w14:paraId="0F799F27" w14:textId="77777777" w:rsidR="00F8113C" w:rsidRDefault="0001112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 </w:t>
            </w:r>
          </w:p>
          <w:p w14:paraId="47DB5A42" w14:textId="77777777" w:rsidR="00F8113C" w:rsidRDefault="000111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(адрес, по которому заинтересованные лица могут подать заявления об учете</w:t>
            </w:r>
          </w:p>
          <w:p w14:paraId="45226D91" w14:textId="77777777" w:rsidR="00F8113C" w:rsidRDefault="000111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прав на земельные участки, а также срок подачи указанных заявлений)</w:t>
            </w:r>
          </w:p>
        </w:tc>
      </w:tr>
      <w:tr w:rsidR="00F8113C" w14:paraId="79E6FBE5" w14:textId="77777777">
        <w:trPr>
          <w:trHeight w:val="766"/>
          <w:jc w:val="center"/>
        </w:trPr>
        <w:tc>
          <w:tcPr>
            <w:tcW w:w="566" w:type="dxa"/>
            <w:noWrap/>
            <w:vAlign w:val="center"/>
          </w:tcPr>
          <w:p w14:paraId="201A3C41" w14:textId="77777777" w:rsidR="00F8113C" w:rsidRDefault="00A643E8">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642" w:type="dxa"/>
            <w:gridSpan w:val="3"/>
            <w:vAlign w:val="bottom"/>
          </w:tcPr>
          <w:p w14:paraId="29864C9A" w14:textId="77777777" w:rsidR="00F8113C" w:rsidRDefault="0097182C">
            <w:pPr>
              <w:pStyle w:val="af5"/>
              <w:spacing w:after="0"/>
              <w:ind w:left="0"/>
              <w:jc w:val="center"/>
              <w:rPr>
                <w:rFonts w:ascii="Times New Roman" w:hAnsi="Times New Roman"/>
                <w:sz w:val="24"/>
                <w:szCs w:val="24"/>
                <w:u w:val="single"/>
              </w:rPr>
            </w:pPr>
            <w:hyperlink r:id="rId12" w:tooltip="https://minenergo.gov.ru/" w:history="1">
              <w:r w:rsidR="00011123">
                <w:rPr>
                  <w:rStyle w:val="af9"/>
                  <w:rFonts w:ascii="Times New Roman" w:hAnsi="Times New Roman"/>
                  <w:color w:val="auto"/>
                  <w:sz w:val="24"/>
                  <w:szCs w:val="24"/>
                  <w:lang w:val="en-US"/>
                </w:rPr>
                <w:t>https</w:t>
              </w:r>
              <w:r w:rsidR="00011123">
                <w:rPr>
                  <w:rStyle w:val="af9"/>
                  <w:rFonts w:ascii="Times New Roman" w:hAnsi="Times New Roman"/>
                  <w:color w:val="auto"/>
                  <w:sz w:val="24"/>
                  <w:szCs w:val="24"/>
                </w:rPr>
                <w:t>://</w:t>
              </w:r>
              <w:proofErr w:type="spellStart"/>
              <w:r w:rsidR="00011123">
                <w:rPr>
                  <w:rStyle w:val="af9"/>
                  <w:rFonts w:ascii="Times New Roman" w:hAnsi="Times New Roman"/>
                  <w:color w:val="auto"/>
                  <w:sz w:val="24"/>
                  <w:szCs w:val="24"/>
                  <w:lang w:val="en-US"/>
                </w:rPr>
                <w:t>minenergo</w:t>
              </w:r>
              <w:proofErr w:type="spellEnd"/>
              <w:r w:rsidR="00011123">
                <w:rPr>
                  <w:rStyle w:val="af9"/>
                  <w:rFonts w:ascii="Times New Roman" w:hAnsi="Times New Roman"/>
                  <w:color w:val="auto"/>
                  <w:sz w:val="24"/>
                  <w:szCs w:val="24"/>
                </w:rPr>
                <w:t>.</w:t>
              </w:r>
              <w:r w:rsidR="00011123">
                <w:rPr>
                  <w:rStyle w:val="af9"/>
                  <w:rFonts w:ascii="Times New Roman" w:hAnsi="Times New Roman"/>
                  <w:color w:val="auto"/>
                  <w:sz w:val="24"/>
                  <w:szCs w:val="24"/>
                  <w:lang w:val="en-US"/>
                </w:rPr>
                <w:t>gov</w:t>
              </w:r>
              <w:r w:rsidR="00011123">
                <w:rPr>
                  <w:rStyle w:val="af9"/>
                  <w:rFonts w:ascii="Times New Roman" w:hAnsi="Times New Roman"/>
                  <w:color w:val="auto"/>
                  <w:sz w:val="24"/>
                  <w:szCs w:val="24"/>
                </w:rPr>
                <w:t>.</w:t>
              </w:r>
              <w:proofErr w:type="spellStart"/>
              <w:r w:rsidR="00011123">
                <w:rPr>
                  <w:rStyle w:val="af9"/>
                  <w:rFonts w:ascii="Times New Roman" w:hAnsi="Times New Roman"/>
                  <w:color w:val="auto"/>
                  <w:sz w:val="24"/>
                  <w:szCs w:val="24"/>
                  <w:lang w:val="en-US"/>
                </w:rPr>
                <w:t>ru</w:t>
              </w:r>
              <w:proofErr w:type="spellEnd"/>
              <w:r w:rsidR="00011123">
                <w:rPr>
                  <w:rStyle w:val="af9"/>
                  <w:rFonts w:ascii="Times New Roman" w:hAnsi="Times New Roman"/>
                  <w:color w:val="auto"/>
                  <w:sz w:val="24"/>
                  <w:szCs w:val="24"/>
                </w:rPr>
                <w:t>/</w:t>
              </w:r>
            </w:hyperlink>
          </w:p>
          <w:p w14:paraId="20357242" w14:textId="77777777" w:rsidR="00F8113C" w:rsidRDefault="00011123">
            <w:pPr>
              <w:pStyle w:val="af5"/>
              <w:spacing w:after="0" w:line="240" w:lineRule="auto"/>
              <w:ind w:left="0"/>
              <w:jc w:val="center"/>
              <w:rPr>
                <w:rStyle w:val="af9"/>
                <w:rFonts w:ascii="Times New Roman" w:hAnsi="Times New Roman"/>
                <w:color w:val="auto"/>
                <w:sz w:val="24"/>
                <w:szCs w:val="24"/>
              </w:rPr>
            </w:pPr>
            <w:r>
              <w:rPr>
                <w:rStyle w:val="af9"/>
                <w:rFonts w:ascii="Times New Roman" w:hAnsi="Times New Roman"/>
                <w:color w:val="auto"/>
                <w:sz w:val="24"/>
                <w:szCs w:val="24"/>
              </w:rPr>
              <w:t xml:space="preserve">http://adm.boksitogorsk.ru/ </w:t>
            </w:r>
          </w:p>
          <w:p w14:paraId="3D6D1E4D"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13" w:tooltip="https://большой-двор.рф/" w:history="1">
              <w:r w:rsidR="00011123">
                <w:rPr>
                  <w:rStyle w:val="af9"/>
                  <w:rFonts w:ascii="Times New Roman" w:hAnsi="Times New Roman"/>
                  <w:color w:val="auto"/>
                  <w:sz w:val="24"/>
                  <w:szCs w:val="24"/>
                </w:rPr>
                <w:t>https://большой-двор.рф/</w:t>
              </w:r>
            </w:hyperlink>
          </w:p>
          <w:p w14:paraId="1E303F06"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14" w:tooltip="https://efimadmin.ru/" w:history="1">
              <w:r w:rsidR="00011123">
                <w:rPr>
                  <w:rStyle w:val="af9"/>
                  <w:rFonts w:ascii="Times New Roman" w:hAnsi="Times New Roman"/>
                  <w:color w:val="auto"/>
                  <w:sz w:val="24"/>
                  <w:szCs w:val="24"/>
                </w:rPr>
                <w:t>https://efimadmin.ru/</w:t>
              </w:r>
            </w:hyperlink>
          </w:p>
          <w:p w14:paraId="3BEE94DC"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15" w:tooltip="http://адм-лидское.рф/" w:history="1">
              <w:r w:rsidR="00011123">
                <w:rPr>
                  <w:rStyle w:val="af9"/>
                  <w:rFonts w:ascii="Times New Roman" w:hAnsi="Times New Roman"/>
                  <w:color w:val="auto"/>
                  <w:sz w:val="24"/>
                  <w:szCs w:val="24"/>
                </w:rPr>
                <w:t>http://адм-лидское.рф/</w:t>
              </w:r>
            </w:hyperlink>
          </w:p>
          <w:p w14:paraId="4AD180EE" w14:textId="77777777" w:rsidR="00F8113C" w:rsidRDefault="00011123">
            <w:pPr>
              <w:pStyle w:val="af5"/>
              <w:spacing w:after="0" w:line="240" w:lineRule="auto"/>
              <w:ind w:left="0"/>
              <w:jc w:val="center"/>
              <w:rPr>
                <w:rStyle w:val="af9"/>
                <w:rFonts w:ascii="Times New Roman" w:hAnsi="Times New Roman"/>
                <w:color w:val="auto"/>
                <w:sz w:val="24"/>
                <w:szCs w:val="24"/>
              </w:rPr>
            </w:pPr>
            <w:r>
              <w:rPr>
                <w:rStyle w:val="af9"/>
                <w:rFonts w:ascii="Times New Roman" w:hAnsi="Times New Roman"/>
                <w:color w:val="auto"/>
                <w:sz w:val="24"/>
                <w:szCs w:val="24"/>
              </w:rPr>
              <w:t>http://самойлово.рф/</w:t>
            </w:r>
          </w:p>
          <w:p w14:paraId="624C0F76"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16" w:tooltip="https://pikadmin.ru/" w:history="1">
              <w:r w:rsidR="00011123">
                <w:rPr>
                  <w:rStyle w:val="af9"/>
                  <w:rFonts w:ascii="Times New Roman" w:hAnsi="Times New Roman"/>
                  <w:color w:val="auto"/>
                  <w:sz w:val="24"/>
                  <w:szCs w:val="24"/>
                </w:rPr>
                <w:t>https://pikadmin.ru/</w:t>
              </w:r>
            </w:hyperlink>
          </w:p>
          <w:p w14:paraId="1AFA1C61"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17" w:tooltip="https://admtih.ru/" w:history="1">
              <w:r w:rsidR="00011123">
                <w:rPr>
                  <w:rStyle w:val="af9"/>
                  <w:rFonts w:ascii="Times New Roman" w:hAnsi="Times New Roman"/>
                  <w:color w:val="auto"/>
                  <w:sz w:val="24"/>
                  <w:szCs w:val="24"/>
                </w:rPr>
                <w:t>https://admtih.ru/</w:t>
              </w:r>
            </w:hyperlink>
          </w:p>
          <w:p w14:paraId="081F680B" w14:textId="77777777" w:rsidR="00F8113C" w:rsidRDefault="00011123">
            <w:pPr>
              <w:pStyle w:val="af5"/>
              <w:spacing w:after="0" w:line="240" w:lineRule="auto"/>
              <w:ind w:left="0"/>
              <w:jc w:val="center"/>
              <w:rPr>
                <w:rStyle w:val="af9"/>
                <w:rFonts w:ascii="Times New Roman" w:hAnsi="Times New Roman"/>
                <w:color w:val="auto"/>
                <w:sz w:val="24"/>
                <w:szCs w:val="24"/>
              </w:rPr>
            </w:pPr>
            <w:r>
              <w:rPr>
                <w:rStyle w:val="af9"/>
                <w:rFonts w:ascii="Times New Roman" w:hAnsi="Times New Roman"/>
                <w:color w:val="auto"/>
                <w:sz w:val="24"/>
                <w:szCs w:val="24"/>
              </w:rPr>
              <w:t>https://admtih.ru/gsp/cvyljovo/</w:t>
            </w:r>
          </w:p>
          <w:p w14:paraId="37E72751"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18" w:tooltip="https://volkhov-raion.ru/" w:history="1">
              <w:r w:rsidR="00011123">
                <w:rPr>
                  <w:rStyle w:val="af9"/>
                  <w:rFonts w:ascii="Times New Roman" w:hAnsi="Times New Roman"/>
                  <w:color w:val="auto"/>
                  <w:sz w:val="24"/>
                  <w:szCs w:val="24"/>
                </w:rPr>
                <w:t>https://volkhov-raion.ru/</w:t>
              </w:r>
            </w:hyperlink>
          </w:p>
          <w:p w14:paraId="39DC268B"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19" w:tooltip="http://adm-usad.ru/" w:history="1">
              <w:r w:rsidR="00011123">
                <w:rPr>
                  <w:rStyle w:val="af9"/>
                  <w:rFonts w:ascii="Times New Roman" w:hAnsi="Times New Roman"/>
                  <w:color w:val="auto"/>
                  <w:sz w:val="24"/>
                  <w:szCs w:val="24"/>
                </w:rPr>
                <w:t>http://adm-usad.ru/</w:t>
              </w:r>
            </w:hyperlink>
          </w:p>
          <w:p w14:paraId="4DBF6D59"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20" w:tooltip="https://adm-berezhki.ru/" w:history="1">
              <w:r w:rsidR="00011123">
                <w:rPr>
                  <w:rStyle w:val="af9"/>
                  <w:rFonts w:ascii="Times New Roman" w:hAnsi="Times New Roman"/>
                  <w:color w:val="auto"/>
                  <w:sz w:val="24"/>
                  <w:szCs w:val="24"/>
                </w:rPr>
                <w:t>https://adm-berezhki.ru/</w:t>
              </w:r>
            </w:hyperlink>
          </w:p>
          <w:p w14:paraId="43D2DAC7"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21" w:tooltip="http://hvalovskoe.ru/" w:history="1">
              <w:r w:rsidR="00011123">
                <w:rPr>
                  <w:rStyle w:val="af9"/>
                  <w:rFonts w:ascii="Times New Roman" w:hAnsi="Times New Roman"/>
                  <w:color w:val="auto"/>
                  <w:sz w:val="24"/>
                  <w:szCs w:val="24"/>
                </w:rPr>
                <w:t>http://hvalovskoe.ru/</w:t>
              </w:r>
            </w:hyperlink>
          </w:p>
          <w:p w14:paraId="0B1FF045"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22" w:tooltip="https://admkir.ru/" w:history="1">
              <w:r w:rsidR="00011123">
                <w:rPr>
                  <w:rStyle w:val="af9"/>
                  <w:rFonts w:ascii="Times New Roman" w:hAnsi="Times New Roman"/>
                  <w:color w:val="auto"/>
                  <w:sz w:val="24"/>
                  <w:szCs w:val="24"/>
                </w:rPr>
                <w:t>https://admkir.ru/</w:t>
              </w:r>
            </w:hyperlink>
          </w:p>
          <w:p w14:paraId="635130BA"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23" w:tooltip="https://pchevskoe.ru/" w:history="1">
              <w:r w:rsidR="00011123">
                <w:rPr>
                  <w:rStyle w:val="af9"/>
                  <w:rFonts w:ascii="Times New Roman" w:hAnsi="Times New Roman"/>
                  <w:color w:val="auto"/>
                  <w:sz w:val="24"/>
                  <w:szCs w:val="24"/>
                </w:rPr>
                <w:t>https://pchevskoe.ru/</w:t>
              </w:r>
            </w:hyperlink>
          </w:p>
          <w:p w14:paraId="3CC7291C"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24" w:tooltip="http://кусинское.рф/" w:history="1">
              <w:r w:rsidR="00011123">
                <w:rPr>
                  <w:rStyle w:val="af9"/>
                  <w:rFonts w:ascii="Times New Roman" w:hAnsi="Times New Roman"/>
                  <w:color w:val="auto"/>
                  <w:sz w:val="24"/>
                  <w:szCs w:val="24"/>
                </w:rPr>
                <w:t>http://кусинское.рф/</w:t>
              </w:r>
            </w:hyperlink>
          </w:p>
          <w:p w14:paraId="3F80F356"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25" w:tooltip="https://admin-glajevo.ru/" w:history="1">
              <w:r w:rsidR="00011123">
                <w:rPr>
                  <w:rStyle w:val="af9"/>
                  <w:rFonts w:ascii="Times New Roman" w:hAnsi="Times New Roman"/>
                  <w:color w:val="auto"/>
                  <w:sz w:val="24"/>
                  <w:szCs w:val="24"/>
                </w:rPr>
                <w:t>https://admin-glajevo.ru/</w:t>
              </w:r>
            </w:hyperlink>
          </w:p>
          <w:p w14:paraId="5103EDC0"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26" w:tooltip="https://tosno.online/" w:history="1">
              <w:r w:rsidR="00011123">
                <w:rPr>
                  <w:rStyle w:val="af9"/>
                  <w:rFonts w:ascii="Times New Roman" w:hAnsi="Times New Roman"/>
                  <w:color w:val="auto"/>
                  <w:sz w:val="24"/>
                  <w:szCs w:val="24"/>
                </w:rPr>
                <w:t>https://tosno.online/</w:t>
              </w:r>
            </w:hyperlink>
          </w:p>
          <w:p w14:paraId="1EC4D1D8"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27" w:tooltip="https://lubanadmin.ru/" w:history="1">
              <w:r w:rsidR="00011123">
                <w:rPr>
                  <w:rStyle w:val="af9"/>
                  <w:rFonts w:ascii="Times New Roman" w:hAnsi="Times New Roman"/>
                  <w:color w:val="auto"/>
                  <w:sz w:val="24"/>
                  <w:szCs w:val="24"/>
                </w:rPr>
                <w:t>https://lubanadmin.ru/</w:t>
              </w:r>
            </w:hyperlink>
          </w:p>
          <w:p w14:paraId="7FB2FEF1"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28" w:tooltip="http://adm-lisino.ru/" w:history="1">
              <w:r w:rsidR="00011123">
                <w:rPr>
                  <w:rStyle w:val="af9"/>
                  <w:rFonts w:ascii="Times New Roman" w:hAnsi="Times New Roman"/>
                  <w:color w:val="auto"/>
                  <w:sz w:val="24"/>
                  <w:szCs w:val="24"/>
                </w:rPr>
                <w:t>http://adm-lisino.ru/</w:t>
              </w:r>
            </w:hyperlink>
          </w:p>
          <w:p w14:paraId="10EB5B97"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29" w:tooltip="https://trubnikovboradm.ru/" w:history="1">
              <w:r w:rsidR="00011123">
                <w:rPr>
                  <w:rStyle w:val="af9"/>
                  <w:rFonts w:ascii="Times New Roman" w:hAnsi="Times New Roman"/>
                  <w:color w:val="auto"/>
                  <w:sz w:val="24"/>
                  <w:szCs w:val="24"/>
                </w:rPr>
                <w:t>https://trubnikovboradm.ru/</w:t>
              </w:r>
            </w:hyperlink>
          </w:p>
          <w:p w14:paraId="30256308"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30" w:tooltip="http://gmolo.ru/" w:history="1">
              <w:r w:rsidR="00011123">
                <w:rPr>
                  <w:rStyle w:val="af9"/>
                  <w:rFonts w:ascii="Times New Roman" w:hAnsi="Times New Roman"/>
                  <w:color w:val="auto"/>
                  <w:sz w:val="24"/>
                  <w:szCs w:val="24"/>
                </w:rPr>
                <w:t>http://gmolo.ru/</w:t>
              </w:r>
            </w:hyperlink>
          </w:p>
          <w:p w14:paraId="25550612"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31" w:tooltip="https://luga.ru/" w:history="1">
              <w:r w:rsidR="00011123">
                <w:rPr>
                  <w:rStyle w:val="af9"/>
                  <w:rFonts w:ascii="Times New Roman" w:hAnsi="Times New Roman"/>
                  <w:color w:val="auto"/>
                  <w:sz w:val="24"/>
                  <w:szCs w:val="24"/>
                </w:rPr>
                <w:t>https://luga.ru/</w:t>
              </w:r>
            </w:hyperlink>
          </w:p>
          <w:p w14:paraId="49D6A40D"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32" w:tooltip="https://мшинское.рф/" w:history="1">
              <w:r w:rsidR="00011123">
                <w:rPr>
                  <w:rStyle w:val="af9"/>
                  <w:rFonts w:ascii="Times New Roman" w:hAnsi="Times New Roman"/>
                  <w:color w:val="auto"/>
                  <w:sz w:val="24"/>
                  <w:szCs w:val="24"/>
                </w:rPr>
                <w:t>https://мшинское.рф/</w:t>
              </w:r>
            </w:hyperlink>
          </w:p>
          <w:p w14:paraId="4A605373"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33" w:tooltip="https://волосовскийрайон.рф/" w:history="1">
              <w:r w:rsidR="00011123">
                <w:rPr>
                  <w:rStyle w:val="af9"/>
                  <w:rFonts w:ascii="Times New Roman" w:hAnsi="Times New Roman"/>
                  <w:color w:val="auto"/>
                  <w:sz w:val="24"/>
                  <w:szCs w:val="24"/>
                </w:rPr>
                <w:t>https://волосовскийрайон.рф/</w:t>
              </w:r>
            </w:hyperlink>
          </w:p>
          <w:p w14:paraId="6C6E3C9D"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34" w:tooltip="http://mobsp.ru/" w:history="1">
              <w:r w:rsidR="00011123">
                <w:rPr>
                  <w:rStyle w:val="af9"/>
                  <w:rFonts w:ascii="Times New Roman" w:hAnsi="Times New Roman"/>
                  <w:color w:val="auto"/>
                  <w:sz w:val="24"/>
                  <w:szCs w:val="24"/>
                </w:rPr>
                <w:t>http://mobsp.ru/</w:t>
              </w:r>
            </w:hyperlink>
          </w:p>
          <w:p w14:paraId="5C184B12"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35" w:tooltip="https://begunici.ru/" w:history="1">
              <w:r w:rsidR="00011123">
                <w:rPr>
                  <w:rStyle w:val="af9"/>
                  <w:rFonts w:ascii="Times New Roman" w:hAnsi="Times New Roman"/>
                  <w:color w:val="auto"/>
                  <w:sz w:val="24"/>
                  <w:szCs w:val="24"/>
                </w:rPr>
                <w:t>https://begunici.ru/</w:t>
              </w:r>
            </w:hyperlink>
          </w:p>
          <w:p w14:paraId="2B04CB14"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36" w:tooltip="http://admrabit.ru/" w:history="1">
              <w:r w:rsidR="00011123">
                <w:rPr>
                  <w:rStyle w:val="af9"/>
                  <w:rFonts w:ascii="Times New Roman" w:hAnsi="Times New Roman"/>
                  <w:color w:val="auto"/>
                  <w:sz w:val="24"/>
                  <w:szCs w:val="24"/>
                </w:rPr>
                <w:t>http://admrabit.ru/</w:t>
              </w:r>
            </w:hyperlink>
          </w:p>
          <w:p w14:paraId="71EF9A6D"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37" w:tooltip="https://kingisepplo.ru/" w:history="1">
              <w:r w:rsidR="00011123">
                <w:rPr>
                  <w:rStyle w:val="af9"/>
                  <w:rFonts w:ascii="Times New Roman" w:hAnsi="Times New Roman"/>
                  <w:color w:val="auto"/>
                  <w:sz w:val="24"/>
                  <w:szCs w:val="24"/>
                </w:rPr>
                <w:t>https://kingisepplo.ru/</w:t>
              </w:r>
            </w:hyperlink>
          </w:p>
          <w:p w14:paraId="10043179"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38" w:tooltip="https://www.bolshelutsk.ru/" w:history="1">
              <w:r w:rsidR="00011123">
                <w:rPr>
                  <w:rStyle w:val="af9"/>
                  <w:rFonts w:ascii="Times New Roman" w:hAnsi="Times New Roman"/>
                  <w:color w:val="auto"/>
                  <w:sz w:val="24"/>
                  <w:szCs w:val="24"/>
                </w:rPr>
                <w:t>https://www.bolshelutsk.ru/</w:t>
              </w:r>
            </w:hyperlink>
          </w:p>
          <w:p w14:paraId="0BEABBC3"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39" w:tooltip="http://www.куземкинское.рф/" w:history="1">
              <w:r w:rsidR="00011123">
                <w:rPr>
                  <w:rStyle w:val="af9"/>
                  <w:rFonts w:ascii="Times New Roman" w:hAnsi="Times New Roman"/>
                  <w:color w:val="auto"/>
                  <w:sz w:val="24"/>
                  <w:szCs w:val="24"/>
                </w:rPr>
                <w:t>http://www.куземкинское.рф/</w:t>
              </w:r>
            </w:hyperlink>
          </w:p>
          <w:p w14:paraId="4731E249"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40" w:tooltip="https://усть-лужское.рф/" w:history="1">
              <w:r w:rsidR="00011123">
                <w:rPr>
                  <w:rStyle w:val="af9"/>
                  <w:rFonts w:ascii="Times New Roman" w:hAnsi="Times New Roman"/>
                  <w:color w:val="auto"/>
                  <w:sz w:val="24"/>
                  <w:szCs w:val="24"/>
                </w:rPr>
                <w:t>https://усть-лужское.рф/</w:t>
              </w:r>
            </w:hyperlink>
          </w:p>
          <w:p w14:paraId="5FC2D812"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41" w:tooltip="http://www.мо-пустомержское.рф/" w:history="1">
              <w:r w:rsidR="00011123">
                <w:rPr>
                  <w:rStyle w:val="af9"/>
                  <w:rFonts w:ascii="Times New Roman" w:hAnsi="Times New Roman"/>
                  <w:color w:val="auto"/>
                  <w:sz w:val="24"/>
                  <w:szCs w:val="24"/>
                </w:rPr>
                <w:t>http://www.мо-пустомержское.рф/</w:t>
              </w:r>
            </w:hyperlink>
          </w:p>
          <w:p w14:paraId="50E8044D"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42" w:tooltip="http://opolye.ru/" w:history="1">
              <w:r w:rsidR="00011123">
                <w:rPr>
                  <w:rStyle w:val="af9"/>
                  <w:rFonts w:ascii="Times New Roman" w:hAnsi="Times New Roman"/>
                  <w:color w:val="auto"/>
                  <w:sz w:val="24"/>
                  <w:szCs w:val="24"/>
                </w:rPr>
                <w:t>http://opolye.ru/</w:t>
              </w:r>
            </w:hyperlink>
          </w:p>
          <w:p w14:paraId="6FF9EF09" w14:textId="77777777" w:rsidR="00F8113C" w:rsidRDefault="0097182C">
            <w:pPr>
              <w:pStyle w:val="af5"/>
              <w:spacing w:after="0" w:line="240" w:lineRule="auto"/>
              <w:ind w:left="0"/>
              <w:jc w:val="center"/>
              <w:rPr>
                <w:rStyle w:val="af9"/>
                <w:rFonts w:ascii="Times New Roman" w:hAnsi="Times New Roman"/>
                <w:color w:val="auto"/>
                <w:sz w:val="24"/>
                <w:szCs w:val="24"/>
              </w:rPr>
            </w:pPr>
            <w:hyperlink r:id="rId43" w:tooltip="https://lomonosovlo.ru/" w:history="1">
              <w:r w:rsidR="00011123">
                <w:rPr>
                  <w:rStyle w:val="af9"/>
                  <w:rFonts w:ascii="Times New Roman" w:hAnsi="Times New Roman"/>
                  <w:color w:val="auto"/>
                  <w:sz w:val="24"/>
                  <w:szCs w:val="24"/>
                </w:rPr>
                <w:t>https://lomonosovlo.ru/</w:t>
              </w:r>
            </w:hyperlink>
          </w:p>
          <w:p w14:paraId="62543024" w14:textId="77777777" w:rsidR="00F8113C" w:rsidRDefault="00011123">
            <w:pPr>
              <w:pStyle w:val="af5"/>
              <w:spacing w:after="0" w:line="240" w:lineRule="auto"/>
              <w:ind w:left="0"/>
              <w:jc w:val="center"/>
              <w:rPr>
                <w:rStyle w:val="af9"/>
                <w:rFonts w:ascii="Times New Roman" w:hAnsi="Times New Roman"/>
                <w:color w:val="auto"/>
                <w:sz w:val="24"/>
                <w:szCs w:val="24"/>
              </w:rPr>
            </w:pPr>
            <w:r>
              <w:rPr>
                <w:rStyle w:val="af9"/>
                <w:rFonts w:ascii="Times New Roman" w:hAnsi="Times New Roman"/>
                <w:color w:val="auto"/>
                <w:sz w:val="24"/>
                <w:szCs w:val="24"/>
              </w:rPr>
              <w:t>https://кипенское.рф/</w:t>
            </w:r>
          </w:p>
          <w:p w14:paraId="52C7C94B" w14:textId="77777777" w:rsidR="00F8113C" w:rsidRDefault="00F8113C">
            <w:pPr>
              <w:spacing w:after="0" w:line="20" w:lineRule="atLeast"/>
              <w:jc w:val="center"/>
              <w:rPr>
                <w:rFonts w:ascii="Times New Roman" w:hAnsi="Times New Roman" w:cs="Times New Roman"/>
                <w:sz w:val="24"/>
                <w:szCs w:val="24"/>
                <w:u w:val="single"/>
              </w:rPr>
            </w:pPr>
          </w:p>
          <w:p w14:paraId="55821185" w14:textId="77777777" w:rsidR="00F8113C" w:rsidRDefault="00011123">
            <w:pPr>
              <w:spacing w:after="0" w:line="20" w:lineRule="atLeas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F8113C" w14:paraId="3DA5070E" w14:textId="77777777">
        <w:trPr>
          <w:trHeight w:val="1114"/>
          <w:jc w:val="center"/>
        </w:trPr>
        <w:tc>
          <w:tcPr>
            <w:tcW w:w="566" w:type="dxa"/>
            <w:noWrap/>
            <w:vAlign w:val="center"/>
          </w:tcPr>
          <w:p w14:paraId="2D5A8591" w14:textId="77777777" w:rsidR="00F8113C" w:rsidRDefault="00A643E8">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w:t>
            </w:r>
          </w:p>
        </w:tc>
        <w:tc>
          <w:tcPr>
            <w:tcW w:w="9642" w:type="dxa"/>
            <w:gridSpan w:val="3"/>
            <w:vAlign w:val="bottom"/>
          </w:tcPr>
          <w:p w14:paraId="04C2CB72" w14:textId="77777777" w:rsidR="00F8113C" w:rsidRDefault="00011123">
            <w:pPr>
              <w:pStyle w:val="af5"/>
              <w:jc w:val="center"/>
              <w:rPr>
                <w:rFonts w:ascii="Times New Roman" w:hAnsi="Times New Roman"/>
                <w:sz w:val="24"/>
                <w:szCs w:val="24"/>
              </w:rPr>
            </w:pPr>
            <w:r>
              <w:rPr>
                <w:rFonts w:ascii="Times New Roman" w:hAnsi="Times New Roman"/>
                <w:sz w:val="24"/>
                <w:szCs w:val="24"/>
              </w:rPr>
              <w:t>Дополнительно по всем вопросам можно обращаться:</w:t>
            </w:r>
          </w:p>
          <w:p w14:paraId="400377A1" w14:textId="77777777" w:rsidR="00F8113C" w:rsidRDefault="00011123">
            <w:pPr>
              <w:pStyle w:val="af5"/>
              <w:jc w:val="center"/>
              <w:rPr>
                <w:rFonts w:ascii="Times New Roman" w:hAnsi="Times New Roman"/>
                <w:sz w:val="24"/>
                <w:szCs w:val="24"/>
              </w:rPr>
            </w:pPr>
            <w:r>
              <w:rPr>
                <w:rFonts w:ascii="Times New Roman" w:hAnsi="Times New Roman"/>
                <w:sz w:val="24"/>
                <w:szCs w:val="24"/>
              </w:rPr>
              <w:t xml:space="preserve">Общество с ограниченной ответственностью «Газпром </w:t>
            </w:r>
            <w:proofErr w:type="spellStart"/>
            <w:r>
              <w:rPr>
                <w:rFonts w:ascii="Times New Roman" w:hAnsi="Times New Roman"/>
                <w:sz w:val="24"/>
                <w:szCs w:val="24"/>
              </w:rPr>
              <w:t>инвест</w:t>
            </w:r>
            <w:proofErr w:type="spellEnd"/>
            <w:r>
              <w:rPr>
                <w:rFonts w:ascii="Times New Roman" w:hAnsi="Times New Roman"/>
                <w:sz w:val="24"/>
                <w:szCs w:val="24"/>
              </w:rPr>
              <w:t>»:</w:t>
            </w:r>
          </w:p>
          <w:p w14:paraId="60114390" w14:textId="77777777" w:rsidR="00F8113C" w:rsidRDefault="00011123">
            <w:pPr>
              <w:pStyle w:val="af5"/>
              <w:jc w:val="center"/>
              <w:rPr>
                <w:rFonts w:ascii="Times New Roman" w:hAnsi="Times New Roman"/>
                <w:sz w:val="24"/>
                <w:szCs w:val="24"/>
              </w:rPr>
            </w:pPr>
            <w:r>
              <w:rPr>
                <w:rFonts w:ascii="Times New Roman" w:hAnsi="Times New Roman"/>
                <w:sz w:val="24"/>
                <w:szCs w:val="24"/>
              </w:rPr>
              <w:t>196210, г. Санкт-Петербург, ул. Стартовая, д. 6, лит. Д.,</w:t>
            </w:r>
          </w:p>
          <w:p w14:paraId="1159D09E" w14:textId="77777777" w:rsidR="00F8113C" w:rsidRDefault="00011123">
            <w:pPr>
              <w:pStyle w:val="af5"/>
              <w:jc w:val="center"/>
              <w:rPr>
                <w:rFonts w:ascii="Times New Roman" w:hAnsi="Times New Roman"/>
                <w:sz w:val="24"/>
                <w:szCs w:val="24"/>
              </w:rPr>
            </w:pPr>
            <w:r>
              <w:rPr>
                <w:rFonts w:ascii="Times New Roman" w:hAnsi="Times New Roman"/>
                <w:sz w:val="24"/>
                <w:szCs w:val="24"/>
              </w:rPr>
              <w:t>тел.: (812) 455 17 00 доб. 33-028</w:t>
            </w:r>
          </w:p>
        </w:tc>
      </w:tr>
      <w:tr w:rsidR="00F8113C" w14:paraId="06E2FAAC" w14:textId="77777777">
        <w:trPr>
          <w:trHeight w:val="1120"/>
          <w:jc w:val="center"/>
        </w:trPr>
        <w:tc>
          <w:tcPr>
            <w:tcW w:w="566" w:type="dxa"/>
            <w:noWrap/>
            <w:vAlign w:val="center"/>
          </w:tcPr>
          <w:p w14:paraId="7F0C6CC3" w14:textId="77777777" w:rsidR="00F8113C" w:rsidRDefault="00A643E8">
            <w:pPr>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9642" w:type="dxa"/>
            <w:gridSpan w:val="3"/>
            <w:vAlign w:val="bottom"/>
          </w:tcPr>
          <w:p w14:paraId="1AB57C63" w14:textId="77777777" w:rsidR="00F8113C" w:rsidRDefault="00011123">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Графическое описание местоположения границ публичного сервитута, </w:t>
            </w:r>
            <w:r>
              <w:rPr>
                <w:rFonts w:ascii="Times New Roman" w:hAnsi="Times New Roman" w:cs="Times New Roman"/>
                <w:sz w:val="24"/>
                <w:szCs w:val="24"/>
              </w:rPr>
              <w:br/>
              <w:t xml:space="preserve">а также перечень координат характерных точек этих границ </w:t>
            </w:r>
            <w:r>
              <w:rPr>
                <w:rFonts w:ascii="Times New Roman" w:hAnsi="Times New Roman" w:cs="Times New Roman"/>
                <w:sz w:val="24"/>
                <w:szCs w:val="24"/>
              </w:rPr>
              <w:br/>
              <w:t>прилагается к сообщению</w:t>
            </w:r>
          </w:p>
          <w:p w14:paraId="3F71AC12" w14:textId="77777777" w:rsidR="00F8113C" w:rsidRDefault="00011123">
            <w:pPr>
              <w:spacing w:after="0" w:line="20" w:lineRule="atLeast"/>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(описание местоположения границ публичного сервитута)</w:t>
            </w:r>
          </w:p>
        </w:tc>
      </w:tr>
    </w:tbl>
    <w:p w14:paraId="4CB73A94" w14:textId="77777777" w:rsidR="00F8113C" w:rsidRDefault="00F8113C">
      <w:pPr>
        <w:spacing w:after="0" w:line="20" w:lineRule="atLeast"/>
        <w:rPr>
          <w:rFonts w:ascii="Times New Roman" w:hAnsi="Times New Roman" w:cs="Times New Roman"/>
          <w:sz w:val="24"/>
          <w:szCs w:val="24"/>
        </w:rPr>
      </w:pPr>
    </w:p>
    <w:sectPr w:rsidR="00F8113C">
      <w:pgSz w:w="11906" w:h="16838"/>
      <w:pgMar w:top="284" w:right="567"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60E2" w14:textId="77777777" w:rsidR="0097182C" w:rsidRDefault="0097182C">
      <w:pPr>
        <w:spacing w:after="0" w:line="240" w:lineRule="auto"/>
      </w:pPr>
      <w:r>
        <w:separator/>
      </w:r>
    </w:p>
  </w:endnote>
  <w:endnote w:type="continuationSeparator" w:id="0">
    <w:p w14:paraId="50068603" w14:textId="77777777" w:rsidR="0097182C" w:rsidRDefault="00971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B521" w14:textId="77777777" w:rsidR="0097182C" w:rsidRDefault="0097182C">
      <w:pPr>
        <w:spacing w:after="0" w:line="240" w:lineRule="auto"/>
      </w:pPr>
      <w:r>
        <w:separator/>
      </w:r>
    </w:p>
  </w:footnote>
  <w:footnote w:type="continuationSeparator" w:id="0">
    <w:p w14:paraId="6EBA0810" w14:textId="77777777" w:rsidR="0097182C" w:rsidRDefault="00971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81AE4"/>
    <w:multiLevelType w:val="multilevel"/>
    <w:tmpl w:val="B5FE7D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040C94"/>
    <w:multiLevelType w:val="hybridMultilevel"/>
    <w:tmpl w:val="788E7C4E"/>
    <w:lvl w:ilvl="0" w:tplc="5A1EA6D2">
      <w:start w:val="1"/>
      <w:numFmt w:val="decimal"/>
      <w:lvlText w:val="%1."/>
      <w:lvlJc w:val="left"/>
      <w:pPr>
        <w:ind w:left="720" w:hanging="360"/>
      </w:pPr>
      <w:rPr>
        <w:rFonts w:hint="default"/>
      </w:rPr>
    </w:lvl>
    <w:lvl w:ilvl="1" w:tplc="78889C04">
      <w:start w:val="1"/>
      <w:numFmt w:val="lowerLetter"/>
      <w:lvlText w:val="%2."/>
      <w:lvlJc w:val="left"/>
      <w:pPr>
        <w:ind w:left="1440" w:hanging="360"/>
      </w:pPr>
    </w:lvl>
    <w:lvl w:ilvl="2" w:tplc="C6D4619A">
      <w:start w:val="1"/>
      <w:numFmt w:val="lowerRoman"/>
      <w:lvlText w:val="%3."/>
      <w:lvlJc w:val="right"/>
      <w:pPr>
        <w:ind w:left="2160" w:hanging="180"/>
      </w:pPr>
    </w:lvl>
    <w:lvl w:ilvl="3" w:tplc="B234FEC6">
      <w:start w:val="1"/>
      <w:numFmt w:val="decimal"/>
      <w:lvlText w:val="%4."/>
      <w:lvlJc w:val="left"/>
      <w:pPr>
        <w:ind w:left="2880" w:hanging="360"/>
      </w:pPr>
    </w:lvl>
    <w:lvl w:ilvl="4" w:tplc="AAD2EAE4">
      <w:start w:val="1"/>
      <w:numFmt w:val="lowerLetter"/>
      <w:lvlText w:val="%5."/>
      <w:lvlJc w:val="left"/>
      <w:pPr>
        <w:ind w:left="3600" w:hanging="360"/>
      </w:pPr>
    </w:lvl>
    <w:lvl w:ilvl="5" w:tplc="B6F0A0F0">
      <w:start w:val="1"/>
      <w:numFmt w:val="lowerRoman"/>
      <w:lvlText w:val="%6."/>
      <w:lvlJc w:val="right"/>
      <w:pPr>
        <w:ind w:left="4320" w:hanging="180"/>
      </w:pPr>
    </w:lvl>
    <w:lvl w:ilvl="6" w:tplc="81C4B32E">
      <w:start w:val="1"/>
      <w:numFmt w:val="decimal"/>
      <w:lvlText w:val="%7."/>
      <w:lvlJc w:val="left"/>
      <w:pPr>
        <w:ind w:left="5040" w:hanging="360"/>
      </w:pPr>
    </w:lvl>
    <w:lvl w:ilvl="7" w:tplc="5CB877E2">
      <w:start w:val="1"/>
      <w:numFmt w:val="lowerLetter"/>
      <w:lvlText w:val="%8."/>
      <w:lvlJc w:val="left"/>
      <w:pPr>
        <w:ind w:left="5760" w:hanging="360"/>
      </w:pPr>
    </w:lvl>
    <w:lvl w:ilvl="8" w:tplc="9A2C3AB6">
      <w:start w:val="1"/>
      <w:numFmt w:val="lowerRoman"/>
      <w:lvlText w:val="%9."/>
      <w:lvlJc w:val="right"/>
      <w:pPr>
        <w:ind w:left="6480" w:hanging="180"/>
      </w:pPr>
    </w:lvl>
  </w:abstractNum>
  <w:abstractNum w:abstractNumId="2" w15:restartNumberingAfterBreak="0">
    <w:nsid w:val="3E796F8D"/>
    <w:multiLevelType w:val="hybridMultilevel"/>
    <w:tmpl w:val="8BFE122E"/>
    <w:lvl w:ilvl="0" w:tplc="EB26CEBC">
      <w:start w:val="1"/>
      <w:numFmt w:val="decimal"/>
      <w:lvlText w:val="%1."/>
      <w:lvlJc w:val="left"/>
      <w:pPr>
        <w:ind w:left="720" w:hanging="360"/>
      </w:pPr>
      <w:rPr>
        <w:rFonts w:hint="default"/>
      </w:rPr>
    </w:lvl>
    <w:lvl w:ilvl="1" w:tplc="88ACD032">
      <w:start w:val="1"/>
      <w:numFmt w:val="lowerLetter"/>
      <w:lvlText w:val="%2."/>
      <w:lvlJc w:val="left"/>
      <w:pPr>
        <w:ind w:left="1440" w:hanging="360"/>
      </w:pPr>
    </w:lvl>
    <w:lvl w:ilvl="2" w:tplc="84B8175A">
      <w:start w:val="1"/>
      <w:numFmt w:val="lowerRoman"/>
      <w:lvlText w:val="%3."/>
      <w:lvlJc w:val="right"/>
      <w:pPr>
        <w:ind w:left="2160" w:hanging="180"/>
      </w:pPr>
    </w:lvl>
    <w:lvl w:ilvl="3" w:tplc="16D437C8">
      <w:start w:val="1"/>
      <w:numFmt w:val="decimal"/>
      <w:lvlText w:val="%4."/>
      <w:lvlJc w:val="left"/>
      <w:pPr>
        <w:ind w:left="2880" w:hanging="360"/>
      </w:pPr>
    </w:lvl>
    <w:lvl w:ilvl="4" w:tplc="5FA811A0">
      <w:start w:val="1"/>
      <w:numFmt w:val="lowerLetter"/>
      <w:lvlText w:val="%5."/>
      <w:lvlJc w:val="left"/>
      <w:pPr>
        <w:ind w:left="3600" w:hanging="360"/>
      </w:pPr>
    </w:lvl>
    <w:lvl w:ilvl="5" w:tplc="830614D6">
      <w:start w:val="1"/>
      <w:numFmt w:val="lowerRoman"/>
      <w:lvlText w:val="%6."/>
      <w:lvlJc w:val="right"/>
      <w:pPr>
        <w:ind w:left="4320" w:hanging="180"/>
      </w:pPr>
    </w:lvl>
    <w:lvl w:ilvl="6" w:tplc="A314DC7E">
      <w:start w:val="1"/>
      <w:numFmt w:val="decimal"/>
      <w:lvlText w:val="%7."/>
      <w:lvlJc w:val="left"/>
      <w:pPr>
        <w:ind w:left="5040" w:hanging="360"/>
      </w:pPr>
    </w:lvl>
    <w:lvl w:ilvl="7" w:tplc="4F16867E">
      <w:start w:val="1"/>
      <w:numFmt w:val="lowerLetter"/>
      <w:lvlText w:val="%8."/>
      <w:lvlJc w:val="left"/>
      <w:pPr>
        <w:ind w:left="5760" w:hanging="360"/>
      </w:pPr>
    </w:lvl>
    <w:lvl w:ilvl="8" w:tplc="2F5E79AE">
      <w:start w:val="1"/>
      <w:numFmt w:val="lowerRoman"/>
      <w:lvlText w:val="%9."/>
      <w:lvlJc w:val="right"/>
      <w:pPr>
        <w:ind w:left="6480" w:hanging="180"/>
      </w:pPr>
    </w:lvl>
  </w:abstractNum>
  <w:abstractNum w:abstractNumId="3" w15:restartNumberingAfterBreak="0">
    <w:nsid w:val="3F9E641A"/>
    <w:multiLevelType w:val="hybridMultilevel"/>
    <w:tmpl w:val="315277EC"/>
    <w:lvl w:ilvl="0" w:tplc="30C42BDE">
      <w:start w:val="1"/>
      <w:numFmt w:val="decimal"/>
      <w:lvlText w:val="%1."/>
      <w:lvlJc w:val="left"/>
      <w:pPr>
        <w:ind w:left="720" w:hanging="360"/>
      </w:pPr>
      <w:rPr>
        <w:rFonts w:hint="default"/>
      </w:rPr>
    </w:lvl>
    <w:lvl w:ilvl="1" w:tplc="37FAF814">
      <w:start w:val="1"/>
      <w:numFmt w:val="lowerLetter"/>
      <w:lvlText w:val="%2."/>
      <w:lvlJc w:val="left"/>
      <w:pPr>
        <w:ind w:left="1440" w:hanging="360"/>
      </w:pPr>
    </w:lvl>
    <w:lvl w:ilvl="2" w:tplc="CE88D6A0">
      <w:start w:val="1"/>
      <w:numFmt w:val="lowerRoman"/>
      <w:lvlText w:val="%3."/>
      <w:lvlJc w:val="right"/>
      <w:pPr>
        <w:ind w:left="2160" w:hanging="180"/>
      </w:pPr>
    </w:lvl>
    <w:lvl w:ilvl="3" w:tplc="30CEC600">
      <w:start w:val="1"/>
      <w:numFmt w:val="decimal"/>
      <w:lvlText w:val="%4."/>
      <w:lvlJc w:val="left"/>
      <w:pPr>
        <w:ind w:left="2880" w:hanging="360"/>
      </w:pPr>
    </w:lvl>
    <w:lvl w:ilvl="4" w:tplc="64C07B8A">
      <w:start w:val="1"/>
      <w:numFmt w:val="lowerLetter"/>
      <w:lvlText w:val="%5."/>
      <w:lvlJc w:val="left"/>
      <w:pPr>
        <w:ind w:left="3600" w:hanging="360"/>
      </w:pPr>
    </w:lvl>
    <w:lvl w:ilvl="5" w:tplc="EAFA0516">
      <w:start w:val="1"/>
      <w:numFmt w:val="lowerRoman"/>
      <w:lvlText w:val="%6."/>
      <w:lvlJc w:val="right"/>
      <w:pPr>
        <w:ind w:left="4320" w:hanging="180"/>
      </w:pPr>
    </w:lvl>
    <w:lvl w:ilvl="6" w:tplc="97D6747E">
      <w:start w:val="1"/>
      <w:numFmt w:val="decimal"/>
      <w:lvlText w:val="%7."/>
      <w:lvlJc w:val="left"/>
      <w:pPr>
        <w:ind w:left="5040" w:hanging="360"/>
      </w:pPr>
    </w:lvl>
    <w:lvl w:ilvl="7" w:tplc="9B408078">
      <w:start w:val="1"/>
      <w:numFmt w:val="lowerLetter"/>
      <w:lvlText w:val="%8."/>
      <w:lvlJc w:val="left"/>
      <w:pPr>
        <w:ind w:left="5760" w:hanging="360"/>
      </w:pPr>
    </w:lvl>
    <w:lvl w:ilvl="8" w:tplc="144298D0">
      <w:start w:val="1"/>
      <w:numFmt w:val="lowerRoman"/>
      <w:lvlText w:val="%9."/>
      <w:lvlJc w:val="right"/>
      <w:pPr>
        <w:ind w:left="6480" w:hanging="180"/>
      </w:pPr>
    </w:lvl>
  </w:abstractNum>
  <w:abstractNum w:abstractNumId="4" w15:restartNumberingAfterBreak="0">
    <w:nsid w:val="4A3D50CC"/>
    <w:multiLevelType w:val="hybridMultilevel"/>
    <w:tmpl w:val="CC5A2A48"/>
    <w:lvl w:ilvl="0" w:tplc="7A2EC8D6">
      <w:start w:val="1"/>
      <w:numFmt w:val="decimal"/>
      <w:lvlText w:val="%1."/>
      <w:lvlJc w:val="left"/>
      <w:pPr>
        <w:ind w:left="538" w:hanging="360"/>
      </w:pPr>
      <w:rPr>
        <w:rFonts w:hint="default"/>
      </w:rPr>
    </w:lvl>
    <w:lvl w:ilvl="1" w:tplc="7592ECF6">
      <w:start w:val="1"/>
      <w:numFmt w:val="lowerLetter"/>
      <w:lvlText w:val="%2."/>
      <w:lvlJc w:val="left"/>
      <w:pPr>
        <w:ind w:left="1440" w:hanging="360"/>
      </w:pPr>
    </w:lvl>
    <w:lvl w:ilvl="2" w:tplc="4014AAF2">
      <w:start w:val="1"/>
      <w:numFmt w:val="lowerRoman"/>
      <w:lvlText w:val="%3."/>
      <w:lvlJc w:val="right"/>
      <w:pPr>
        <w:ind w:left="2160" w:hanging="180"/>
      </w:pPr>
    </w:lvl>
    <w:lvl w:ilvl="3" w:tplc="9EACB0A6">
      <w:start w:val="1"/>
      <w:numFmt w:val="decimal"/>
      <w:lvlText w:val="%4."/>
      <w:lvlJc w:val="left"/>
      <w:pPr>
        <w:ind w:left="2880" w:hanging="360"/>
      </w:pPr>
    </w:lvl>
    <w:lvl w:ilvl="4" w:tplc="5BC87AE6">
      <w:start w:val="1"/>
      <w:numFmt w:val="lowerLetter"/>
      <w:lvlText w:val="%5."/>
      <w:lvlJc w:val="left"/>
      <w:pPr>
        <w:ind w:left="3600" w:hanging="360"/>
      </w:pPr>
    </w:lvl>
    <w:lvl w:ilvl="5" w:tplc="6DCA3A88">
      <w:start w:val="1"/>
      <w:numFmt w:val="lowerRoman"/>
      <w:lvlText w:val="%6."/>
      <w:lvlJc w:val="right"/>
      <w:pPr>
        <w:ind w:left="4320" w:hanging="180"/>
      </w:pPr>
    </w:lvl>
    <w:lvl w:ilvl="6" w:tplc="F836B20E">
      <w:start w:val="1"/>
      <w:numFmt w:val="decimal"/>
      <w:lvlText w:val="%7."/>
      <w:lvlJc w:val="left"/>
      <w:pPr>
        <w:ind w:left="5040" w:hanging="360"/>
      </w:pPr>
    </w:lvl>
    <w:lvl w:ilvl="7" w:tplc="73749210">
      <w:start w:val="1"/>
      <w:numFmt w:val="lowerLetter"/>
      <w:lvlText w:val="%8."/>
      <w:lvlJc w:val="left"/>
      <w:pPr>
        <w:ind w:left="5760" w:hanging="360"/>
      </w:pPr>
    </w:lvl>
    <w:lvl w:ilvl="8" w:tplc="D73A7776">
      <w:start w:val="1"/>
      <w:numFmt w:val="lowerRoman"/>
      <w:lvlText w:val="%9."/>
      <w:lvlJc w:val="right"/>
      <w:pPr>
        <w:ind w:left="6480" w:hanging="180"/>
      </w:pPr>
    </w:lvl>
  </w:abstractNum>
  <w:abstractNum w:abstractNumId="5" w15:restartNumberingAfterBreak="0">
    <w:nsid w:val="4DAD3BFD"/>
    <w:multiLevelType w:val="hybridMultilevel"/>
    <w:tmpl w:val="0DD4EDF4"/>
    <w:lvl w:ilvl="0" w:tplc="2EF28936">
      <w:start w:val="1"/>
      <w:numFmt w:val="decimal"/>
      <w:lvlText w:val="%1."/>
      <w:lvlJc w:val="left"/>
      <w:pPr>
        <w:ind w:left="720" w:hanging="360"/>
      </w:pPr>
      <w:rPr>
        <w:rFonts w:eastAsiaTheme="minorEastAsia" w:hint="default"/>
        <w:color w:val="auto"/>
        <w:u w:val="none"/>
      </w:rPr>
    </w:lvl>
    <w:lvl w:ilvl="1" w:tplc="83304324">
      <w:start w:val="1"/>
      <w:numFmt w:val="lowerLetter"/>
      <w:lvlText w:val="%2."/>
      <w:lvlJc w:val="left"/>
      <w:pPr>
        <w:ind w:left="1440" w:hanging="360"/>
      </w:pPr>
    </w:lvl>
    <w:lvl w:ilvl="2" w:tplc="2CF2A232">
      <w:start w:val="1"/>
      <w:numFmt w:val="lowerRoman"/>
      <w:lvlText w:val="%3."/>
      <w:lvlJc w:val="right"/>
      <w:pPr>
        <w:ind w:left="2160" w:hanging="180"/>
      </w:pPr>
    </w:lvl>
    <w:lvl w:ilvl="3" w:tplc="05BA070C">
      <w:start w:val="1"/>
      <w:numFmt w:val="decimal"/>
      <w:lvlText w:val="%4."/>
      <w:lvlJc w:val="left"/>
      <w:pPr>
        <w:ind w:left="2880" w:hanging="360"/>
      </w:pPr>
    </w:lvl>
    <w:lvl w:ilvl="4" w:tplc="A5A2D140">
      <w:start w:val="1"/>
      <w:numFmt w:val="lowerLetter"/>
      <w:lvlText w:val="%5."/>
      <w:lvlJc w:val="left"/>
      <w:pPr>
        <w:ind w:left="3600" w:hanging="360"/>
      </w:pPr>
    </w:lvl>
    <w:lvl w:ilvl="5" w:tplc="3632ADB4">
      <w:start w:val="1"/>
      <w:numFmt w:val="lowerRoman"/>
      <w:lvlText w:val="%6."/>
      <w:lvlJc w:val="right"/>
      <w:pPr>
        <w:ind w:left="4320" w:hanging="180"/>
      </w:pPr>
    </w:lvl>
    <w:lvl w:ilvl="6" w:tplc="48066B5E">
      <w:start w:val="1"/>
      <w:numFmt w:val="decimal"/>
      <w:lvlText w:val="%7."/>
      <w:lvlJc w:val="left"/>
      <w:pPr>
        <w:ind w:left="5040" w:hanging="360"/>
      </w:pPr>
    </w:lvl>
    <w:lvl w:ilvl="7" w:tplc="4CFA882C">
      <w:start w:val="1"/>
      <w:numFmt w:val="lowerLetter"/>
      <w:lvlText w:val="%8."/>
      <w:lvlJc w:val="left"/>
      <w:pPr>
        <w:ind w:left="5760" w:hanging="360"/>
      </w:pPr>
    </w:lvl>
    <w:lvl w:ilvl="8" w:tplc="9B34C748">
      <w:start w:val="1"/>
      <w:numFmt w:val="lowerRoman"/>
      <w:lvlText w:val="%9."/>
      <w:lvlJc w:val="right"/>
      <w:pPr>
        <w:ind w:left="6480" w:hanging="180"/>
      </w:pPr>
    </w:lvl>
  </w:abstractNum>
  <w:abstractNum w:abstractNumId="6" w15:restartNumberingAfterBreak="0">
    <w:nsid w:val="4EB83900"/>
    <w:multiLevelType w:val="hybridMultilevel"/>
    <w:tmpl w:val="FCA86228"/>
    <w:lvl w:ilvl="0" w:tplc="2788E1EC">
      <w:start w:val="1"/>
      <w:numFmt w:val="decimal"/>
      <w:lvlText w:val="%1."/>
      <w:lvlJc w:val="left"/>
      <w:pPr>
        <w:ind w:left="720" w:hanging="360"/>
      </w:pPr>
    </w:lvl>
    <w:lvl w:ilvl="1" w:tplc="B4FA716C">
      <w:start w:val="1"/>
      <w:numFmt w:val="lowerLetter"/>
      <w:lvlText w:val="%2."/>
      <w:lvlJc w:val="left"/>
      <w:pPr>
        <w:ind w:left="1440" w:hanging="360"/>
      </w:pPr>
    </w:lvl>
    <w:lvl w:ilvl="2" w:tplc="B62C5316">
      <w:start w:val="1"/>
      <w:numFmt w:val="lowerRoman"/>
      <w:lvlText w:val="%3."/>
      <w:lvlJc w:val="right"/>
      <w:pPr>
        <w:ind w:left="2160" w:hanging="180"/>
      </w:pPr>
    </w:lvl>
    <w:lvl w:ilvl="3" w:tplc="EA90222A">
      <w:start w:val="1"/>
      <w:numFmt w:val="decimal"/>
      <w:lvlText w:val="%4."/>
      <w:lvlJc w:val="left"/>
      <w:pPr>
        <w:ind w:left="2880" w:hanging="360"/>
      </w:pPr>
    </w:lvl>
    <w:lvl w:ilvl="4" w:tplc="25A0D476">
      <w:start w:val="1"/>
      <w:numFmt w:val="lowerLetter"/>
      <w:lvlText w:val="%5."/>
      <w:lvlJc w:val="left"/>
      <w:pPr>
        <w:ind w:left="3600" w:hanging="360"/>
      </w:pPr>
    </w:lvl>
    <w:lvl w:ilvl="5" w:tplc="2DEC0868">
      <w:start w:val="1"/>
      <w:numFmt w:val="lowerRoman"/>
      <w:lvlText w:val="%6."/>
      <w:lvlJc w:val="right"/>
      <w:pPr>
        <w:ind w:left="4320" w:hanging="180"/>
      </w:pPr>
    </w:lvl>
    <w:lvl w:ilvl="6" w:tplc="F5B24158">
      <w:start w:val="1"/>
      <w:numFmt w:val="decimal"/>
      <w:lvlText w:val="%7."/>
      <w:lvlJc w:val="left"/>
      <w:pPr>
        <w:ind w:left="5040" w:hanging="360"/>
      </w:pPr>
    </w:lvl>
    <w:lvl w:ilvl="7" w:tplc="4DBA4ED8">
      <w:start w:val="1"/>
      <w:numFmt w:val="lowerLetter"/>
      <w:lvlText w:val="%8."/>
      <w:lvlJc w:val="left"/>
      <w:pPr>
        <w:ind w:left="5760" w:hanging="360"/>
      </w:pPr>
    </w:lvl>
    <w:lvl w:ilvl="8" w:tplc="156082CE">
      <w:start w:val="1"/>
      <w:numFmt w:val="lowerRoman"/>
      <w:lvlText w:val="%9."/>
      <w:lvlJc w:val="right"/>
      <w:pPr>
        <w:ind w:left="6480" w:hanging="180"/>
      </w:pPr>
    </w:lvl>
  </w:abstractNum>
  <w:abstractNum w:abstractNumId="7" w15:restartNumberingAfterBreak="0">
    <w:nsid w:val="53966FD2"/>
    <w:multiLevelType w:val="hybridMultilevel"/>
    <w:tmpl w:val="13365BE4"/>
    <w:lvl w:ilvl="0" w:tplc="CBB0D43C">
      <w:start w:val="1"/>
      <w:numFmt w:val="decimal"/>
      <w:lvlText w:val="%1."/>
      <w:lvlJc w:val="left"/>
      <w:pPr>
        <w:ind w:left="720" w:hanging="360"/>
      </w:pPr>
    </w:lvl>
    <w:lvl w:ilvl="1" w:tplc="C2DC1F7A">
      <w:start w:val="1"/>
      <w:numFmt w:val="lowerLetter"/>
      <w:lvlText w:val="%2."/>
      <w:lvlJc w:val="left"/>
      <w:pPr>
        <w:ind w:left="1440" w:hanging="360"/>
      </w:pPr>
    </w:lvl>
    <w:lvl w:ilvl="2" w:tplc="D6482B96">
      <w:start w:val="1"/>
      <w:numFmt w:val="lowerRoman"/>
      <w:lvlText w:val="%3."/>
      <w:lvlJc w:val="right"/>
      <w:pPr>
        <w:ind w:left="2160" w:hanging="180"/>
      </w:pPr>
    </w:lvl>
    <w:lvl w:ilvl="3" w:tplc="A594CFA2">
      <w:start w:val="1"/>
      <w:numFmt w:val="decimal"/>
      <w:lvlText w:val="%4."/>
      <w:lvlJc w:val="left"/>
      <w:pPr>
        <w:ind w:left="2880" w:hanging="360"/>
      </w:pPr>
    </w:lvl>
    <w:lvl w:ilvl="4" w:tplc="269C7A1C">
      <w:start w:val="1"/>
      <w:numFmt w:val="lowerLetter"/>
      <w:lvlText w:val="%5."/>
      <w:lvlJc w:val="left"/>
      <w:pPr>
        <w:ind w:left="3600" w:hanging="360"/>
      </w:pPr>
    </w:lvl>
    <w:lvl w:ilvl="5" w:tplc="2ABCDF10">
      <w:start w:val="1"/>
      <w:numFmt w:val="lowerRoman"/>
      <w:lvlText w:val="%6."/>
      <w:lvlJc w:val="right"/>
      <w:pPr>
        <w:ind w:left="4320" w:hanging="180"/>
      </w:pPr>
    </w:lvl>
    <w:lvl w:ilvl="6" w:tplc="F2926940">
      <w:start w:val="1"/>
      <w:numFmt w:val="decimal"/>
      <w:lvlText w:val="%7."/>
      <w:lvlJc w:val="left"/>
      <w:pPr>
        <w:ind w:left="5040" w:hanging="360"/>
      </w:pPr>
    </w:lvl>
    <w:lvl w:ilvl="7" w:tplc="1D908F0E">
      <w:start w:val="1"/>
      <w:numFmt w:val="lowerLetter"/>
      <w:lvlText w:val="%8."/>
      <w:lvlJc w:val="left"/>
      <w:pPr>
        <w:ind w:left="5760" w:hanging="360"/>
      </w:pPr>
    </w:lvl>
    <w:lvl w:ilvl="8" w:tplc="920C7B2A">
      <w:start w:val="1"/>
      <w:numFmt w:val="lowerRoman"/>
      <w:lvlText w:val="%9."/>
      <w:lvlJc w:val="right"/>
      <w:pPr>
        <w:ind w:left="6480" w:hanging="180"/>
      </w:pPr>
    </w:lvl>
  </w:abstractNum>
  <w:abstractNum w:abstractNumId="8" w15:restartNumberingAfterBreak="0">
    <w:nsid w:val="5A402382"/>
    <w:multiLevelType w:val="hybridMultilevel"/>
    <w:tmpl w:val="CB5AE974"/>
    <w:lvl w:ilvl="0" w:tplc="CB7E3270">
      <w:start w:val="1"/>
      <w:numFmt w:val="bullet"/>
      <w:lvlText w:val="-"/>
      <w:lvlJc w:val="left"/>
      <w:pPr>
        <w:tabs>
          <w:tab w:val="num" w:pos="1080"/>
        </w:tabs>
        <w:ind w:left="1080" w:hanging="360"/>
      </w:pPr>
      <w:rPr>
        <w:rFonts w:hint="default"/>
      </w:rPr>
    </w:lvl>
    <w:lvl w:ilvl="1" w:tplc="6C58FC70">
      <w:start w:val="1"/>
      <w:numFmt w:val="bullet"/>
      <w:lvlText w:val="o"/>
      <w:lvlJc w:val="left"/>
      <w:pPr>
        <w:ind w:left="1440" w:hanging="360"/>
      </w:pPr>
      <w:rPr>
        <w:rFonts w:ascii="Courier New" w:eastAsia="Courier New" w:hAnsi="Courier New" w:cs="Courier New" w:hint="default"/>
      </w:rPr>
    </w:lvl>
    <w:lvl w:ilvl="2" w:tplc="EC7AA040">
      <w:start w:val="1"/>
      <w:numFmt w:val="bullet"/>
      <w:lvlText w:val="§"/>
      <w:lvlJc w:val="left"/>
      <w:pPr>
        <w:ind w:left="2160" w:hanging="360"/>
      </w:pPr>
      <w:rPr>
        <w:rFonts w:ascii="Wingdings" w:eastAsia="Wingdings" w:hAnsi="Wingdings" w:cs="Wingdings" w:hint="default"/>
      </w:rPr>
    </w:lvl>
    <w:lvl w:ilvl="3" w:tplc="68448CCA">
      <w:start w:val="1"/>
      <w:numFmt w:val="bullet"/>
      <w:lvlText w:val="·"/>
      <w:lvlJc w:val="left"/>
      <w:pPr>
        <w:ind w:left="2880" w:hanging="360"/>
      </w:pPr>
      <w:rPr>
        <w:rFonts w:ascii="Symbol" w:eastAsia="Symbol" w:hAnsi="Symbol" w:cs="Symbol" w:hint="default"/>
      </w:rPr>
    </w:lvl>
    <w:lvl w:ilvl="4" w:tplc="9D9E5AB2">
      <w:start w:val="1"/>
      <w:numFmt w:val="bullet"/>
      <w:lvlText w:val="o"/>
      <w:lvlJc w:val="left"/>
      <w:pPr>
        <w:ind w:left="3600" w:hanging="360"/>
      </w:pPr>
      <w:rPr>
        <w:rFonts w:ascii="Courier New" w:eastAsia="Courier New" w:hAnsi="Courier New" w:cs="Courier New" w:hint="default"/>
      </w:rPr>
    </w:lvl>
    <w:lvl w:ilvl="5" w:tplc="EAFC65D8">
      <w:start w:val="1"/>
      <w:numFmt w:val="bullet"/>
      <w:lvlText w:val="§"/>
      <w:lvlJc w:val="left"/>
      <w:pPr>
        <w:ind w:left="4320" w:hanging="360"/>
      </w:pPr>
      <w:rPr>
        <w:rFonts w:ascii="Wingdings" w:eastAsia="Wingdings" w:hAnsi="Wingdings" w:cs="Wingdings" w:hint="default"/>
      </w:rPr>
    </w:lvl>
    <w:lvl w:ilvl="6" w:tplc="9CFE3116">
      <w:start w:val="1"/>
      <w:numFmt w:val="bullet"/>
      <w:lvlText w:val="·"/>
      <w:lvlJc w:val="left"/>
      <w:pPr>
        <w:ind w:left="5040" w:hanging="360"/>
      </w:pPr>
      <w:rPr>
        <w:rFonts w:ascii="Symbol" w:eastAsia="Symbol" w:hAnsi="Symbol" w:cs="Symbol" w:hint="default"/>
      </w:rPr>
    </w:lvl>
    <w:lvl w:ilvl="7" w:tplc="8D94D7C4">
      <w:start w:val="1"/>
      <w:numFmt w:val="bullet"/>
      <w:lvlText w:val="o"/>
      <w:lvlJc w:val="left"/>
      <w:pPr>
        <w:ind w:left="5760" w:hanging="360"/>
      </w:pPr>
      <w:rPr>
        <w:rFonts w:ascii="Courier New" w:eastAsia="Courier New" w:hAnsi="Courier New" w:cs="Courier New" w:hint="default"/>
      </w:rPr>
    </w:lvl>
    <w:lvl w:ilvl="8" w:tplc="FF1C797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66E07C0F"/>
    <w:multiLevelType w:val="hybridMultilevel"/>
    <w:tmpl w:val="2C343A34"/>
    <w:lvl w:ilvl="0" w:tplc="3056C522">
      <w:start w:val="1"/>
      <w:numFmt w:val="decimal"/>
      <w:lvlText w:val="%1."/>
      <w:lvlJc w:val="left"/>
      <w:pPr>
        <w:ind w:left="720" w:hanging="360"/>
      </w:pPr>
      <w:rPr>
        <w:rFonts w:hint="default"/>
      </w:rPr>
    </w:lvl>
    <w:lvl w:ilvl="1" w:tplc="3058FC80">
      <w:start w:val="1"/>
      <w:numFmt w:val="lowerLetter"/>
      <w:lvlText w:val="%2."/>
      <w:lvlJc w:val="left"/>
      <w:pPr>
        <w:ind w:left="1440" w:hanging="360"/>
      </w:pPr>
    </w:lvl>
    <w:lvl w:ilvl="2" w:tplc="4A30909E">
      <w:start w:val="1"/>
      <w:numFmt w:val="lowerRoman"/>
      <w:lvlText w:val="%3."/>
      <w:lvlJc w:val="right"/>
      <w:pPr>
        <w:ind w:left="2160" w:hanging="180"/>
      </w:pPr>
    </w:lvl>
    <w:lvl w:ilvl="3" w:tplc="8BCE089E">
      <w:start w:val="1"/>
      <w:numFmt w:val="decimal"/>
      <w:lvlText w:val="%4."/>
      <w:lvlJc w:val="left"/>
      <w:pPr>
        <w:ind w:left="2880" w:hanging="360"/>
      </w:pPr>
    </w:lvl>
    <w:lvl w:ilvl="4" w:tplc="004821AA">
      <w:start w:val="1"/>
      <w:numFmt w:val="lowerLetter"/>
      <w:lvlText w:val="%5."/>
      <w:lvlJc w:val="left"/>
      <w:pPr>
        <w:ind w:left="3600" w:hanging="360"/>
      </w:pPr>
    </w:lvl>
    <w:lvl w:ilvl="5" w:tplc="CC765136">
      <w:start w:val="1"/>
      <w:numFmt w:val="lowerRoman"/>
      <w:lvlText w:val="%6."/>
      <w:lvlJc w:val="right"/>
      <w:pPr>
        <w:ind w:left="4320" w:hanging="180"/>
      </w:pPr>
    </w:lvl>
    <w:lvl w:ilvl="6" w:tplc="D4A2C32C">
      <w:start w:val="1"/>
      <w:numFmt w:val="decimal"/>
      <w:lvlText w:val="%7."/>
      <w:lvlJc w:val="left"/>
      <w:pPr>
        <w:ind w:left="5040" w:hanging="360"/>
      </w:pPr>
    </w:lvl>
    <w:lvl w:ilvl="7" w:tplc="2B1642A0">
      <w:start w:val="1"/>
      <w:numFmt w:val="lowerLetter"/>
      <w:lvlText w:val="%8."/>
      <w:lvlJc w:val="left"/>
      <w:pPr>
        <w:ind w:left="5760" w:hanging="360"/>
      </w:pPr>
    </w:lvl>
    <w:lvl w:ilvl="8" w:tplc="7D9AF758">
      <w:start w:val="1"/>
      <w:numFmt w:val="lowerRoman"/>
      <w:lvlText w:val="%9."/>
      <w:lvlJc w:val="right"/>
      <w:pPr>
        <w:ind w:left="6480" w:hanging="180"/>
      </w:pPr>
    </w:lvl>
  </w:abstractNum>
  <w:abstractNum w:abstractNumId="10" w15:restartNumberingAfterBreak="0">
    <w:nsid w:val="69D270AC"/>
    <w:multiLevelType w:val="hybridMultilevel"/>
    <w:tmpl w:val="8ECA66BA"/>
    <w:lvl w:ilvl="0" w:tplc="60D8B9C0">
      <w:start w:val="2"/>
      <w:numFmt w:val="bullet"/>
      <w:lvlText w:val=""/>
      <w:lvlJc w:val="left"/>
      <w:pPr>
        <w:ind w:left="218" w:hanging="360"/>
      </w:pPr>
      <w:rPr>
        <w:rFonts w:ascii="Symbol" w:eastAsiaTheme="minorEastAsia" w:hAnsi="Symbol" w:cstheme="minorBidi" w:hint="default"/>
      </w:rPr>
    </w:lvl>
    <w:lvl w:ilvl="1" w:tplc="882C6C8C">
      <w:start w:val="1"/>
      <w:numFmt w:val="bullet"/>
      <w:lvlText w:val="o"/>
      <w:lvlJc w:val="left"/>
      <w:pPr>
        <w:ind w:left="938" w:hanging="360"/>
      </w:pPr>
      <w:rPr>
        <w:rFonts w:ascii="Courier New" w:hAnsi="Courier New" w:cs="Courier New" w:hint="default"/>
      </w:rPr>
    </w:lvl>
    <w:lvl w:ilvl="2" w:tplc="D1B0CAA8">
      <w:start w:val="1"/>
      <w:numFmt w:val="bullet"/>
      <w:lvlText w:val=""/>
      <w:lvlJc w:val="left"/>
      <w:pPr>
        <w:ind w:left="1658" w:hanging="360"/>
      </w:pPr>
      <w:rPr>
        <w:rFonts w:ascii="Wingdings" w:hAnsi="Wingdings" w:hint="default"/>
      </w:rPr>
    </w:lvl>
    <w:lvl w:ilvl="3" w:tplc="07D0F938">
      <w:start w:val="1"/>
      <w:numFmt w:val="bullet"/>
      <w:lvlText w:val=""/>
      <w:lvlJc w:val="left"/>
      <w:pPr>
        <w:ind w:left="2378" w:hanging="360"/>
      </w:pPr>
      <w:rPr>
        <w:rFonts w:ascii="Symbol" w:hAnsi="Symbol" w:hint="default"/>
      </w:rPr>
    </w:lvl>
    <w:lvl w:ilvl="4" w:tplc="9C3E67C6">
      <w:start w:val="1"/>
      <w:numFmt w:val="bullet"/>
      <w:lvlText w:val="o"/>
      <w:lvlJc w:val="left"/>
      <w:pPr>
        <w:ind w:left="3098" w:hanging="360"/>
      </w:pPr>
      <w:rPr>
        <w:rFonts w:ascii="Courier New" w:hAnsi="Courier New" w:cs="Courier New" w:hint="default"/>
      </w:rPr>
    </w:lvl>
    <w:lvl w:ilvl="5" w:tplc="9B4C2948">
      <w:start w:val="1"/>
      <w:numFmt w:val="bullet"/>
      <w:lvlText w:val=""/>
      <w:lvlJc w:val="left"/>
      <w:pPr>
        <w:ind w:left="3818" w:hanging="360"/>
      </w:pPr>
      <w:rPr>
        <w:rFonts w:ascii="Wingdings" w:hAnsi="Wingdings" w:hint="default"/>
      </w:rPr>
    </w:lvl>
    <w:lvl w:ilvl="6" w:tplc="F98610C4">
      <w:start w:val="1"/>
      <w:numFmt w:val="bullet"/>
      <w:lvlText w:val=""/>
      <w:lvlJc w:val="left"/>
      <w:pPr>
        <w:ind w:left="4538" w:hanging="360"/>
      </w:pPr>
      <w:rPr>
        <w:rFonts w:ascii="Symbol" w:hAnsi="Symbol" w:hint="default"/>
      </w:rPr>
    </w:lvl>
    <w:lvl w:ilvl="7" w:tplc="869CA08E">
      <w:start w:val="1"/>
      <w:numFmt w:val="bullet"/>
      <w:lvlText w:val="o"/>
      <w:lvlJc w:val="left"/>
      <w:pPr>
        <w:ind w:left="5258" w:hanging="360"/>
      </w:pPr>
      <w:rPr>
        <w:rFonts w:ascii="Courier New" w:hAnsi="Courier New" w:cs="Courier New" w:hint="default"/>
      </w:rPr>
    </w:lvl>
    <w:lvl w:ilvl="8" w:tplc="F460C6A8">
      <w:start w:val="1"/>
      <w:numFmt w:val="bullet"/>
      <w:lvlText w:val=""/>
      <w:lvlJc w:val="left"/>
      <w:pPr>
        <w:ind w:left="5978" w:hanging="360"/>
      </w:pPr>
      <w:rPr>
        <w:rFonts w:ascii="Wingdings" w:hAnsi="Wingdings" w:hint="default"/>
      </w:rPr>
    </w:lvl>
  </w:abstractNum>
  <w:abstractNum w:abstractNumId="11" w15:restartNumberingAfterBreak="0">
    <w:nsid w:val="6DCE42E0"/>
    <w:multiLevelType w:val="hybridMultilevel"/>
    <w:tmpl w:val="9F062542"/>
    <w:lvl w:ilvl="0" w:tplc="B2F611E6">
      <w:start w:val="1"/>
      <w:numFmt w:val="decimal"/>
      <w:lvlText w:val="%1."/>
      <w:lvlJc w:val="left"/>
      <w:pPr>
        <w:ind w:left="720" w:hanging="360"/>
      </w:pPr>
      <w:rPr>
        <w:rFonts w:hint="default"/>
      </w:rPr>
    </w:lvl>
    <w:lvl w:ilvl="1" w:tplc="14C4F418">
      <w:start w:val="1"/>
      <w:numFmt w:val="lowerLetter"/>
      <w:lvlText w:val="%2."/>
      <w:lvlJc w:val="left"/>
      <w:pPr>
        <w:ind w:left="1440" w:hanging="360"/>
      </w:pPr>
    </w:lvl>
    <w:lvl w:ilvl="2" w:tplc="C3E81C3E">
      <w:start w:val="1"/>
      <w:numFmt w:val="lowerRoman"/>
      <w:lvlText w:val="%3."/>
      <w:lvlJc w:val="right"/>
      <w:pPr>
        <w:ind w:left="2160" w:hanging="180"/>
      </w:pPr>
    </w:lvl>
    <w:lvl w:ilvl="3" w:tplc="D8A25F42">
      <w:start w:val="1"/>
      <w:numFmt w:val="decimal"/>
      <w:lvlText w:val="%4."/>
      <w:lvlJc w:val="left"/>
      <w:pPr>
        <w:ind w:left="2880" w:hanging="360"/>
      </w:pPr>
    </w:lvl>
    <w:lvl w:ilvl="4" w:tplc="C868C224">
      <w:start w:val="1"/>
      <w:numFmt w:val="lowerLetter"/>
      <w:lvlText w:val="%5."/>
      <w:lvlJc w:val="left"/>
      <w:pPr>
        <w:ind w:left="3600" w:hanging="360"/>
      </w:pPr>
    </w:lvl>
    <w:lvl w:ilvl="5" w:tplc="608AFD92">
      <w:start w:val="1"/>
      <w:numFmt w:val="lowerRoman"/>
      <w:lvlText w:val="%6."/>
      <w:lvlJc w:val="right"/>
      <w:pPr>
        <w:ind w:left="4320" w:hanging="180"/>
      </w:pPr>
    </w:lvl>
    <w:lvl w:ilvl="6" w:tplc="7C96EB4A">
      <w:start w:val="1"/>
      <w:numFmt w:val="decimal"/>
      <w:lvlText w:val="%7."/>
      <w:lvlJc w:val="left"/>
      <w:pPr>
        <w:ind w:left="5040" w:hanging="360"/>
      </w:pPr>
    </w:lvl>
    <w:lvl w:ilvl="7" w:tplc="06C2B3B4">
      <w:start w:val="1"/>
      <w:numFmt w:val="lowerLetter"/>
      <w:lvlText w:val="%8."/>
      <w:lvlJc w:val="left"/>
      <w:pPr>
        <w:ind w:left="5760" w:hanging="360"/>
      </w:pPr>
    </w:lvl>
    <w:lvl w:ilvl="8" w:tplc="8508EC88">
      <w:start w:val="1"/>
      <w:numFmt w:val="lowerRoman"/>
      <w:lvlText w:val="%9."/>
      <w:lvlJc w:val="right"/>
      <w:pPr>
        <w:ind w:left="6480" w:hanging="180"/>
      </w:pPr>
    </w:lvl>
  </w:abstractNum>
  <w:num w:numId="1">
    <w:abstractNumId w:val="2"/>
  </w:num>
  <w:num w:numId="2">
    <w:abstractNumId w:val="1"/>
  </w:num>
  <w:num w:numId="3">
    <w:abstractNumId w:val="3"/>
  </w:num>
  <w:num w:numId="4">
    <w:abstractNumId w:val="11"/>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7"/>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3C"/>
    <w:rsid w:val="00011123"/>
    <w:rsid w:val="002A456C"/>
    <w:rsid w:val="002F0E39"/>
    <w:rsid w:val="0097182C"/>
    <w:rsid w:val="009B78C6"/>
    <w:rsid w:val="00A643E8"/>
    <w:rsid w:val="00EB126B"/>
    <w:rsid w:val="00F81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B589"/>
  <w15:docId w15:val="{55A3AC0F-CEE0-46C0-878B-B0CE2E84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link w:val="50"/>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3">
    <w:name w:val="header"/>
    <w:basedOn w:val="a"/>
    <w:link w:val="10"/>
    <w:uiPriority w:val="99"/>
    <w:unhideWhenUsed/>
    <w:pPr>
      <w:tabs>
        <w:tab w:val="center" w:pos="7143"/>
        <w:tab w:val="right" w:pos="14287"/>
      </w:tabs>
      <w:spacing w:after="0" w:line="240" w:lineRule="auto"/>
    </w:pPr>
  </w:style>
  <w:style w:type="paragraph" w:styleId="a4">
    <w:name w:val="footer"/>
    <w:basedOn w:val="a"/>
    <w:link w:val="11"/>
    <w:uiPriority w:val="99"/>
    <w:unhideWhenUsed/>
    <w:pPr>
      <w:tabs>
        <w:tab w:val="center" w:pos="7143"/>
        <w:tab w:val="right" w:pos="14287"/>
      </w:tabs>
      <w:spacing w:after="0" w:line="240" w:lineRule="auto"/>
    </w:pPr>
  </w:style>
  <w:style w:type="paragraph" w:styleId="a5">
    <w:name w:val="caption"/>
    <w:basedOn w:val="a"/>
    <w:next w:val="a"/>
    <w:uiPriority w:val="35"/>
    <w:semiHidden/>
    <w:unhideWhenUsed/>
    <w:qFormat/>
    <w:pPr>
      <w:spacing w:line="276" w:lineRule="auto"/>
    </w:pPr>
    <w:rPr>
      <w:b/>
      <w:bCs/>
      <w:color w:val="5B9BD5" w:themeColor="accent1"/>
      <w:sz w:val="18"/>
      <w:szCs w:val="18"/>
    </w:r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1">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1"/>
    <w:uiPriority w:val="9"/>
    <w:rPr>
      <w:rFonts w:ascii="Arial" w:eastAsia="Arial" w:hAnsi="Arial" w:cs="Arial"/>
      <w:sz w:val="40"/>
      <w:szCs w:val="40"/>
    </w:rPr>
  </w:style>
  <w:style w:type="character" w:customStyle="1" w:styleId="21">
    <w:name w:val="Заголовок 2 Знак1"/>
    <w:basedOn w:val="a0"/>
    <w:link w:val="2"/>
    <w:uiPriority w:val="9"/>
    <w:rPr>
      <w:rFonts w:ascii="Arial" w:eastAsia="Arial" w:hAnsi="Arial" w:cs="Arial"/>
      <w:sz w:val="34"/>
    </w:rPr>
  </w:style>
  <w:style w:type="paragraph" w:customStyle="1" w:styleId="310">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0"/>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paragraph" w:customStyle="1" w:styleId="510">
    <w:name w:val="Заголовок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0"/>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6">
    <w:name w:val="No Spacing"/>
    <w:uiPriority w:val="1"/>
    <w:qFormat/>
    <w:pPr>
      <w:spacing w:after="0" w:line="240" w:lineRule="auto"/>
    </w:p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basedOn w:val="a0"/>
    <w:link w:val="a7"/>
    <w:uiPriority w:val="10"/>
    <w:rPr>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basedOn w:val="a0"/>
    <w:link w:val="a9"/>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character" w:customStyle="1" w:styleId="10">
    <w:name w:val="Верхний колонтитул Знак1"/>
    <w:basedOn w:val="a0"/>
    <w:link w:val="a3"/>
    <w:uiPriority w:val="99"/>
  </w:style>
  <w:style w:type="character" w:customStyle="1" w:styleId="11">
    <w:name w:val="Нижний колонтитул Знак1"/>
    <w:basedOn w:val="a0"/>
    <w:link w:val="a4"/>
    <w:uiPriority w:val="99"/>
  </w:style>
  <w:style w:type="paragraph" w:customStyle="1" w:styleId="12">
    <w:name w:val="Название объекта1"/>
    <w:basedOn w:val="a"/>
    <w:next w:val="a"/>
    <w:link w:val="CaptionChar"/>
    <w:uiPriority w:val="35"/>
    <w:semiHidden/>
    <w:unhideWhenUsed/>
    <w:qFormat/>
    <w:pPr>
      <w:spacing w:line="276" w:lineRule="auto"/>
    </w:pPr>
    <w:rPr>
      <w:b/>
      <w:bCs/>
      <w:color w:val="5B9BD5" w:themeColor="accent1"/>
      <w:sz w:val="18"/>
      <w:szCs w:val="18"/>
    </w:rPr>
  </w:style>
  <w:style w:type="character" w:customStyle="1" w:styleId="CaptionChar">
    <w:name w:val="Caption Char"/>
    <w:basedOn w:val="a0"/>
    <w:link w:val="12"/>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customStyle="1" w:styleId="212">
    <w:name w:val="Заголовок 21"/>
    <w:basedOn w:val="a"/>
    <w:next w:val="a"/>
    <w:link w:val="24"/>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412">
    <w:name w:val="Заголовок 41"/>
    <w:basedOn w:val="a"/>
    <w:link w:val="42"/>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af5">
    <w:name w:val="List Paragraph"/>
    <w:basedOn w:val="a"/>
    <w:uiPriority w:val="34"/>
    <w:qFormat/>
    <w:pPr>
      <w:ind w:left="720"/>
      <w:contextualSpacing/>
    </w:pPr>
  </w:style>
  <w:style w:type="numbering" w:customStyle="1" w:styleId="14">
    <w:name w:val="Нет списка1"/>
    <w:next w:val="a2"/>
    <w:uiPriority w:val="99"/>
    <w:semiHidden/>
    <w:unhideWhenUsed/>
  </w:style>
  <w:style w:type="paragraph" w:styleId="af6">
    <w:name w:val="Balloon Text"/>
    <w:basedOn w:val="a"/>
    <w:link w:val="af7"/>
    <w:uiPriority w:val="99"/>
    <w:semiHidden/>
    <w:unhideWhenUsed/>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paragraph" w:customStyle="1" w:styleId="ConsPlusTitle">
    <w:name w:val="ConsPlusTitle"/>
    <w:uiPriority w:val="99"/>
    <w:pPr>
      <w:widowControl w:val="0"/>
      <w:spacing w:after="0" w:line="240" w:lineRule="auto"/>
    </w:pPr>
    <w:rPr>
      <w:rFonts w:ascii="Calibri" w:eastAsia="Times New Roman" w:hAnsi="Calibri" w:cs="Calibri"/>
      <w:b/>
      <w:bCs/>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table" w:styleId="af8">
    <w:name w:val="Table Grid"/>
    <w:basedOn w:val="a1"/>
    <w:uiPriority w:val="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Hyperlink"/>
    <w:basedOn w:val="a0"/>
    <w:uiPriority w:val="99"/>
    <w:unhideWhenUsed/>
    <w:rPr>
      <w:color w:val="0000FF"/>
      <w:u w:val="single"/>
    </w:rPr>
  </w:style>
  <w:style w:type="character" w:styleId="afa">
    <w:name w:val="FollowedHyperlink"/>
    <w:basedOn w:val="a0"/>
    <w:uiPriority w:val="99"/>
    <w:semiHidden/>
    <w:unhideWhenUsed/>
    <w:rPr>
      <w:color w:val="800080"/>
      <w:u w:val="single"/>
    </w:rPr>
  </w:style>
  <w:style w:type="paragraph" w:customStyle="1" w:styleId="xl66">
    <w:name w:val="xl66"/>
    <w:basedOn w:val="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5">
    <w:name w:val="Обычный1"/>
    <w:pPr>
      <w:spacing w:after="0" w:line="240" w:lineRule="auto"/>
    </w:pPr>
    <w:rPr>
      <w:rFonts w:ascii="Times New Roman" w:eastAsia="Times New Roman" w:hAnsi="Times New Roman" w:cs="Times New Roman"/>
      <w:sz w:val="24"/>
      <w:szCs w:val="20"/>
      <w:lang w:eastAsia="ru-RU"/>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25">
    <w:name w:val="Обычный2"/>
    <w:pPr>
      <w:spacing w:after="0" w:line="240" w:lineRule="auto"/>
    </w:pPr>
    <w:rPr>
      <w:rFonts w:ascii="Times New Roman" w:eastAsia="Times New Roman" w:hAnsi="Times New Roman" w:cs="Times New Roman"/>
      <w:sz w:val="24"/>
      <w:szCs w:val="20"/>
      <w:lang w:eastAsia="ru-RU"/>
    </w:rPr>
  </w:style>
  <w:style w:type="paragraph" w:customStyle="1" w:styleId="32">
    <w:name w:val="Обычный3"/>
    <w:pPr>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pPr>
      <w:widowControl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pPr>
      <w:widowControl w:val="0"/>
      <w:spacing w:after="0" w:line="240" w:lineRule="auto"/>
    </w:pPr>
    <w:rPr>
      <w:rFonts w:ascii="Arial" w:eastAsia="Times New Roman" w:hAnsi="Arial" w:cs="Arial"/>
      <w:sz w:val="20"/>
      <w:szCs w:val="20"/>
      <w:lang w:eastAsia="ru-RU"/>
    </w:rPr>
  </w:style>
  <w:style w:type="paragraph" w:customStyle="1" w:styleId="16">
    <w:name w:val="Верхний колонтитул1"/>
    <w:basedOn w:val="a"/>
    <w:link w:val="afb"/>
    <w:uiPriority w:val="99"/>
    <w:unhideWhenUsed/>
    <w:pPr>
      <w:tabs>
        <w:tab w:val="center" w:pos="4677"/>
        <w:tab w:val="right" w:pos="9355"/>
      </w:tabs>
      <w:spacing w:after="0" w:line="240" w:lineRule="auto"/>
    </w:pPr>
    <w:rPr>
      <w:rFonts w:ascii="Calibri" w:eastAsia="Times New Roman" w:hAnsi="Calibri" w:cs="Times New Roman"/>
      <w:lang w:eastAsia="ru-RU"/>
    </w:rPr>
  </w:style>
  <w:style w:type="character" w:customStyle="1" w:styleId="afb">
    <w:name w:val="Верхний колонтитул Знак"/>
    <w:basedOn w:val="a0"/>
    <w:link w:val="16"/>
    <w:uiPriority w:val="99"/>
    <w:rPr>
      <w:rFonts w:ascii="Calibri" w:eastAsia="Times New Roman" w:hAnsi="Calibri" w:cs="Times New Roman"/>
      <w:lang w:eastAsia="ru-RU"/>
    </w:rPr>
  </w:style>
  <w:style w:type="paragraph" w:customStyle="1" w:styleId="17">
    <w:name w:val="Нижний колонтитул1"/>
    <w:basedOn w:val="a"/>
    <w:link w:val="afc"/>
    <w:uiPriority w:val="99"/>
    <w:unhideWhenUsed/>
    <w:pPr>
      <w:tabs>
        <w:tab w:val="center" w:pos="4677"/>
        <w:tab w:val="right" w:pos="9355"/>
      </w:tabs>
      <w:spacing w:after="0" w:line="240" w:lineRule="auto"/>
    </w:pPr>
    <w:rPr>
      <w:rFonts w:ascii="Calibri" w:eastAsia="Times New Roman" w:hAnsi="Calibri" w:cs="Times New Roman"/>
      <w:lang w:eastAsia="ru-RU"/>
    </w:rPr>
  </w:style>
  <w:style w:type="character" w:customStyle="1" w:styleId="afc">
    <w:name w:val="Нижний колонтитул Знак"/>
    <w:basedOn w:val="a0"/>
    <w:link w:val="17"/>
    <w:uiPriority w:val="99"/>
    <w:rPr>
      <w:rFonts w:ascii="Calibri" w:eastAsia="Times New Roman" w:hAnsi="Calibri" w:cs="Times New Roman"/>
      <w:lang w:eastAsia="ru-RU"/>
    </w:rPr>
  </w:style>
  <w:style w:type="paragraph" w:customStyle="1" w:styleId="xl65">
    <w:name w:val="xl65"/>
    <w:basedOn w:val="a"/>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2">
    <w:name w:val="xl72"/>
    <w:basedOn w:val="a"/>
    <w:pP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3">
    <w:name w:val="xl73"/>
    <w:basedOn w:val="a"/>
    <w:pP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7">
    <w:name w:val="xl77"/>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9">
    <w:name w:val="xl79"/>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80">
    <w:name w:val="xl80"/>
    <w:basedOn w:val="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2">
    <w:name w:val="xl82"/>
    <w:basedOn w:val="a"/>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3">
    <w:name w:val="xl83"/>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4">
    <w:name w:val="xl84"/>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6">
    <w:name w:val="xl86"/>
    <w:basedOn w:val="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styleId="afd">
    <w:name w:val="Strong"/>
    <w:basedOn w:val="a0"/>
    <w:uiPriority w:val="22"/>
    <w:qFormat/>
    <w:rPr>
      <w:b/>
      <w:bCs/>
    </w:rPr>
  </w:style>
  <w:style w:type="character" w:customStyle="1" w:styleId="42">
    <w:name w:val="Заголовок 4 Знак"/>
    <w:basedOn w:val="a0"/>
    <w:link w:val="412"/>
    <w:uiPriority w:val="9"/>
    <w:rPr>
      <w:rFonts w:ascii="Times New Roman" w:eastAsia="Times New Roman" w:hAnsi="Times New Roman" w:cs="Times New Roman"/>
      <w:b/>
      <w:bCs/>
      <w:sz w:val="24"/>
      <w:szCs w:val="24"/>
      <w:lang w:eastAsia="ru-RU"/>
    </w:rPr>
  </w:style>
  <w:style w:type="paragraph" w:customStyle="1" w:styleId="ConsNormal">
    <w:name w:val="ConsNormal"/>
    <w:uiPriority w:val="99"/>
    <w:pPr>
      <w:widowControl w:val="0"/>
      <w:spacing w:after="0" w:line="240" w:lineRule="auto"/>
      <w:ind w:right="19772" w:firstLine="720"/>
    </w:pPr>
    <w:rPr>
      <w:rFonts w:ascii="Arial" w:eastAsia="Times New Roman" w:hAnsi="Arial" w:cs="Arial"/>
      <w:sz w:val="20"/>
      <w:szCs w:val="20"/>
      <w:lang w:eastAsia="ru-RU"/>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pPr>
      <w:spacing w:line="240" w:lineRule="auto"/>
    </w:pPr>
    <w:rPr>
      <w:sz w:val="20"/>
      <w:szCs w:val="20"/>
    </w:rPr>
  </w:style>
  <w:style w:type="character" w:customStyle="1" w:styleId="aff0">
    <w:name w:val="Текст примечания Знак"/>
    <w:basedOn w:val="a0"/>
    <w:link w:val="aff"/>
    <w:uiPriority w:val="99"/>
    <w:semiHidden/>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styleId="aff3">
    <w:name w:val="Revision"/>
    <w:hidden/>
    <w:uiPriority w:val="99"/>
    <w:semiHidden/>
    <w:pPr>
      <w:spacing w:after="0" w:line="240" w:lineRule="auto"/>
    </w:pPr>
  </w:style>
  <w:style w:type="character" w:customStyle="1" w:styleId="ncvalue">
    <w:name w:val="nc_value"/>
    <w:basedOn w:val="a0"/>
  </w:style>
  <w:style w:type="character" w:customStyle="1" w:styleId="badge">
    <w:name w:val="badge"/>
    <w:basedOn w:val="a0"/>
  </w:style>
  <w:style w:type="character" w:customStyle="1" w:styleId="FontStyle18">
    <w:name w:val="Font Style18"/>
    <w:rPr>
      <w:rFonts w:ascii="Times New Roman" w:hAnsi="Times New Roman" w:cs="Times New Roman"/>
      <w:sz w:val="24"/>
      <w:szCs w:val="24"/>
    </w:rPr>
  </w:style>
  <w:style w:type="character" w:customStyle="1" w:styleId="baec5a81-e4d6-4674-97f3-e9220f0136c1">
    <w:name w:val="baec5a81-e4d6-4674-97f3-e9220f0136c1"/>
    <w:basedOn w:val="a0"/>
  </w:style>
  <w:style w:type="paragraph" w:styleId="aff4">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unhideWhenUsed/>
  </w:style>
  <w:style w:type="table" w:customStyle="1" w:styleId="18">
    <w:name w:val="Сетка таблицы1"/>
    <w:basedOn w:val="a1"/>
    <w:next w:val="af8"/>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imes New Roman" w:hAnsi="Times New Roman CYR" w:cs="Times New Roman CYR"/>
      <w:sz w:val="24"/>
      <w:szCs w:val="24"/>
      <w:lang w:eastAsia="ru-RU"/>
    </w:rPr>
  </w:style>
  <w:style w:type="character" w:customStyle="1" w:styleId="19">
    <w:name w:val="Неразрешенное упоминание1"/>
    <w:basedOn w:val="a0"/>
    <w:uiPriority w:val="99"/>
    <w:semiHidden/>
    <w:unhideWhenUsed/>
    <w:rPr>
      <w:color w:val="605E5C"/>
      <w:shd w:val="clear" w:color="auto" w:fill="E1DFDD"/>
    </w:rPr>
  </w:style>
  <w:style w:type="character" w:customStyle="1" w:styleId="27">
    <w:name w:val="Неразрешенное упоминание2"/>
    <w:basedOn w:val="a0"/>
    <w:uiPriority w:val="99"/>
    <w:semiHidden/>
    <w:unhideWhenUsed/>
    <w:rPr>
      <w:color w:val="605E5C"/>
      <w:shd w:val="clear" w:color="auto" w:fill="E1DFDD"/>
    </w:rPr>
  </w:style>
  <w:style w:type="character" w:customStyle="1" w:styleId="33">
    <w:name w:val="Неразрешенное упоминание3"/>
    <w:basedOn w:val="a0"/>
    <w:uiPriority w:val="99"/>
    <w:semiHidden/>
    <w:unhideWhenUsed/>
    <w:rPr>
      <w:color w:val="605E5C"/>
      <w:shd w:val="clear" w:color="auto" w:fill="E1DFDD"/>
    </w:rPr>
  </w:style>
  <w:style w:type="character" w:customStyle="1" w:styleId="24">
    <w:name w:val="Заголовок 2 Знак"/>
    <w:basedOn w:val="a0"/>
    <w:link w:val="212"/>
    <w:uiPriority w:val="9"/>
    <w:semiHidden/>
    <w:rPr>
      <w:rFonts w:asciiTheme="majorHAnsi" w:eastAsiaTheme="majorEastAsia" w:hAnsiTheme="majorHAnsi" w:cstheme="majorBidi"/>
      <w:color w:val="2E74B5" w:themeColor="accent1" w:themeShade="BF"/>
      <w:sz w:val="26"/>
      <w:szCs w:val="26"/>
    </w:rPr>
  </w:style>
  <w:style w:type="character" w:customStyle="1" w:styleId="oqoid">
    <w:name w:val="_oqoid"/>
    <w:basedOn w:val="a0"/>
  </w:style>
  <w:style w:type="character" w:customStyle="1" w:styleId="1hbfs">
    <w:name w:val="_1hbfs"/>
    <w:basedOn w:val="a0"/>
  </w:style>
  <w:style w:type="character" w:customStyle="1" w:styleId="1lp34">
    <w:name w:val="_1lp34"/>
    <w:basedOn w:val="a0"/>
  </w:style>
  <w:style w:type="character" w:customStyle="1" w:styleId="50">
    <w:name w:val="Заголовок 5 Знак"/>
    <w:basedOn w:val="a0"/>
    <w:link w:val="5"/>
    <w:uiPriority w:val="9"/>
    <w:rPr>
      <w:rFonts w:ascii="Times New Roman" w:eastAsia="Times New Roman" w:hAnsi="Times New Roman" w:cs="Times New Roman"/>
      <w:b/>
      <w:bCs/>
      <w:sz w:val="20"/>
      <w:szCs w:val="20"/>
      <w:lang w:eastAsia="ru-RU"/>
    </w:rPr>
  </w:style>
  <w:style w:type="character" w:customStyle="1" w:styleId="43">
    <w:name w:val="Неразрешенное упоминание4"/>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073;&#1086;&#1083;&#1100;&#1096;&#1086;&#1081;-&#1076;&#1074;&#1086;&#1088;.&#1088;&#1092;/" TargetMode="External"/><Relationship Id="rId18" Type="http://schemas.openxmlformats.org/officeDocument/2006/relationships/hyperlink" Target="https://volkhov-raion.ru/" TargetMode="External"/><Relationship Id="rId26" Type="http://schemas.openxmlformats.org/officeDocument/2006/relationships/hyperlink" Target="https://tosno.online/" TargetMode="External"/><Relationship Id="rId39" Type="http://schemas.openxmlformats.org/officeDocument/2006/relationships/hyperlink" Target="http://www.&#1082;&#1091;&#1079;&#1077;&#1084;&#1082;&#1080;&#1085;&#1089;&#1082;&#1086;&#1077;.&#1088;&#1092;/" TargetMode="External"/><Relationship Id="rId21" Type="http://schemas.openxmlformats.org/officeDocument/2006/relationships/hyperlink" Target="http://hvalovskoe.ru/" TargetMode="External"/><Relationship Id="rId34" Type="http://schemas.openxmlformats.org/officeDocument/2006/relationships/hyperlink" Target="http://mobsp.ru/" TargetMode="External"/><Relationship Id="rId42" Type="http://schemas.openxmlformats.org/officeDocument/2006/relationships/hyperlink" Target="http://opoly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ikadmin.ru/" TargetMode="External"/><Relationship Id="rId29" Type="http://schemas.openxmlformats.org/officeDocument/2006/relationships/hyperlink" Target="https://trubnikovbor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nik-selskoe@mail.ru" TargetMode="External"/><Relationship Id="rId24" Type="http://schemas.openxmlformats.org/officeDocument/2006/relationships/hyperlink" Target="http://&#1082;&#1091;&#1089;&#1080;&#1085;&#1089;&#1082;&#1086;&#1077;.&#1088;&#1092;/" TargetMode="External"/><Relationship Id="rId32" Type="http://schemas.openxmlformats.org/officeDocument/2006/relationships/hyperlink" Target="https://&#1084;&#1096;&#1080;&#1085;&#1089;&#1082;&#1086;&#1077;.&#1088;&#1092;/" TargetMode="External"/><Relationship Id="rId37" Type="http://schemas.openxmlformats.org/officeDocument/2006/relationships/hyperlink" Target="https://kingisepplo.ru/" TargetMode="External"/><Relationship Id="rId40" Type="http://schemas.openxmlformats.org/officeDocument/2006/relationships/hyperlink" Target="https://&#1091;&#1089;&#1090;&#1100;-&#1083;&#1091;&#1078;&#1089;&#1082;&#1086;&#1077;.&#1088;&#109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072;&#1076;&#1084;-&#1083;&#1080;&#1076;&#1089;&#1082;&#1086;&#1077;.&#1088;&#1092;/" TargetMode="External"/><Relationship Id="rId23" Type="http://schemas.openxmlformats.org/officeDocument/2006/relationships/hyperlink" Target="https://pchevskoe.ru/" TargetMode="External"/><Relationship Id="rId28" Type="http://schemas.openxmlformats.org/officeDocument/2006/relationships/hyperlink" Target="http://adm-lisino.ru/" TargetMode="External"/><Relationship Id="rId36" Type="http://schemas.openxmlformats.org/officeDocument/2006/relationships/hyperlink" Target="http://admrabit.ru/" TargetMode="External"/><Relationship Id="rId10" Type="http://schemas.openxmlformats.org/officeDocument/2006/relationships/hyperlink" Target="mailto:adm_lisino@mail.ru" TargetMode="External"/><Relationship Id="rId19" Type="http://schemas.openxmlformats.org/officeDocument/2006/relationships/hyperlink" Target="http://adm-usad.ru/" TargetMode="External"/><Relationship Id="rId31" Type="http://schemas.openxmlformats.org/officeDocument/2006/relationships/hyperlink" Target="https://luga.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banadmin@mail.ru" TargetMode="External"/><Relationship Id="rId14" Type="http://schemas.openxmlformats.org/officeDocument/2006/relationships/hyperlink" Target="https://efimadmin.ru/" TargetMode="External"/><Relationship Id="rId22" Type="http://schemas.openxmlformats.org/officeDocument/2006/relationships/hyperlink" Target="https://admkir.ru/" TargetMode="External"/><Relationship Id="rId27" Type="http://schemas.openxmlformats.org/officeDocument/2006/relationships/hyperlink" Target="https://lubanadmin.ru/" TargetMode="External"/><Relationship Id="rId30" Type="http://schemas.openxmlformats.org/officeDocument/2006/relationships/hyperlink" Target="http://gmolo.ru/" TargetMode="External"/><Relationship Id="rId35" Type="http://schemas.openxmlformats.org/officeDocument/2006/relationships/hyperlink" Target="https://begunici.ru/" TargetMode="External"/><Relationship Id="rId43" Type="http://schemas.openxmlformats.org/officeDocument/2006/relationships/hyperlink" Target="https://lomonosovlo.ru/" TargetMode="External"/><Relationship Id="rId8" Type="http://schemas.openxmlformats.org/officeDocument/2006/relationships/hyperlink" Target="https://focus.kontur.ru/search?query=%22%D0%9B%D0%B5%D0%BD%D0%B8%D0%BD%D0%B3%D1%80%D0%B0%D0%B4%D1%81%D0%BA%D0%B0%D1%8F%20%D0%A2%D0%BE%D1%81%D0%BD%D0%B5%D0%BD%D1%81%D0%BA%D0%B8%D0%B9%20%D0%9B%D1%8E%D0%B1%D0%B0%D0%BD%D1%81%D0%BA%D0%BE%D0%B5%20%D0%9B%D1%8E%D0%B1%D0%B0%D0%BD%D1%8C%20%D0%9C%D0%B5%D0%BB%D1%8C%D0%BD%D0%B8%D0%BA%D0%BE%D0%B2%D0%B0%2015%22&amp;country=RU" TargetMode="External"/><Relationship Id="rId3" Type="http://schemas.openxmlformats.org/officeDocument/2006/relationships/styles" Target="styles.xml"/><Relationship Id="rId12" Type="http://schemas.openxmlformats.org/officeDocument/2006/relationships/hyperlink" Target="https://minenergo.gov.ru/" TargetMode="External"/><Relationship Id="rId17" Type="http://schemas.openxmlformats.org/officeDocument/2006/relationships/hyperlink" Target="https://admtih.ru/" TargetMode="External"/><Relationship Id="rId25" Type="http://schemas.openxmlformats.org/officeDocument/2006/relationships/hyperlink" Target="https://admin-glajevo.ru/" TargetMode="External"/><Relationship Id="rId33" Type="http://schemas.openxmlformats.org/officeDocument/2006/relationships/hyperlink" Target="https://&#1074;&#1086;&#1083;&#1086;&#1089;&#1086;&#1074;&#1089;&#1082;&#1080;&#1081;&#1088;&#1072;&#1081;&#1086;&#1085;.&#1088;&#1092;/" TargetMode="External"/><Relationship Id="rId38" Type="http://schemas.openxmlformats.org/officeDocument/2006/relationships/hyperlink" Target="https://www.bolshelutsk.ru/" TargetMode="External"/><Relationship Id="rId20" Type="http://schemas.openxmlformats.org/officeDocument/2006/relationships/hyperlink" Target="https://adm-berezhki.ru/" TargetMode="External"/><Relationship Id="rId41" Type="http://schemas.openxmlformats.org/officeDocument/2006/relationships/hyperlink" Target="http://www.&#1084;&#1086;-&#1087;&#1091;&#1089;&#1090;&#1086;&#1084;&#1077;&#1088;&#1078;&#1089;&#1082;&#1086;&#107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FFA17-E153-4A6C-B73B-A3378CB3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1861</Words>
  <Characters>10609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Roman</cp:lastModifiedBy>
  <cp:revision>2</cp:revision>
  <dcterms:created xsi:type="dcterms:W3CDTF">2026-03-26T09:30:00Z</dcterms:created>
  <dcterms:modified xsi:type="dcterms:W3CDTF">2026-03-26T09:30:00Z</dcterms:modified>
</cp:coreProperties>
</file>