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97" w:rsidRDefault="00F63F97" w:rsidP="00F63F9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</w:p>
    <w:p w:rsidR="00F63F97" w:rsidRDefault="00F63F97" w:rsidP="00F63F9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sz w:val="28"/>
          <w:szCs w:val="28"/>
          <w:lang w:eastAsia="ru-RU"/>
        </w:rPr>
        <w:t xml:space="preserve">  </w:t>
      </w:r>
    </w:p>
    <w:p w:rsidR="00F63F97" w:rsidRDefault="00F63F97" w:rsidP="00F63F97">
      <w:pPr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МЕЛЬНИКОВСКОЕ  СЕЛЬСКОЕ</w:t>
      </w:r>
      <w:proofErr w:type="gramEnd"/>
      <w:r>
        <w:rPr>
          <w:sz w:val="28"/>
          <w:szCs w:val="28"/>
          <w:lang w:eastAsia="ru-RU"/>
        </w:rPr>
        <w:t xml:space="preserve"> ПОСЕЛЕНИЕ  </w:t>
      </w:r>
    </w:p>
    <w:p w:rsidR="00F63F97" w:rsidRDefault="00F63F97" w:rsidP="00F63F97">
      <w:pPr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sz w:val="28"/>
          <w:szCs w:val="28"/>
          <w:lang w:eastAsia="ru-RU"/>
        </w:rPr>
        <w:t xml:space="preserve">  ПРИОЗЕРСКИЙ</w:t>
      </w:r>
    </w:p>
    <w:p w:rsidR="00F63F97" w:rsidRDefault="00F63F97" w:rsidP="00F63F97">
      <w:pPr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МУНИЦИПАЛЬНЫЙ  РАЙОН</w:t>
      </w:r>
      <w:proofErr w:type="gramEnd"/>
      <w:r>
        <w:rPr>
          <w:sz w:val="28"/>
          <w:szCs w:val="28"/>
          <w:lang w:eastAsia="ru-RU"/>
        </w:rPr>
        <w:t xml:space="preserve">  ЛЕНИНГРАДСКОЙ  ОБЛАСТИ</w:t>
      </w:r>
    </w:p>
    <w:p w:rsidR="00F63F97" w:rsidRDefault="00F63F97" w:rsidP="00F63F97">
      <w:pPr>
        <w:jc w:val="center"/>
      </w:pPr>
    </w:p>
    <w:p w:rsidR="00F63F97" w:rsidRDefault="00F63F97" w:rsidP="00F63F97">
      <w:pPr>
        <w:ind w:left="567" w:firstLine="567"/>
        <w:jc w:val="center"/>
      </w:pPr>
    </w:p>
    <w:p w:rsidR="00F63F97" w:rsidRDefault="00F63F97" w:rsidP="00F63F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 О С Т А Н О В Л Е Н И Е </w:t>
      </w:r>
    </w:p>
    <w:p w:rsidR="00F63F97" w:rsidRDefault="00F63F97" w:rsidP="00F63F97">
      <w:pPr>
        <w:pStyle w:val="a4"/>
        <w:jc w:val="both"/>
        <w:rPr>
          <w:sz w:val="22"/>
          <w:szCs w:val="22"/>
        </w:rPr>
      </w:pPr>
    </w:p>
    <w:p w:rsidR="00F63F97" w:rsidRDefault="00F63F97" w:rsidP="00F63F97">
      <w:pPr>
        <w:pStyle w:val="a4"/>
        <w:jc w:val="both"/>
        <w:rPr>
          <w:sz w:val="22"/>
          <w:szCs w:val="22"/>
        </w:rPr>
      </w:pPr>
    </w:p>
    <w:p w:rsidR="00F63F97" w:rsidRDefault="00F63F97" w:rsidP="00F63F97">
      <w:pPr>
        <w:pStyle w:val="1"/>
        <w:keepNext w:val="0"/>
        <w:tabs>
          <w:tab w:val="left" w:pos="3969"/>
        </w:tabs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от 19 июня   2017   года   № 115  </w:t>
      </w:r>
    </w:p>
    <w:p w:rsidR="00F63F97" w:rsidRDefault="00F63F97" w:rsidP="00F63F97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52"/>
      </w:tblGrid>
      <w:tr w:rsidR="00F63F97" w:rsidRPr="00E0587D" w:rsidTr="00F63F97">
        <w:trPr>
          <w:trHeight w:val="583"/>
        </w:trPr>
        <w:tc>
          <w:tcPr>
            <w:tcW w:w="5152" w:type="dxa"/>
            <w:hideMark/>
          </w:tcPr>
          <w:p w:rsidR="00F63F97" w:rsidRPr="00E0587D" w:rsidRDefault="00F63F97">
            <w:pPr>
              <w:rPr>
                <w:sz w:val="28"/>
                <w:szCs w:val="28"/>
              </w:rPr>
            </w:pPr>
            <w:r w:rsidRPr="00E0587D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права на размещение нестационарного торгового    объекта</w:t>
            </w:r>
          </w:p>
          <w:p w:rsidR="00F63F97" w:rsidRPr="00E0587D" w:rsidRDefault="00F63F97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87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образования </w:t>
            </w:r>
            <w:proofErr w:type="spellStart"/>
            <w:r w:rsidRPr="00E0587D"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 w:rsidRPr="00E0587D">
              <w:rPr>
                <w:rFonts w:ascii="Times New Roman" w:hAnsi="Times New Roman" w:cs="Times New Roman"/>
                <w:sz w:val="28"/>
                <w:szCs w:val="28"/>
              </w:rPr>
              <w:t xml:space="preserve">   сельское </w:t>
            </w:r>
            <w:proofErr w:type="gramStart"/>
            <w:r w:rsidRPr="00E0587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 </w:t>
            </w:r>
            <w:bookmarkStart w:id="0" w:name="_Hlk485652346"/>
            <w:r w:rsidRPr="00E0587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0587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Приозерский муниципальный район Ленинградской области»</w:t>
            </w:r>
            <w:bookmarkEnd w:id="0"/>
          </w:p>
        </w:tc>
        <w:bookmarkStart w:id="1" w:name="_GoBack"/>
        <w:bookmarkEnd w:id="1"/>
      </w:tr>
    </w:tbl>
    <w:p w:rsidR="00F63F97" w:rsidRDefault="00F63F97" w:rsidP="00F63F97">
      <w:pPr>
        <w:widowControl w:val="0"/>
        <w:ind w:firstLine="709"/>
        <w:jc w:val="both"/>
        <w:rPr>
          <w:sz w:val="28"/>
          <w:szCs w:val="28"/>
        </w:rPr>
      </w:pPr>
    </w:p>
    <w:p w:rsidR="00F63F97" w:rsidRDefault="00F63F97" w:rsidP="00F63F97">
      <w:pPr>
        <w:widowControl w:val="0"/>
        <w:ind w:firstLine="709"/>
        <w:jc w:val="both"/>
        <w:rPr>
          <w:sz w:val="28"/>
          <w:szCs w:val="28"/>
        </w:rPr>
      </w:pPr>
    </w:p>
    <w:p w:rsidR="00F63F97" w:rsidRDefault="00F63F97" w:rsidP="00F63F97">
      <w:pPr>
        <w:widowControl w:val="0"/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Указом Президента Российской Федерации от 07.05.2012 года №601 «Об основных направлениях совершенствования системы государственного управления», Федеральным законом Российской Федерации от 27.07.2010 года № 210-ФЗ 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распоряжением Правительства Российской Федерации от 17.12.2009 года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года № 373, руководствуясь Уставом </w:t>
      </w:r>
      <w:bookmarkStart w:id="2" w:name="_Hlk481663757"/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</w:t>
      </w:r>
      <w:bookmarkEnd w:id="2"/>
      <w:r>
        <w:rPr>
          <w:sz w:val="28"/>
          <w:szCs w:val="28"/>
        </w:rPr>
        <w:t xml:space="preserve">, администрация муниципального образования </w:t>
      </w:r>
      <w:bookmarkStart w:id="3" w:name="_Hlk481663883"/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bookmarkEnd w:id="3"/>
      <w:r>
        <w:rPr>
          <w:spacing w:val="20"/>
          <w:sz w:val="28"/>
          <w:szCs w:val="28"/>
        </w:rPr>
        <w:t xml:space="preserve"> ПОСТАНОВЛЯЕТ:</w:t>
      </w:r>
    </w:p>
    <w:p w:rsidR="00F63F97" w:rsidRDefault="00F63F97" w:rsidP="00F63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>
        <w:rPr>
          <w:rStyle w:val="a6"/>
          <w:b w:val="0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муниципальной услуги (далее - Административный регламент) </w:t>
      </w:r>
      <w:r>
        <w:rPr>
          <w:sz w:val="28"/>
          <w:szCs w:val="28"/>
        </w:rPr>
        <w:lastRenderedPageBreak/>
        <w:t xml:space="preserve">«Предоставление права </w:t>
      </w:r>
      <w:proofErr w:type="gramStart"/>
      <w:r>
        <w:rPr>
          <w:sz w:val="28"/>
          <w:szCs w:val="28"/>
        </w:rPr>
        <w:t>на  размещение</w:t>
      </w:r>
      <w:proofErr w:type="gramEnd"/>
      <w:r>
        <w:rPr>
          <w:sz w:val="28"/>
          <w:szCs w:val="28"/>
        </w:rPr>
        <w:t xml:space="preserve"> нестационарного торгового объекта на территории муниципального образования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поселение» (Приложение).</w:t>
      </w:r>
    </w:p>
    <w:p w:rsidR="00F63F97" w:rsidRDefault="00F63F97" w:rsidP="00F63F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средствах массовой </w:t>
      </w:r>
      <w:proofErr w:type="gramStart"/>
      <w:r>
        <w:rPr>
          <w:sz w:val="28"/>
          <w:szCs w:val="28"/>
        </w:rPr>
        <w:t>информации  и</w:t>
      </w:r>
      <w:proofErr w:type="gramEnd"/>
      <w:r>
        <w:rPr>
          <w:sz w:val="28"/>
          <w:szCs w:val="28"/>
        </w:rPr>
        <w:t xml:space="preserve"> разместить на официальном сайте администрации муниципального образования  </w:t>
      </w:r>
      <w:bookmarkStart w:id="4" w:name="_Hlk481664031"/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сельское поселение </w:t>
      </w:r>
      <w:bookmarkStart w:id="5" w:name="_Hlk481673692"/>
      <w:r>
        <w:rPr>
          <w:sz w:val="28"/>
          <w:szCs w:val="28"/>
        </w:rPr>
        <w:t>муниципального образования Приозерский муниципальный район Ленинградской области.</w:t>
      </w:r>
    </w:p>
    <w:bookmarkEnd w:id="4"/>
    <w:bookmarkEnd w:id="5"/>
    <w:p w:rsidR="00F63F97" w:rsidRDefault="00F63F97" w:rsidP="00F63F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даты опубликования.</w:t>
      </w:r>
    </w:p>
    <w:p w:rsidR="00F63F97" w:rsidRDefault="00F63F97" w:rsidP="00F63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F63F97" w:rsidRDefault="00F63F97" w:rsidP="00F63F97">
      <w:pPr>
        <w:pStyle w:val="a3"/>
        <w:widowControl w:val="0"/>
        <w:ind w:firstLine="709"/>
        <w:rPr>
          <w:sz w:val="28"/>
          <w:szCs w:val="28"/>
        </w:rPr>
      </w:pPr>
    </w:p>
    <w:p w:rsidR="00F63F97" w:rsidRDefault="00F63F97" w:rsidP="00F63F97">
      <w:pPr>
        <w:pStyle w:val="a3"/>
        <w:widowControl w:val="0"/>
        <w:ind w:firstLine="709"/>
        <w:rPr>
          <w:sz w:val="28"/>
          <w:szCs w:val="28"/>
        </w:rPr>
      </w:pPr>
    </w:p>
    <w:p w:rsidR="00F63F97" w:rsidRDefault="00F63F97" w:rsidP="00F63F97">
      <w:pPr>
        <w:pStyle w:val="a3"/>
        <w:widowControl w:val="0"/>
        <w:ind w:firstLine="709"/>
        <w:rPr>
          <w:sz w:val="28"/>
          <w:szCs w:val="28"/>
        </w:rPr>
      </w:pPr>
    </w:p>
    <w:p w:rsidR="00F63F97" w:rsidRDefault="00F63F97" w:rsidP="00F63F97">
      <w:pPr>
        <w:pStyle w:val="a3"/>
        <w:widowControl w:val="0"/>
        <w:ind w:firstLine="709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А.М.Скороделов</w:t>
      </w:r>
      <w:proofErr w:type="spellEnd"/>
      <w:r>
        <w:rPr>
          <w:sz w:val="28"/>
          <w:szCs w:val="28"/>
        </w:rPr>
        <w:t xml:space="preserve">                                              </w:t>
      </w:r>
    </w:p>
    <w:p w:rsidR="00F63F97" w:rsidRDefault="00F63F97" w:rsidP="00F63F97">
      <w:pPr>
        <w:ind w:firstLine="709"/>
        <w:jc w:val="both"/>
        <w:rPr>
          <w:sz w:val="10"/>
          <w:szCs w:val="10"/>
        </w:rPr>
      </w:pPr>
    </w:p>
    <w:p w:rsidR="00F63F97" w:rsidRDefault="00F63F97" w:rsidP="00F63F97">
      <w:pPr>
        <w:tabs>
          <w:tab w:val="left" w:pos="1100"/>
        </w:tabs>
        <w:rPr>
          <w:lang w:eastAsia="ru-RU"/>
        </w:rPr>
      </w:pPr>
      <w:r>
        <w:t xml:space="preserve">Ватина Г.В.8(81379)91-167 </w:t>
      </w:r>
    </w:p>
    <w:p w:rsidR="00F63F97" w:rsidRDefault="00F63F97" w:rsidP="00F63F97">
      <w:pPr>
        <w:tabs>
          <w:tab w:val="left" w:pos="1100"/>
        </w:tabs>
      </w:pPr>
      <w:r>
        <w:t>Разослано: дело-</w:t>
      </w:r>
      <w:proofErr w:type="gramStart"/>
      <w:r>
        <w:t>2,  прокуратура</w:t>
      </w:r>
      <w:proofErr w:type="gramEnd"/>
      <w:r>
        <w:t xml:space="preserve"> – 1, сайт -1, ЛЕНОБЛИНФОРМ  -1.</w:t>
      </w:r>
    </w:p>
    <w:p w:rsidR="00F63F97" w:rsidRDefault="00F63F97" w:rsidP="00F63F97">
      <w:pPr>
        <w:suppressAutoHyphens w:val="0"/>
        <w:jc w:val="right"/>
        <w:rPr>
          <w:sz w:val="24"/>
          <w:szCs w:val="24"/>
          <w:lang w:eastAsia="ru-RU"/>
        </w:rPr>
      </w:pPr>
    </w:p>
    <w:p w:rsidR="00F63F97" w:rsidRDefault="00F63F97" w:rsidP="00F63F97">
      <w:pPr>
        <w:suppressAutoHyphens w:val="0"/>
        <w:jc w:val="right"/>
        <w:rPr>
          <w:sz w:val="24"/>
          <w:szCs w:val="24"/>
          <w:lang w:eastAsia="ru-RU"/>
        </w:rPr>
      </w:pPr>
    </w:p>
    <w:p w:rsidR="00F63F97" w:rsidRDefault="00F63F97" w:rsidP="00F63F97">
      <w:pPr>
        <w:suppressAutoHyphens w:val="0"/>
        <w:jc w:val="right"/>
        <w:rPr>
          <w:sz w:val="24"/>
          <w:szCs w:val="24"/>
          <w:lang w:eastAsia="ru-RU"/>
        </w:rPr>
      </w:pPr>
    </w:p>
    <w:p w:rsidR="00F63F97" w:rsidRDefault="00F63F97" w:rsidP="00F63F97">
      <w:pPr>
        <w:suppressAutoHyphens w:val="0"/>
        <w:jc w:val="right"/>
        <w:rPr>
          <w:sz w:val="24"/>
          <w:szCs w:val="24"/>
          <w:lang w:eastAsia="ru-RU"/>
        </w:rPr>
      </w:pPr>
    </w:p>
    <w:p w:rsidR="00E0587D" w:rsidRDefault="00E0587D" w:rsidP="00E0587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приложением к постановлению № </w:t>
      </w:r>
      <w:r>
        <w:rPr>
          <w:sz w:val="28"/>
          <w:szCs w:val="28"/>
          <w:lang w:eastAsia="ru-RU"/>
        </w:rPr>
        <w:t>115</w:t>
      </w:r>
      <w:r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06</w:t>
      </w:r>
      <w:r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года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можно</w:t>
      </w:r>
      <w:proofErr w:type="gramEnd"/>
      <w:r>
        <w:rPr>
          <w:sz w:val="28"/>
          <w:szCs w:val="28"/>
          <w:lang w:eastAsia="ru-RU"/>
        </w:rPr>
        <w:t xml:space="preserve"> ознакомиться на официальном сайте администрации МО </w:t>
      </w:r>
      <w:proofErr w:type="spellStart"/>
      <w:r>
        <w:rPr>
          <w:sz w:val="28"/>
          <w:szCs w:val="28"/>
          <w:lang w:eastAsia="ru-RU"/>
        </w:rPr>
        <w:t>Мельниковское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поселение: </w:t>
      </w:r>
      <w:proofErr w:type="spellStart"/>
      <w:r>
        <w:rPr>
          <w:sz w:val="28"/>
          <w:szCs w:val="28"/>
          <w:lang w:val="en-US" w:eastAsia="ru-RU"/>
        </w:rPr>
        <w:t>melnikovo</w:t>
      </w:r>
      <w:proofErr w:type="spellEnd"/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org</w:t>
      </w:r>
      <w:r>
        <w:rPr>
          <w:sz w:val="28"/>
          <w:szCs w:val="28"/>
          <w:lang w:eastAsia="ru-RU"/>
        </w:rPr>
        <w:t>.</w:t>
      </w:r>
      <w:proofErr w:type="spellStart"/>
      <w:r>
        <w:rPr>
          <w:sz w:val="28"/>
          <w:szCs w:val="28"/>
          <w:lang w:val="en-US" w:eastAsia="ru-RU"/>
        </w:rPr>
        <w:t>ru</w:t>
      </w:r>
      <w:proofErr w:type="spellEnd"/>
    </w:p>
    <w:p w:rsidR="00E0587D" w:rsidRDefault="00E0587D" w:rsidP="00E0587D">
      <w:pPr>
        <w:rPr>
          <w:sz w:val="24"/>
          <w:szCs w:val="24"/>
          <w:lang w:eastAsia="ru-RU"/>
        </w:rPr>
      </w:pPr>
    </w:p>
    <w:p w:rsidR="00E0587D" w:rsidRDefault="00E0587D" w:rsidP="00E0587D">
      <w:pPr>
        <w:rPr>
          <w:sz w:val="24"/>
          <w:szCs w:val="24"/>
          <w:lang w:eastAsia="ru-RU"/>
        </w:rPr>
      </w:pPr>
    </w:p>
    <w:p w:rsidR="00736FAF" w:rsidRDefault="00736FAF"/>
    <w:sectPr w:rsidR="0073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54"/>
    <w:rsid w:val="00033E35"/>
    <w:rsid w:val="00736FAF"/>
    <w:rsid w:val="00BD7754"/>
    <w:rsid w:val="00E0587D"/>
    <w:rsid w:val="00F6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B974"/>
  <w15:chartTrackingRefBased/>
  <w15:docId w15:val="{DE9669AA-82FC-497B-9C6E-2495EE38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63F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3F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заголовок 1"/>
    <w:basedOn w:val="a"/>
    <w:next w:val="a"/>
    <w:rsid w:val="00F63F97"/>
    <w:pPr>
      <w:keepNext/>
      <w:suppressAutoHyphens w:val="0"/>
      <w:jc w:val="both"/>
      <w:outlineLvl w:val="0"/>
    </w:pPr>
    <w:rPr>
      <w:sz w:val="24"/>
      <w:szCs w:val="24"/>
      <w:lang w:eastAsia="ru-RU"/>
    </w:rPr>
  </w:style>
  <w:style w:type="paragraph" w:customStyle="1" w:styleId="a4">
    <w:name w:val="текст примечания"/>
    <w:basedOn w:val="a"/>
    <w:rsid w:val="00F63F97"/>
    <w:pPr>
      <w:suppressAutoHyphens w:val="0"/>
    </w:pPr>
    <w:rPr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F63F9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63F97"/>
    <w:pPr>
      <w:widowControl w:val="0"/>
      <w:shd w:val="clear" w:color="auto" w:fill="FFFFFF"/>
      <w:suppressAutoHyphens w:val="0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qFormat/>
    <w:rsid w:val="00F63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2017-06-19T13:41:00Z</dcterms:created>
  <dcterms:modified xsi:type="dcterms:W3CDTF">2017-06-19T13:44:00Z</dcterms:modified>
</cp:coreProperties>
</file>