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2FF" w:rsidRPr="00245959" w:rsidRDefault="007D42FF" w:rsidP="007D42FF">
      <w:pPr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                                                 </w:t>
      </w:r>
    </w:p>
    <w:p w:rsidR="007D42FF" w:rsidRDefault="007D42FF" w:rsidP="007D42FF">
      <w:pPr>
        <w:pStyle w:val="a8"/>
        <w:jc w:val="center"/>
        <w:rPr>
          <w:b/>
          <w:sz w:val="28"/>
          <w:szCs w:val="28"/>
        </w:rPr>
      </w:pPr>
      <w:r w:rsidRPr="00D9247E">
        <w:rPr>
          <w:noProof/>
        </w:rPr>
        <w:drawing>
          <wp:inline distT="0" distB="0" distL="0" distR="0">
            <wp:extent cx="571500" cy="600075"/>
            <wp:effectExtent l="0" t="0" r="0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2FF" w:rsidRDefault="007D42FF" w:rsidP="007D42FF">
      <w:pPr>
        <w:pStyle w:val="a8"/>
        <w:jc w:val="center"/>
        <w:rPr>
          <w:b/>
          <w:sz w:val="28"/>
          <w:szCs w:val="28"/>
        </w:rPr>
      </w:pPr>
    </w:p>
    <w:p w:rsidR="007D42FF" w:rsidRPr="004F6808" w:rsidRDefault="007D42FF" w:rsidP="004F6808">
      <w:pPr>
        <w:pStyle w:val="a8"/>
        <w:jc w:val="center"/>
        <w:rPr>
          <w:b/>
          <w:sz w:val="28"/>
          <w:szCs w:val="28"/>
        </w:rPr>
      </w:pPr>
      <w:r w:rsidRPr="00245959">
        <w:rPr>
          <w:b/>
          <w:sz w:val="28"/>
          <w:szCs w:val="28"/>
        </w:rPr>
        <w:t xml:space="preserve">СОВЕТ ДЕПУТАТОВ                                                             </w:t>
      </w:r>
      <w:r w:rsidR="004F6808">
        <w:rPr>
          <w:sz w:val="28"/>
          <w:szCs w:val="28"/>
        </w:rPr>
        <w:br/>
      </w:r>
      <w:proofErr w:type="spellStart"/>
      <w:r w:rsidR="004F6808">
        <w:rPr>
          <w:sz w:val="28"/>
          <w:szCs w:val="28"/>
        </w:rPr>
        <w:t>Раздольевского</w:t>
      </w:r>
      <w:proofErr w:type="spellEnd"/>
      <w:r w:rsidR="004F6808">
        <w:rPr>
          <w:sz w:val="28"/>
          <w:szCs w:val="28"/>
        </w:rPr>
        <w:t xml:space="preserve"> сельского поселения </w:t>
      </w:r>
      <w:proofErr w:type="spellStart"/>
      <w:r w:rsidR="004F6808">
        <w:rPr>
          <w:sz w:val="28"/>
          <w:szCs w:val="28"/>
        </w:rPr>
        <w:t>Приозерского</w:t>
      </w:r>
      <w:proofErr w:type="spellEnd"/>
      <w:r w:rsidRPr="00245959">
        <w:rPr>
          <w:sz w:val="28"/>
          <w:szCs w:val="28"/>
        </w:rPr>
        <w:t xml:space="preserve"> </w:t>
      </w:r>
      <w:r w:rsidR="004F6808">
        <w:rPr>
          <w:sz w:val="28"/>
          <w:szCs w:val="28"/>
        </w:rPr>
        <w:t>муниципального</w:t>
      </w:r>
      <w:r w:rsidRPr="00245959">
        <w:rPr>
          <w:sz w:val="28"/>
          <w:szCs w:val="28"/>
        </w:rPr>
        <w:t xml:space="preserve"> район</w:t>
      </w:r>
      <w:r w:rsidR="004F6808">
        <w:rPr>
          <w:sz w:val="28"/>
          <w:szCs w:val="28"/>
        </w:rPr>
        <w:t>а</w:t>
      </w:r>
      <w:r w:rsidRPr="00245959">
        <w:rPr>
          <w:sz w:val="28"/>
          <w:szCs w:val="28"/>
        </w:rPr>
        <w:t xml:space="preserve"> Ленинградской области</w:t>
      </w:r>
    </w:p>
    <w:p w:rsidR="007D42FF" w:rsidRPr="00245959" w:rsidRDefault="007D42FF" w:rsidP="007D42FF">
      <w:pPr>
        <w:jc w:val="center"/>
        <w:rPr>
          <w:rFonts w:ascii="Times New Roman" w:hAnsi="Times New Roman" w:cs="Times New Roman"/>
          <w:b/>
          <w:bCs/>
        </w:rPr>
      </w:pPr>
    </w:p>
    <w:p w:rsidR="007D42FF" w:rsidRPr="00245959" w:rsidRDefault="007D42FF" w:rsidP="007D42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959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7D42FF" w:rsidRPr="00245959" w:rsidRDefault="007D42FF" w:rsidP="007D42FF">
      <w:pPr>
        <w:jc w:val="center"/>
        <w:rPr>
          <w:rFonts w:ascii="Times New Roman" w:hAnsi="Times New Roman" w:cs="Times New Roman"/>
          <w:noProof/>
        </w:rPr>
      </w:pPr>
    </w:p>
    <w:p w:rsidR="007D42FF" w:rsidRPr="00A50F36" w:rsidRDefault="0018035E" w:rsidP="007D4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сентяб</w:t>
      </w:r>
      <w:r w:rsidR="00E53583">
        <w:rPr>
          <w:rFonts w:ascii="Times New Roman" w:hAnsi="Times New Roman" w:cs="Times New Roman"/>
          <w:sz w:val="28"/>
          <w:szCs w:val="28"/>
        </w:rPr>
        <w:t>ря 2023</w:t>
      </w:r>
      <w:r w:rsidR="007D42FF" w:rsidRPr="00A50F3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42FF" w:rsidRPr="00A50F36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4F6808">
        <w:rPr>
          <w:rFonts w:ascii="Times New Roman" w:hAnsi="Times New Roman" w:cs="Times New Roman"/>
          <w:sz w:val="28"/>
          <w:szCs w:val="28"/>
        </w:rPr>
        <w:t>224</w:t>
      </w:r>
    </w:p>
    <w:p w:rsidR="00F84AE4" w:rsidRDefault="00F84AE4" w:rsidP="00190B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B47" w:rsidRPr="00A50F36" w:rsidRDefault="00190B47" w:rsidP="00190B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F36">
        <w:rPr>
          <w:rFonts w:ascii="Times New Roman" w:hAnsi="Times New Roman" w:cs="Times New Roman"/>
          <w:sz w:val="28"/>
          <w:szCs w:val="28"/>
        </w:rPr>
        <w:t>Об установлении на территории</w:t>
      </w:r>
    </w:p>
    <w:p w:rsidR="00190B47" w:rsidRPr="00A50F36" w:rsidRDefault="00453D99" w:rsidP="00190B4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50F36">
        <w:rPr>
          <w:rFonts w:ascii="Times New Roman" w:hAnsi="Times New Roman" w:cs="Times New Roman"/>
          <w:sz w:val="28"/>
          <w:szCs w:val="28"/>
        </w:rPr>
        <w:t>Раздольев</w:t>
      </w:r>
      <w:r w:rsidR="000556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556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D42FF" w:rsidRPr="00A50F3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4000" w:rsidRPr="00A50F3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D42FF" w:rsidRPr="00A50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000" w:rsidRPr="00A50F36" w:rsidRDefault="00B725CD" w:rsidP="00190B4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50F36">
        <w:rPr>
          <w:rFonts w:ascii="Times New Roman" w:hAnsi="Times New Roman" w:cs="Times New Roman"/>
          <w:sz w:val="28"/>
          <w:szCs w:val="28"/>
        </w:rPr>
        <w:t>П</w:t>
      </w:r>
      <w:r w:rsidR="0005567B">
        <w:rPr>
          <w:rFonts w:ascii="Times New Roman" w:hAnsi="Times New Roman" w:cs="Times New Roman"/>
          <w:sz w:val="28"/>
          <w:szCs w:val="28"/>
        </w:rPr>
        <w:t>риозерского</w:t>
      </w:r>
      <w:proofErr w:type="spellEnd"/>
      <w:r w:rsidR="0005567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90B47" w:rsidRPr="00A50F3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5567B">
        <w:rPr>
          <w:rFonts w:ascii="Times New Roman" w:hAnsi="Times New Roman" w:cs="Times New Roman"/>
          <w:sz w:val="28"/>
          <w:szCs w:val="28"/>
        </w:rPr>
        <w:t>а</w:t>
      </w:r>
    </w:p>
    <w:p w:rsidR="00F84AE4" w:rsidRDefault="00190B47" w:rsidP="00190B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F36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F84AE4">
        <w:rPr>
          <w:rFonts w:ascii="Times New Roman" w:hAnsi="Times New Roman" w:cs="Times New Roman"/>
          <w:sz w:val="28"/>
          <w:szCs w:val="28"/>
        </w:rPr>
        <w:t xml:space="preserve"> </w:t>
      </w:r>
      <w:r w:rsidRPr="00A50F36">
        <w:rPr>
          <w:rFonts w:ascii="Times New Roman" w:hAnsi="Times New Roman" w:cs="Times New Roman"/>
          <w:sz w:val="28"/>
          <w:szCs w:val="28"/>
        </w:rPr>
        <w:t>земельного налога</w:t>
      </w:r>
    </w:p>
    <w:p w:rsidR="00190B47" w:rsidRPr="00A50F36" w:rsidRDefault="0005567B" w:rsidP="00190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01.01.2024</w:t>
      </w:r>
      <w:r w:rsidR="00190B47" w:rsidRPr="00A50F36">
        <w:rPr>
          <w:rFonts w:ascii="Times New Roman" w:hAnsi="Times New Roman" w:cs="Times New Roman"/>
          <w:sz w:val="28"/>
          <w:szCs w:val="28"/>
        </w:rPr>
        <w:t xml:space="preserve"> г</w:t>
      </w:r>
      <w:r w:rsidR="007D42FF" w:rsidRPr="00A50F36">
        <w:rPr>
          <w:rFonts w:ascii="Times New Roman" w:hAnsi="Times New Roman" w:cs="Times New Roman"/>
          <w:sz w:val="28"/>
          <w:szCs w:val="28"/>
        </w:rPr>
        <w:t>ода</w:t>
      </w:r>
    </w:p>
    <w:p w:rsidR="00255478" w:rsidRPr="00A50F36" w:rsidRDefault="00255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6D9" w:rsidRPr="00A50F36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F3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A50F3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50F36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Налоговым </w:t>
      </w:r>
      <w:hyperlink r:id="rId6" w:history="1">
        <w:r w:rsidRPr="00A50F36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50F36">
        <w:rPr>
          <w:rFonts w:ascii="Times New Roman" w:hAnsi="Times New Roman" w:cs="Times New Roman"/>
          <w:sz w:val="28"/>
          <w:szCs w:val="28"/>
        </w:rPr>
        <w:t xml:space="preserve"> Российской Федерации и Уставом </w:t>
      </w:r>
      <w:proofErr w:type="spellStart"/>
      <w:r w:rsidR="00453D99" w:rsidRPr="00A50F36">
        <w:rPr>
          <w:rFonts w:ascii="Times New Roman" w:hAnsi="Times New Roman" w:cs="Times New Roman"/>
          <w:sz w:val="28"/>
          <w:szCs w:val="28"/>
        </w:rPr>
        <w:t>Раздольев</w:t>
      </w:r>
      <w:r w:rsidR="005349F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349F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55478" w:rsidRPr="00A50F3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349FD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5349FD">
        <w:rPr>
          <w:rFonts w:ascii="Times New Roman" w:hAnsi="Times New Roman" w:cs="Times New Roman"/>
          <w:sz w:val="28"/>
          <w:szCs w:val="28"/>
        </w:rPr>
        <w:t>Приозерского</w:t>
      </w:r>
      <w:proofErr w:type="spellEnd"/>
      <w:r w:rsidR="005349F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55478" w:rsidRPr="00A50F3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349FD">
        <w:rPr>
          <w:rFonts w:ascii="Times New Roman" w:hAnsi="Times New Roman" w:cs="Times New Roman"/>
          <w:sz w:val="28"/>
          <w:szCs w:val="28"/>
        </w:rPr>
        <w:t>а</w:t>
      </w:r>
      <w:r w:rsidR="00255478" w:rsidRPr="00A50F36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Pr="00A50F36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453D99" w:rsidRPr="00A50F36">
        <w:rPr>
          <w:rFonts w:ascii="Times New Roman" w:hAnsi="Times New Roman" w:cs="Times New Roman"/>
          <w:sz w:val="28"/>
          <w:szCs w:val="28"/>
        </w:rPr>
        <w:t>Раздольев</w:t>
      </w:r>
      <w:r w:rsidR="00B143E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725CD" w:rsidRPr="00A50F3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143E7">
        <w:rPr>
          <w:rFonts w:ascii="Times New Roman" w:hAnsi="Times New Roman" w:cs="Times New Roman"/>
          <w:sz w:val="28"/>
          <w:szCs w:val="28"/>
        </w:rPr>
        <w:t>го</w:t>
      </w:r>
      <w:r w:rsidRPr="00A50F3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143E7">
        <w:rPr>
          <w:rFonts w:ascii="Times New Roman" w:hAnsi="Times New Roman" w:cs="Times New Roman"/>
          <w:sz w:val="28"/>
          <w:szCs w:val="28"/>
        </w:rPr>
        <w:t>я</w:t>
      </w:r>
      <w:r w:rsidRPr="00A50F36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B916D9" w:rsidRPr="00A50F36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6D9" w:rsidRPr="00A50F36" w:rsidRDefault="00B916D9" w:rsidP="002D33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F36">
        <w:rPr>
          <w:rFonts w:ascii="Times New Roman" w:hAnsi="Times New Roman" w:cs="Times New Roman"/>
          <w:sz w:val="28"/>
          <w:szCs w:val="28"/>
        </w:rPr>
        <w:t xml:space="preserve">1. Установить на территории </w:t>
      </w:r>
      <w:proofErr w:type="spellStart"/>
      <w:r w:rsidR="002202DA">
        <w:rPr>
          <w:rFonts w:ascii="Times New Roman" w:hAnsi="Times New Roman" w:cs="Times New Roman"/>
          <w:sz w:val="28"/>
          <w:szCs w:val="28"/>
        </w:rPr>
        <w:t>Раздольевского</w:t>
      </w:r>
      <w:proofErr w:type="spellEnd"/>
      <w:r w:rsidR="002202D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55478" w:rsidRPr="00A50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2DA">
        <w:rPr>
          <w:rFonts w:ascii="Times New Roman" w:hAnsi="Times New Roman" w:cs="Times New Roman"/>
          <w:sz w:val="28"/>
          <w:szCs w:val="28"/>
        </w:rPr>
        <w:t>Приозерского</w:t>
      </w:r>
      <w:proofErr w:type="spellEnd"/>
      <w:r w:rsidR="002202D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55478" w:rsidRPr="00A50F3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202DA">
        <w:rPr>
          <w:rFonts w:ascii="Times New Roman" w:hAnsi="Times New Roman" w:cs="Times New Roman"/>
          <w:sz w:val="28"/>
          <w:szCs w:val="28"/>
        </w:rPr>
        <w:t>а</w:t>
      </w:r>
      <w:r w:rsidR="00255478" w:rsidRPr="00A50F36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Pr="00A50F36">
        <w:rPr>
          <w:rFonts w:ascii="Times New Roman" w:hAnsi="Times New Roman" w:cs="Times New Roman"/>
          <w:sz w:val="28"/>
          <w:szCs w:val="28"/>
        </w:rPr>
        <w:t xml:space="preserve">земельный налог в соответствии с </w:t>
      </w:r>
      <w:hyperlink r:id="rId7" w:history="1">
        <w:r w:rsidRPr="00A50F36">
          <w:rPr>
            <w:rFonts w:ascii="Times New Roman" w:hAnsi="Times New Roman" w:cs="Times New Roman"/>
            <w:color w:val="0000FF"/>
            <w:sz w:val="28"/>
            <w:szCs w:val="28"/>
          </w:rPr>
          <w:t>главой 31</w:t>
        </w:r>
      </w:hyperlink>
      <w:r w:rsidRPr="00A50F36">
        <w:rPr>
          <w:rFonts w:ascii="Times New Roman" w:hAnsi="Times New Roman" w:cs="Times New Roman"/>
          <w:sz w:val="28"/>
          <w:szCs w:val="28"/>
        </w:rPr>
        <w:t xml:space="preserve"> Налогового кодекса РФ.</w:t>
      </w:r>
    </w:p>
    <w:p w:rsidR="00C12ABB" w:rsidRPr="00A50F36" w:rsidRDefault="00C12ABB" w:rsidP="002D33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6D9" w:rsidRPr="00A50F36" w:rsidRDefault="00B916D9" w:rsidP="002D33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F36">
        <w:rPr>
          <w:rFonts w:ascii="Times New Roman" w:hAnsi="Times New Roman" w:cs="Times New Roman"/>
          <w:sz w:val="28"/>
          <w:szCs w:val="28"/>
        </w:rPr>
        <w:t xml:space="preserve">2. </w:t>
      </w:r>
      <w:r w:rsidR="00B725CD" w:rsidRPr="00A50F36">
        <w:rPr>
          <w:rFonts w:ascii="Times New Roman" w:hAnsi="Times New Roman" w:cs="Times New Roman"/>
          <w:sz w:val="28"/>
          <w:szCs w:val="28"/>
        </w:rPr>
        <w:t>Установить н</w:t>
      </w:r>
      <w:r w:rsidRPr="00A50F36">
        <w:rPr>
          <w:rFonts w:ascii="Times New Roman" w:hAnsi="Times New Roman" w:cs="Times New Roman"/>
          <w:sz w:val="28"/>
          <w:szCs w:val="28"/>
        </w:rPr>
        <w:t>алоговые ставки в следующих размерах:</w:t>
      </w:r>
    </w:p>
    <w:tbl>
      <w:tblPr>
        <w:tblW w:w="96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"/>
        <w:gridCol w:w="7536"/>
        <w:gridCol w:w="1670"/>
      </w:tblGrid>
      <w:tr w:rsidR="00AA2E89" w:rsidRPr="00A50F36" w:rsidTr="00480158">
        <w:trPr>
          <w:trHeight w:val="87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E89" w:rsidRPr="00A50F36" w:rsidRDefault="00AA2E89" w:rsidP="00F84AE4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7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E89" w:rsidRPr="00A50F36" w:rsidRDefault="00AA2E89" w:rsidP="00F84AE4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земельных участков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E89" w:rsidRPr="00A50F36" w:rsidRDefault="00AA2E89" w:rsidP="00F84AE4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Налоговая ставка, %</w:t>
            </w:r>
          </w:p>
        </w:tc>
      </w:tr>
      <w:tr w:rsidR="00AA2E89" w:rsidRPr="00A50F36" w:rsidTr="00480158">
        <w:trPr>
          <w:trHeight w:val="150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E89" w:rsidRPr="00A50F36" w:rsidRDefault="00AA2E89" w:rsidP="00F84AE4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E89" w:rsidRPr="00A50F36" w:rsidRDefault="00AA2E89" w:rsidP="00F84AE4">
            <w:pPr>
              <w:pStyle w:val="a8"/>
              <w:jc w:val="both"/>
              <w:rPr>
                <w:sz w:val="28"/>
                <w:szCs w:val="28"/>
              </w:rPr>
            </w:pPr>
            <w:r w:rsidRPr="00A50F36">
              <w:rPr>
                <w:sz w:val="28"/>
                <w:szCs w:val="28"/>
              </w:rPr>
              <w:t>Земельные участки, отнесенные к землям сельскохозяйственного назначения или к землям в составе зон сельскохозяйственного использования в       населенных       пунктах       и       используемых       для сельскохозяйственного производства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E89" w:rsidRPr="00A50F36" w:rsidRDefault="00AA2E89" w:rsidP="00F84AE4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  <w:tr w:rsidR="00AA2E89" w:rsidRPr="00A50F36" w:rsidTr="00AA2E89">
        <w:trPr>
          <w:trHeight w:val="2679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E89" w:rsidRPr="00A50F36" w:rsidRDefault="00AA2E89" w:rsidP="00F84AE4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7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E89" w:rsidRPr="00A50F36" w:rsidRDefault="00AA2E89" w:rsidP="00F84AE4">
            <w:pPr>
              <w:pStyle w:val="a8"/>
              <w:jc w:val="both"/>
              <w:rPr>
                <w:sz w:val="28"/>
                <w:szCs w:val="28"/>
              </w:rPr>
            </w:pPr>
            <w:r w:rsidRPr="00A50F36">
              <w:rPr>
                <w:sz w:val="28"/>
                <w:szCs w:val="28"/>
              </w:rPr>
              <w:t xml:space="preserve">Земельные участки, занятые   жилищным   фондом   и   объектами   инженерной инфраструктуры   жилищно-коммунального   комплекса   (за исключением    доли    в    праве    на    земельный    участок, приходящейся  на объект,  не относящийся к жилищному фонду и к объектам инженерной инфраструктуры жилищно-коммунального         комплекса)        или         приобретенные (предоставленные)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E89" w:rsidRPr="00A50F36" w:rsidRDefault="00AA2E89" w:rsidP="00F84AE4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  <w:tr w:rsidR="00AA2E89" w:rsidRPr="00A50F36" w:rsidTr="00221081">
        <w:trPr>
          <w:trHeight w:val="2257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E89" w:rsidRPr="00A50F36" w:rsidRDefault="00AA2E89" w:rsidP="00F84AE4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2E89" w:rsidRPr="00A50F36" w:rsidRDefault="00AA2E89" w:rsidP="00F84AE4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7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E89" w:rsidRPr="00A50F36" w:rsidRDefault="00AA2E89" w:rsidP="00F84AE4">
            <w:pPr>
              <w:pStyle w:val="a8"/>
              <w:jc w:val="both"/>
              <w:rPr>
                <w:sz w:val="28"/>
                <w:szCs w:val="28"/>
              </w:rPr>
            </w:pPr>
            <w:r w:rsidRPr="00A50F36">
              <w:rPr>
                <w:sz w:val="28"/>
                <w:szCs w:val="28"/>
              </w:rPr>
              <w:t>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</w:t>
            </w:r>
            <w:r w:rsidR="00221081" w:rsidRPr="00A50F36">
              <w:rPr>
                <w:sz w:val="28"/>
                <w:szCs w:val="28"/>
              </w:rPr>
              <w:t>и"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E89" w:rsidRPr="00A50F36" w:rsidRDefault="00AA2E89" w:rsidP="00F84AE4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2E89" w:rsidRPr="00A50F36" w:rsidRDefault="00AA2E89" w:rsidP="00F84AE4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  <w:tr w:rsidR="00AA2E89" w:rsidRPr="00A50F36" w:rsidTr="00F84AE4">
        <w:trPr>
          <w:trHeight w:val="467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E89" w:rsidRPr="00A50F36" w:rsidRDefault="00AA2E89" w:rsidP="00F84AE4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E89" w:rsidRPr="00A50F36" w:rsidRDefault="00AA2E89" w:rsidP="00F84AE4">
            <w:pPr>
              <w:pStyle w:val="a8"/>
              <w:rPr>
                <w:sz w:val="28"/>
                <w:szCs w:val="28"/>
              </w:rPr>
            </w:pPr>
            <w:r w:rsidRPr="00A50F36">
              <w:rPr>
                <w:sz w:val="28"/>
                <w:szCs w:val="28"/>
              </w:rPr>
              <w:t>Прочие земельные участки, не указанные в пп.1-4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E89" w:rsidRPr="00A50F36" w:rsidRDefault="00AA2E89" w:rsidP="00F84AE4">
            <w:pPr>
              <w:pStyle w:val="a8"/>
              <w:jc w:val="center"/>
              <w:rPr>
                <w:sz w:val="28"/>
                <w:szCs w:val="28"/>
              </w:rPr>
            </w:pPr>
            <w:r w:rsidRPr="00A50F36">
              <w:rPr>
                <w:sz w:val="28"/>
                <w:szCs w:val="28"/>
              </w:rPr>
              <w:t>1,5</w:t>
            </w:r>
          </w:p>
        </w:tc>
      </w:tr>
    </w:tbl>
    <w:p w:rsidR="00F84AE4" w:rsidRDefault="00F84AE4" w:rsidP="007B3560">
      <w:pPr>
        <w:pStyle w:val="a8"/>
        <w:ind w:firstLine="540"/>
        <w:jc w:val="both"/>
        <w:rPr>
          <w:bCs/>
          <w:color w:val="000000"/>
          <w:sz w:val="28"/>
          <w:szCs w:val="28"/>
        </w:rPr>
      </w:pPr>
    </w:p>
    <w:p w:rsidR="004D4E63" w:rsidRPr="00A50F36" w:rsidRDefault="004D4E63" w:rsidP="007B3560">
      <w:pPr>
        <w:pStyle w:val="a8"/>
        <w:ind w:firstLine="540"/>
        <w:jc w:val="both"/>
        <w:rPr>
          <w:b/>
          <w:bCs/>
          <w:color w:val="000000"/>
          <w:sz w:val="28"/>
          <w:szCs w:val="28"/>
        </w:rPr>
      </w:pPr>
      <w:r w:rsidRPr="00A50F36">
        <w:rPr>
          <w:bCs/>
          <w:color w:val="000000"/>
          <w:sz w:val="28"/>
          <w:szCs w:val="28"/>
        </w:rPr>
        <w:t>3.</w:t>
      </w:r>
      <w:r w:rsidRPr="00A50F36">
        <w:rPr>
          <w:b/>
          <w:bCs/>
          <w:color w:val="000000"/>
          <w:sz w:val="28"/>
          <w:szCs w:val="28"/>
        </w:rPr>
        <w:t xml:space="preserve"> </w:t>
      </w:r>
      <w:r w:rsidRPr="00A50F36">
        <w:rPr>
          <w:sz w:val="28"/>
          <w:szCs w:val="28"/>
        </w:rPr>
        <w:t>В соответствии с п. 2 статьи 387 Налогового кодекса РФ установить налоговые льготы в виде освобождения от налогообложения следующим категориям налогоплательщиков:</w:t>
      </w:r>
    </w:p>
    <w:p w:rsidR="005754ED" w:rsidRDefault="00A878C5" w:rsidP="005754ED">
      <w:pPr>
        <w:pStyle w:val="a8"/>
        <w:jc w:val="both"/>
        <w:rPr>
          <w:sz w:val="28"/>
          <w:szCs w:val="28"/>
        </w:rPr>
      </w:pPr>
      <w:r w:rsidRPr="00A50F36">
        <w:rPr>
          <w:sz w:val="28"/>
          <w:szCs w:val="28"/>
        </w:rPr>
        <w:t xml:space="preserve">- </w:t>
      </w:r>
      <w:r w:rsidR="003924DD" w:rsidRPr="00A50F36">
        <w:rPr>
          <w:sz w:val="28"/>
          <w:szCs w:val="28"/>
        </w:rPr>
        <w:t>организации муниципального управления</w:t>
      </w:r>
      <w:r w:rsidRPr="00A50F36">
        <w:rPr>
          <w:sz w:val="28"/>
          <w:szCs w:val="28"/>
        </w:rPr>
        <w:t>,</w:t>
      </w:r>
      <w:r w:rsidR="003924DD" w:rsidRPr="00A50F36">
        <w:rPr>
          <w:sz w:val="28"/>
          <w:szCs w:val="28"/>
        </w:rPr>
        <w:t xml:space="preserve"> фин</w:t>
      </w:r>
      <w:r w:rsidR="00A50E30">
        <w:rPr>
          <w:sz w:val="28"/>
          <w:szCs w:val="28"/>
        </w:rPr>
        <w:t>ансируемые из средств бюджета</w:t>
      </w:r>
      <w:r w:rsidR="003924DD" w:rsidRPr="00A50F36">
        <w:rPr>
          <w:sz w:val="28"/>
          <w:szCs w:val="28"/>
        </w:rPr>
        <w:t xml:space="preserve"> </w:t>
      </w:r>
      <w:proofErr w:type="spellStart"/>
      <w:r w:rsidR="00A50E30">
        <w:rPr>
          <w:sz w:val="28"/>
          <w:szCs w:val="28"/>
        </w:rPr>
        <w:t>Раздольевского</w:t>
      </w:r>
      <w:proofErr w:type="spellEnd"/>
      <w:r w:rsidR="00A50E30">
        <w:rPr>
          <w:sz w:val="28"/>
          <w:szCs w:val="28"/>
        </w:rPr>
        <w:t xml:space="preserve"> сельского поселения</w:t>
      </w:r>
      <w:r w:rsidR="002525E7">
        <w:rPr>
          <w:sz w:val="28"/>
          <w:szCs w:val="28"/>
        </w:rPr>
        <w:t>;</w:t>
      </w:r>
    </w:p>
    <w:p w:rsidR="002525E7" w:rsidRPr="00A50F36" w:rsidRDefault="002525E7" w:rsidP="005754ED">
      <w:pPr>
        <w:pStyle w:val="a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организации, включенные в сводный реестр организаций оборонно-промышленного комплекса</w:t>
      </w:r>
      <w:r>
        <w:rPr>
          <w:color w:val="000000" w:themeColor="text1"/>
          <w:sz w:val="28"/>
          <w:szCs w:val="28"/>
        </w:rPr>
        <w:t>.</w:t>
      </w:r>
    </w:p>
    <w:p w:rsidR="004D4E63" w:rsidRPr="00A50F36" w:rsidRDefault="005754ED" w:rsidP="00A50F36">
      <w:pPr>
        <w:pStyle w:val="a8"/>
        <w:ind w:firstLine="540"/>
        <w:jc w:val="both"/>
        <w:rPr>
          <w:sz w:val="28"/>
          <w:szCs w:val="28"/>
        </w:rPr>
      </w:pPr>
      <w:r w:rsidRPr="00A50F36">
        <w:rPr>
          <w:color w:val="000000"/>
          <w:sz w:val="28"/>
          <w:szCs w:val="28"/>
        </w:rPr>
        <w:t>3.1.</w:t>
      </w:r>
      <w:r w:rsidRPr="00A50F36">
        <w:rPr>
          <w:sz w:val="28"/>
          <w:szCs w:val="28"/>
        </w:rPr>
        <w:t xml:space="preserve"> В соответствии с п. 2 статьи 387 Налогового кодекса РФ установить дополнительные налоговые вычеты на необлагаемую налогом площадь земельного участка в размере 600 квадратных метров на одного налогоплательщика в отношении одного земельного участка, находящегося в собственности, постоянном (бессрочном) пользовании или пожизненно наследуемом владении физических лиц, имеющих трех и более несовершеннолетних детей.</w:t>
      </w:r>
    </w:p>
    <w:p w:rsidR="00A50F36" w:rsidRPr="00A50F36" w:rsidRDefault="00055A03" w:rsidP="00A50F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F36">
        <w:rPr>
          <w:rFonts w:ascii="Times New Roman" w:hAnsi="Times New Roman" w:cs="Times New Roman"/>
          <w:sz w:val="28"/>
          <w:szCs w:val="28"/>
        </w:rPr>
        <w:t>4</w:t>
      </w:r>
      <w:r w:rsidR="00B916D9" w:rsidRPr="00A50F36">
        <w:rPr>
          <w:rFonts w:ascii="Times New Roman" w:hAnsi="Times New Roman" w:cs="Times New Roman"/>
          <w:sz w:val="28"/>
          <w:szCs w:val="28"/>
        </w:rPr>
        <w:t>. Признать отчетными периодами для налогоплательщиков-</w:t>
      </w:r>
      <w:r w:rsidR="001E3E90" w:rsidRPr="00A50F36">
        <w:rPr>
          <w:rFonts w:ascii="Times New Roman" w:hAnsi="Times New Roman" w:cs="Times New Roman"/>
          <w:sz w:val="28"/>
          <w:szCs w:val="28"/>
        </w:rPr>
        <w:t>юридических лиц</w:t>
      </w:r>
      <w:r w:rsidR="00B916D9" w:rsidRPr="00A50F36">
        <w:rPr>
          <w:rFonts w:ascii="Times New Roman" w:hAnsi="Times New Roman" w:cs="Times New Roman"/>
          <w:sz w:val="28"/>
          <w:szCs w:val="28"/>
        </w:rPr>
        <w:t xml:space="preserve"> первый квартал, второй квартал и третий квартал календарного года.</w:t>
      </w:r>
    </w:p>
    <w:p w:rsidR="00EE109E" w:rsidRPr="00A50F36" w:rsidRDefault="00EE109E" w:rsidP="00A50F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F36">
        <w:rPr>
          <w:rFonts w:ascii="Times New Roman" w:hAnsi="Times New Roman" w:cs="Times New Roman"/>
          <w:sz w:val="28"/>
          <w:szCs w:val="28"/>
        </w:rPr>
        <w:t xml:space="preserve">5. </w:t>
      </w:r>
      <w:r w:rsidR="00522664" w:rsidRPr="00A12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2664" w:rsidRPr="00A123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</w:t>
      </w:r>
      <w:r w:rsidR="00522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за истекшим отчетным периодом</w:t>
      </w:r>
      <w:r w:rsidRPr="00A50F36">
        <w:rPr>
          <w:rFonts w:ascii="Times New Roman" w:hAnsi="Times New Roman" w:cs="Times New Roman"/>
          <w:sz w:val="28"/>
          <w:szCs w:val="28"/>
        </w:rPr>
        <w:t>.</w:t>
      </w:r>
    </w:p>
    <w:p w:rsidR="009860FD" w:rsidRPr="00A50F36" w:rsidRDefault="00055A03" w:rsidP="002D33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F36">
        <w:rPr>
          <w:rFonts w:ascii="Times New Roman" w:hAnsi="Times New Roman" w:cs="Times New Roman"/>
          <w:sz w:val="28"/>
          <w:szCs w:val="28"/>
        </w:rPr>
        <w:t>6</w:t>
      </w:r>
      <w:r w:rsidR="001E3E90" w:rsidRPr="00A50F36">
        <w:rPr>
          <w:rFonts w:ascii="Times New Roman" w:hAnsi="Times New Roman" w:cs="Times New Roman"/>
          <w:sz w:val="28"/>
          <w:szCs w:val="28"/>
        </w:rPr>
        <w:t>. Физические лица уплачивают земельный налог в сроки, установленные п. 1 ст. 397 Налогового кодекса Российской Федерации.</w:t>
      </w:r>
    </w:p>
    <w:p w:rsidR="002D333A" w:rsidRPr="00A50F36" w:rsidRDefault="00055A03" w:rsidP="002D33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F36">
        <w:rPr>
          <w:rFonts w:ascii="Times New Roman" w:hAnsi="Times New Roman" w:cs="Times New Roman"/>
          <w:sz w:val="28"/>
          <w:szCs w:val="28"/>
        </w:rPr>
        <w:t>7</w:t>
      </w:r>
      <w:r w:rsidR="00B916D9" w:rsidRPr="00A50F36">
        <w:rPr>
          <w:rFonts w:ascii="Times New Roman" w:hAnsi="Times New Roman" w:cs="Times New Roman"/>
          <w:sz w:val="28"/>
          <w:szCs w:val="28"/>
        </w:rPr>
        <w:t>. Считать утратившим силу с 1 января 20</w:t>
      </w:r>
      <w:r w:rsidR="00073034">
        <w:rPr>
          <w:rFonts w:ascii="Times New Roman" w:hAnsi="Times New Roman" w:cs="Times New Roman"/>
          <w:sz w:val="28"/>
          <w:szCs w:val="28"/>
        </w:rPr>
        <w:t>24</w:t>
      </w:r>
      <w:r w:rsidR="00B916D9" w:rsidRPr="00A50F36">
        <w:rPr>
          <w:rFonts w:ascii="Times New Roman" w:hAnsi="Times New Roman" w:cs="Times New Roman"/>
          <w:sz w:val="28"/>
          <w:szCs w:val="28"/>
        </w:rPr>
        <w:t xml:space="preserve"> года Решение Совета депутатов муниципального образования </w:t>
      </w:r>
      <w:r w:rsidR="00A12487" w:rsidRPr="00A50F36">
        <w:rPr>
          <w:rFonts w:ascii="Times New Roman" w:hAnsi="Times New Roman" w:cs="Times New Roman"/>
          <w:sz w:val="28"/>
          <w:szCs w:val="28"/>
        </w:rPr>
        <w:t>Раздольевское</w:t>
      </w:r>
      <w:r w:rsidR="000B07C5" w:rsidRPr="00A50F36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2D333A" w:rsidRPr="00A50F36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2D333A" w:rsidRPr="00A50F3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Приозерский муниципальный район Ленинградской области </w:t>
      </w:r>
      <w:r w:rsidR="00E402AF" w:rsidRPr="00A50F36">
        <w:rPr>
          <w:rFonts w:ascii="Times New Roman" w:hAnsi="Times New Roman" w:cs="Times New Roman"/>
          <w:sz w:val="28"/>
          <w:szCs w:val="28"/>
        </w:rPr>
        <w:t>«</w:t>
      </w:r>
      <w:r w:rsidR="00073034" w:rsidRPr="00A50F36">
        <w:rPr>
          <w:rFonts w:ascii="Times New Roman" w:hAnsi="Times New Roman" w:cs="Times New Roman"/>
          <w:sz w:val="28"/>
          <w:szCs w:val="28"/>
        </w:rPr>
        <w:t>Об установлении на территории</w:t>
      </w:r>
      <w:r w:rsidR="00073034">
        <w:rPr>
          <w:rFonts w:ascii="Times New Roman" w:hAnsi="Times New Roman" w:cs="Times New Roman"/>
          <w:sz w:val="28"/>
          <w:szCs w:val="28"/>
        </w:rPr>
        <w:t xml:space="preserve"> </w:t>
      </w:r>
      <w:r w:rsidR="00073034" w:rsidRPr="00A50F36">
        <w:rPr>
          <w:rFonts w:ascii="Times New Roman" w:hAnsi="Times New Roman" w:cs="Times New Roman"/>
          <w:sz w:val="28"/>
          <w:szCs w:val="28"/>
        </w:rPr>
        <w:t xml:space="preserve">МО Раздольевское сельское поселение МО </w:t>
      </w:r>
      <w:proofErr w:type="spellStart"/>
      <w:r w:rsidR="00073034" w:rsidRPr="00A50F36"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 w:rsidR="00073034" w:rsidRPr="00A50F36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073034">
        <w:rPr>
          <w:rFonts w:ascii="Times New Roman" w:hAnsi="Times New Roman" w:cs="Times New Roman"/>
          <w:sz w:val="28"/>
          <w:szCs w:val="28"/>
        </w:rPr>
        <w:t xml:space="preserve"> </w:t>
      </w:r>
      <w:r w:rsidR="00073034" w:rsidRPr="00A50F36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073034">
        <w:rPr>
          <w:rFonts w:ascii="Times New Roman" w:hAnsi="Times New Roman" w:cs="Times New Roman"/>
          <w:sz w:val="28"/>
          <w:szCs w:val="28"/>
        </w:rPr>
        <w:t xml:space="preserve"> </w:t>
      </w:r>
      <w:r w:rsidR="00073034" w:rsidRPr="00A50F36">
        <w:rPr>
          <w:rFonts w:ascii="Times New Roman" w:hAnsi="Times New Roman" w:cs="Times New Roman"/>
          <w:sz w:val="28"/>
          <w:szCs w:val="28"/>
        </w:rPr>
        <w:t>земельного налога</w:t>
      </w:r>
      <w:r w:rsidR="00073034">
        <w:rPr>
          <w:rFonts w:ascii="Times New Roman" w:hAnsi="Times New Roman" w:cs="Times New Roman"/>
          <w:sz w:val="28"/>
          <w:szCs w:val="28"/>
        </w:rPr>
        <w:t xml:space="preserve"> </w:t>
      </w:r>
      <w:r w:rsidR="00073034" w:rsidRPr="00A50F36">
        <w:rPr>
          <w:rFonts w:ascii="Times New Roman" w:hAnsi="Times New Roman" w:cs="Times New Roman"/>
          <w:sz w:val="28"/>
          <w:szCs w:val="28"/>
        </w:rPr>
        <w:t>с 01.01.2020 года</w:t>
      </w:r>
      <w:r w:rsidR="0071669B">
        <w:rPr>
          <w:rFonts w:ascii="Times New Roman" w:hAnsi="Times New Roman" w:cs="Times New Roman"/>
          <w:sz w:val="28"/>
          <w:szCs w:val="28"/>
        </w:rPr>
        <w:t>»</w:t>
      </w:r>
      <w:r w:rsidR="00073034" w:rsidRPr="00A50F36">
        <w:rPr>
          <w:rFonts w:ascii="Times New Roman" w:hAnsi="Times New Roman" w:cs="Times New Roman"/>
          <w:sz w:val="28"/>
          <w:szCs w:val="28"/>
        </w:rPr>
        <w:t xml:space="preserve"> </w:t>
      </w:r>
      <w:r w:rsidR="002D333A" w:rsidRPr="00A50F36">
        <w:rPr>
          <w:rFonts w:ascii="Times New Roman" w:hAnsi="Times New Roman" w:cs="Times New Roman"/>
          <w:sz w:val="28"/>
          <w:szCs w:val="28"/>
        </w:rPr>
        <w:t xml:space="preserve">№ </w:t>
      </w:r>
      <w:r w:rsidR="00073034">
        <w:rPr>
          <w:rFonts w:ascii="Times New Roman" w:hAnsi="Times New Roman" w:cs="Times New Roman"/>
          <w:sz w:val="28"/>
          <w:szCs w:val="28"/>
        </w:rPr>
        <w:t>12</w:t>
      </w:r>
      <w:r w:rsidR="002D333A" w:rsidRPr="00A50F36">
        <w:rPr>
          <w:rFonts w:ascii="Times New Roman" w:hAnsi="Times New Roman" w:cs="Times New Roman"/>
          <w:sz w:val="28"/>
          <w:szCs w:val="28"/>
        </w:rPr>
        <w:t xml:space="preserve"> от </w:t>
      </w:r>
      <w:r w:rsidR="00A12487" w:rsidRPr="00A50F36">
        <w:rPr>
          <w:rFonts w:ascii="Times New Roman" w:hAnsi="Times New Roman" w:cs="Times New Roman"/>
          <w:sz w:val="28"/>
          <w:szCs w:val="28"/>
        </w:rPr>
        <w:t>13</w:t>
      </w:r>
      <w:r w:rsidR="002D333A" w:rsidRPr="00A50F36">
        <w:rPr>
          <w:rFonts w:ascii="Times New Roman" w:hAnsi="Times New Roman" w:cs="Times New Roman"/>
          <w:sz w:val="28"/>
          <w:szCs w:val="28"/>
        </w:rPr>
        <w:t>.1</w:t>
      </w:r>
      <w:r w:rsidR="00A12487" w:rsidRPr="00A50F36">
        <w:rPr>
          <w:rFonts w:ascii="Times New Roman" w:hAnsi="Times New Roman" w:cs="Times New Roman"/>
          <w:sz w:val="28"/>
          <w:szCs w:val="28"/>
        </w:rPr>
        <w:t>1</w:t>
      </w:r>
      <w:r w:rsidR="00073034">
        <w:rPr>
          <w:rFonts w:ascii="Times New Roman" w:hAnsi="Times New Roman" w:cs="Times New Roman"/>
          <w:sz w:val="28"/>
          <w:szCs w:val="28"/>
        </w:rPr>
        <w:t>.2019</w:t>
      </w:r>
      <w:r w:rsidR="002D333A" w:rsidRPr="00A50F36">
        <w:rPr>
          <w:rFonts w:ascii="Times New Roman" w:hAnsi="Times New Roman" w:cs="Times New Roman"/>
          <w:sz w:val="28"/>
          <w:szCs w:val="28"/>
        </w:rPr>
        <w:t xml:space="preserve"> г</w:t>
      </w:r>
      <w:r w:rsidR="000B07C5" w:rsidRPr="00A50F36">
        <w:rPr>
          <w:rFonts w:ascii="Times New Roman" w:hAnsi="Times New Roman" w:cs="Times New Roman"/>
          <w:sz w:val="28"/>
          <w:szCs w:val="28"/>
        </w:rPr>
        <w:t>. (</w:t>
      </w:r>
      <w:r w:rsidR="002D333A" w:rsidRPr="00A50F36">
        <w:rPr>
          <w:rFonts w:ascii="Times New Roman" w:hAnsi="Times New Roman" w:cs="Times New Roman"/>
          <w:sz w:val="28"/>
          <w:szCs w:val="28"/>
        </w:rPr>
        <w:t>с изменениями)</w:t>
      </w:r>
      <w:r w:rsidR="000B07C5" w:rsidRPr="00A50F36">
        <w:rPr>
          <w:rFonts w:ascii="Times New Roman" w:hAnsi="Times New Roman" w:cs="Times New Roman"/>
          <w:sz w:val="28"/>
          <w:szCs w:val="28"/>
        </w:rPr>
        <w:t>.</w:t>
      </w:r>
    </w:p>
    <w:p w:rsidR="00B916D9" w:rsidRPr="00A50F36" w:rsidRDefault="00055A03" w:rsidP="002D33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F36">
        <w:rPr>
          <w:rFonts w:ascii="Times New Roman" w:hAnsi="Times New Roman" w:cs="Times New Roman"/>
          <w:sz w:val="28"/>
          <w:szCs w:val="28"/>
        </w:rPr>
        <w:t>8</w:t>
      </w:r>
      <w:r w:rsidR="00B916D9" w:rsidRPr="00A50F36">
        <w:rPr>
          <w:rFonts w:ascii="Times New Roman" w:hAnsi="Times New Roman" w:cs="Times New Roman"/>
          <w:sz w:val="28"/>
          <w:szCs w:val="28"/>
        </w:rPr>
        <w:t>. Настоящее решение подлежит официальному опубликованию.</w:t>
      </w:r>
    </w:p>
    <w:p w:rsidR="00E723CA" w:rsidRPr="00A50F36" w:rsidRDefault="00055A03" w:rsidP="002D33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F36">
        <w:rPr>
          <w:rFonts w:ascii="Times New Roman" w:hAnsi="Times New Roman" w:cs="Times New Roman"/>
          <w:sz w:val="28"/>
          <w:szCs w:val="28"/>
        </w:rPr>
        <w:t>9</w:t>
      </w:r>
      <w:r w:rsidR="00B916D9" w:rsidRPr="00A50F36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</w:t>
      </w:r>
      <w:r w:rsidR="00242E1B">
        <w:rPr>
          <w:rFonts w:ascii="Times New Roman" w:hAnsi="Times New Roman" w:cs="Times New Roman"/>
          <w:sz w:val="28"/>
          <w:szCs w:val="28"/>
        </w:rPr>
        <w:t>24</w:t>
      </w:r>
      <w:r w:rsidR="00B916D9" w:rsidRPr="00A50F36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:rsidR="00E723CA" w:rsidRPr="00A50F36" w:rsidRDefault="000B07C5" w:rsidP="002D33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F36">
        <w:rPr>
          <w:rFonts w:ascii="Times New Roman" w:hAnsi="Times New Roman" w:cs="Times New Roman"/>
          <w:sz w:val="28"/>
          <w:szCs w:val="28"/>
        </w:rPr>
        <w:t>10. Действие положения пункта 3</w:t>
      </w:r>
      <w:r w:rsidR="0087223D" w:rsidRPr="00A50F36">
        <w:rPr>
          <w:rFonts w:ascii="Times New Roman" w:hAnsi="Times New Roman" w:cs="Times New Roman"/>
          <w:sz w:val="28"/>
          <w:szCs w:val="28"/>
        </w:rPr>
        <w:t xml:space="preserve">.1. </w:t>
      </w:r>
      <w:r w:rsidRPr="00A50F36">
        <w:rPr>
          <w:rFonts w:ascii="Times New Roman" w:hAnsi="Times New Roman" w:cs="Times New Roman"/>
          <w:sz w:val="28"/>
          <w:szCs w:val="28"/>
        </w:rPr>
        <w:t>настоящего Решения распространяется на правоотношения, связанные с исчислением з</w:t>
      </w:r>
      <w:r w:rsidR="00242E1B">
        <w:rPr>
          <w:rFonts w:ascii="Times New Roman" w:hAnsi="Times New Roman" w:cs="Times New Roman"/>
          <w:sz w:val="28"/>
          <w:szCs w:val="28"/>
        </w:rPr>
        <w:t>емельного налога с 1 января 2024</w:t>
      </w:r>
      <w:r w:rsidRPr="00A50F3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7223D" w:rsidRPr="00A50F36" w:rsidRDefault="0087223D" w:rsidP="0087223D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F36">
        <w:rPr>
          <w:rFonts w:ascii="Times New Roman" w:hAnsi="Times New Roman" w:cs="Times New Roman"/>
          <w:sz w:val="28"/>
          <w:szCs w:val="28"/>
        </w:rPr>
        <w:t xml:space="preserve">11. Контроль за исполнение настоящего решения возложить на постоянную комиссию Совета депутатов по экономике, бюджету, налогам, муниципальному имуществу (председатель </w:t>
      </w:r>
      <w:r w:rsidR="00A50F36" w:rsidRPr="00A50F36">
        <w:rPr>
          <w:rFonts w:ascii="Times New Roman" w:hAnsi="Times New Roman" w:cs="Times New Roman"/>
          <w:sz w:val="28"/>
          <w:szCs w:val="28"/>
        </w:rPr>
        <w:t>Рыжова А.А.</w:t>
      </w:r>
      <w:r w:rsidRPr="00A50F36">
        <w:rPr>
          <w:rFonts w:ascii="Times New Roman" w:hAnsi="Times New Roman" w:cs="Times New Roman"/>
          <w:sz w:val="28"/>
          <w:szCs w:val="28"/>
        </w:rPr>
        <w:t>)</w:t>
      </w:r>
    </w:p>
    <w:p w:rsidR="0087223D" w:rsidRPr="00A50F36" w:rsidRDefault="0087223D" w:rsidP="002D33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223D" w:rsidRPr="00A50F36" w:rsidRDefault="0087223D" w:rsidP="002D33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333A" w:rsidRPr="00A50F36" w:rsidRDefault="002D333A" w:rsidP="000B07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50F3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A73A0" w:rsidRDefault="007D42FF" w:rsidP="007D42F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F3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EA73A0">
        <w:rPr>
          <w:rFonts w:ascii="Times New Roman" w:hAnsi="Times New Roman" w:cs="Times New Roman"/>
          <w:sz w:val="28"/>
          <w:szCs w:val="28"/>
        </w:rPr>
        <w:t>Раздольевского</w:t>
      </w:r>
      <w:proofErr w:type="spellEnd"/>
    </w:p>
    <w:p w:rsidR="007D42FF" w:rsidRPr="00A50F36" w:rsidRDefault="00EA73A0" w:rsidP="007D42F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D42FF" w:rsidRPr="00A50F3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D42FF" w:rsidRPr="00A50F36">
        <w:rPr>
          <w:rFonts w:ascii="Times New Roman" w:hAnsi="Times New Roman" w:cs="Times New Roman"/>
          <w:sz w:val="28"/>
          <w:szCs w:val="28"/>
        </w:rPr>
        <w:t xml:space="preserve">                                          Долгов А.В.               </w:t>
      </w:r>
    </w:p>
    <w:p w:rsidR="00A50F36" w:rsidRPr="00A50F36" w:rsidRDefault="007D42FF" w:rsidP="007D42F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F36">
        <w:rPr>
          <w:rFonts w:ascii="Times New Roman" w:hAnsi="Times New Roman" w:cs="Times New Roman"/>
          <w:sz w:val="28"/>
          <w:szCs w:val="28"/>
        </w:rPr>
        <w:tab/>
      </w:r>
    </w:p>
    <w:p w:rsidR="00A50F36" w:rsidRPr="00A50F36" w:rsidRDefault="00A50F36" w:rsidP="007D42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F36" w:rsidRPr="00A50F36" w:rsidRDefault="00A50F36" w:rsidP="007D42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F36" w:rsidRPr="00A50F36" w:rsidRDefault="00A50F36" w:rsidP="007D42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F36" w:rsidRPr="00A50F36" w:rsidRDefault="00A50F36" w:rsidP="007D42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F36" w:rsidRPr="00A50F36" w:rsidRDefault="00A50F36" w:rsidP="007D42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F36" w:rsidRPr="00A50F36" w:rsidRDefault="00A50F36" w:rsidP="007D42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F36" w:rsidRPr="00A50F36" w:rsidRDefault="00A50F36" w:rsidP="007D42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2FF" w:rsidRDefault="007D42FF" w:rsidP="007D42FF">
      <w:pPr>
        <w:jc w:val="both"/>
        <w:rPr>
          <w:rFonts w:ascii="Times New Roman" w:hAnsi="Times New Roman" w:cs="Times New Roman"/>
        </w:rPr>
      </w:pPr>
      <w:r w:rsidRPr="000F43C8">
        <w:rPr>
          <w:rFonts w:ascii="Times New Roman" w:hAnsi="Times New Roman" w:cs="Times New Roman"/>
        </w:rPr>
        <w:tab/>
      </w:r>
    </w:p>
    <w:p w:rsidR="00F84AE4" w:rsidRDefault="00F84AE4" w:rsidP="007D42FF">
      <w:pPr>
        <w:jc w:val="both"/>
        <w:rPr>
          <w:rFonts w:ascii="Times New Roman" w:hAnsi="Times New Roman" w:cs="Times New Roman"/>
        </w:rPr>
      </w:pPr>
    </w:p>
    <w:p w:rsidR="00F84AE4" w:rsidRDefault="00F84AE4" w:rsidP="007D42FF">
      <w:pPr>
        <w:jc w:val="both"/>
        <w:rPr>
          <w:rFonts w:ascii="Times New Roman" w:hAnsi="Times New Roman" w:cs="Times New Roman"/>
        </w:rPr>
      </w:pPr>
    </w:p>
    <w:p w:rsidR="00F84AE4" w:rsidRDefault="00F84AE4" w:rsidP="007D42FF">
      <w:pPr>
        <w:jc w:val="both"/>
        <w:rPr>
          <w:rFonts w:ascii="Times New Roman" w:hAnsi="Times New Roman" w:cs="Times New Roman"/>
        </w:rPr>
      </w:pPr>
    </w:p>
    <w:p w:rsidR="00F84AE4" w:rsidRDefault="00F84AE4" w:rsidP="007D42FF">
      <w:pPr>
        <w:jc w:val="both"/>
        <w:rPr>
          <w:rFonts w:ascii="Times New Roman" w:hAnsi="Times New Roman" w:cs="Times New Roman"/>
        </w:rPr>
      </w:pPr>
    </w:p>
    <w:p w:rsidR="00F84AE4" w:rsidRDefault="00F84AE4" w:rsidP="007D42FF">
      <w:pPr>
        <w:jc w:val="both"/>
        <w:rPr>
          <w:rFonts w:ascii="Times New Roman" w:hAnsi="Times New Roman" w:cs="Times New Roman"/>
        </w:rPr>
      </w:pPr>
    </w:p>
    <w:p w:rsidR="00F84AE4" w:rsidRPr="000F43C8" w:rsidRDefault="00F84AE4" w:rsidP="007D42FF">
      <w:pPr>
        <w:jc w:val="both"/>
        <w:rPr>
          <w:rFonts w:ascii="Times New Roman" w:hAnsi="Times New Roman" w:cs="Times New Roman"/>
        </w:rPr>
      </w:pPr>
    </w:p>
    <w:p w:rsidR="007D42FF" w:rsidRPr="00F84AE4" w:rsidRDefault="00BA6BDF" w:rsidP="00F84A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 Н. Н. Иванова 66-649</w:t>
      </w:r>
    </w:p>
    <w:p w:rsidR="003D05E7" w:rsidRPr="00F84AE4" w:rsidRDefault="007D42FF" w:rsidP="00F84A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AE4">
        <w:rPr>
          <w:rFonts w:ascii="Times New Roman" w:hAnsi="Times New Roman" w:cs="Times New Roman"/>
          <w:sz w:val="20"/>
          <w:szCs w:val="20"/>
        </w:rPr>
        <w:t>Разослано:</w:t>
      </w:r>
      <w:r w:rsidR="00F82A42" w:rsidRPr="00F84AE4">
        <w:rPr>
          <w:rFonts w:ascii="Times New Roman" w:hAnsi="Times New Roman" w:cs="Times New Roman"/>
          <w:sz w:val="20"/>
          <w:szCs w:val="20"/>
        </w:rPr>
        <w:t xml:space="preserve"> </w:t>
      </w:r>
      <w:r w:rsidR="00BA6BDF">
        <w:rPr>
          <w:rFonts w:ascii="Times New Roman" w:hAnsi="Times New Roman" w:cs="Times New Roman"/>
          <w:sz w:val="20"/>
          <w:szCs w:val="20"/>
        </w:rPr>
        <w:t>дело-1</w:t>
      </w:r>
      <w:bookmarkStart w:id="0" w:name="_GoBack"/>
      <w:bookmarkEnd w:id="0"/>
      <w:r w:rsidR="00A50F36" w:rsidRPr="00F84AE4">
        <w:rPr>
          <w:rFonts w:ascii="Times New Roman" w:hAnsi="Times New Roman" w:cs="Times New Roman"/>
          <w:sz w:val="20"/>
          <w:szCs w:val="20"/>
        </w:rPr>
        <w:t>,</w:t>
      </w:r>
      <w:r w:rsidR="00F84AE4" w:rsidRPr="00F84AE4">
        <w:rPr>
          <w:rFonts w:ascii="Times New Roman" w:hAnsi="Times New Roman" w:cs="Times New Roman"/>
          <w:sz w:val="20"/>
          <w:szCs w:val="20"/>
        </w:rPr>
        <w:t xml:space="preserve"> </w:t>
      </w:r>
      <w:r w:rsidR="00A50F36" w:rsidRPr="00F84AE4">
        <w:rPr>
          <w:rFonts w:ascii="Times New Roman" w:hAnsi="Times New Roman" w:cs="Times New Roman"/>
          <w:sz w:val="20"/>
          <w:szCs w:val="20"/>
        </w:rPr>
        <w:t>прокуратура-1</w:t>
      </w:r>
      <w:r w:rsidR="00F84AE4">
        <w:rPr>
          <w:rFonts w:ascii="Times New Roman" w:hAnsi="Times New Roman" w:cs="Times New Roman"/>
          <w:sz w:val="20"/>
          <w:szCs w:val="20"/>
        </w:rPr>
        <w:t xml:space="preserve">, </w:t>
      </w:r>
      <w:r w:rsidR="00BA6BDF">
        <w:rPr>
          <w:rFonts w:ascii="Times New Roman" w:hAnsi="Times New Roman" w:cs="Times New Roman"/>
          <w:sz w:val="20"/>
          <w:szCs w:val="20"/>
        </w:rPr>
        <w:t>ИФНС</w:t>
      </w:r>
      <w:r w:rsidR="00884CBF" w:rsidRPr="00F84AE4">
        <w:rPr>
          <w:rFonts w:ascii="Times New Roman" w:hAnsi="Times New Roman" w:cs="Times New Roman"/>
          <w:sz w:val="20"/>
          <w:szCs w:val="20"/>
        </w:rPr>
        <w:t>-1;</w:t>
      </w:r>
      <w:r w:rsidR="00F84AE4">
        <w:rPr>
          <w:rFonts w:ascii="Times New Roman" w:hAnsi="Times New Roman" w:cs="Times New Roman"/>
          <w:sz w:val="20"/>
          <w:szCs w:val="20"/>
        </w:rPr>
        <w:t xml:space="preserve"> </w:t>
      </w:r>
      <w:r w:rsidR="00884CBF" w:rsidRPr="00F84AE4">
        <w:rPr>
          <w:rFonts w:ascii="Times New Roman" w:hAnsi="Times New Roman" w:cs="Times New Roman"/>
          <w:sz w:val="20"/>
          <w:szCs w:val="20"/>
        </w:rPr>
        <w:t>комитет финансов-1</w:t>
      </w:r>
    </w:p>
    <w:sectPr w:rsidR="003D05E7" w:rsidRPr="00F84AE4" w:rsidSect="002D333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D9"/>
    <w:rsid w:val="00026C76"/>
    <w:rsid w:val="0005567B"/>
    <w:rsid w:val="00055A03"/>
    <w:rsid w:val="00073034"/>
    <w:rsid w:val="000845A7"/>
    <w:rsid w:val="000A09FC"/>
    <w:rsid w:val="000B07C5"/>
    <w:rsid w:val="0018035E"/>
    <w:rsid w:val="00182D6D"/>
    <w:rsid w:val="00190B47"/>
    <w:rsid w:val="001C332E"/>
    <w:rsid w:val="001E3E90"/>
    <w:rsid w:val="002060D2"/>
    <w:rsid w:val="002202DA"/>
    <w:rsid w:val="00221081"/>
    <w:rsid w:val="00242E1B"/>
    <w:rsid w:val="002525E7"/>
    <w:rsid w:val="00255478"/>
    <w:rsid w:val="002D333A"/>
    <w:rsid w:val="00307371"/>
    <w:rsid w:val="003924DD"/>
    <w:rsid w:val="003C7353"/>
    <w:rsid w:val="003D05E7"/>
    <w:rsid w:val="00402AF4"/>
    <w:rsid w:val="00413FCD"/>
    <w:rsid w:val="00453D99"/>
    <w:rsid w:val="004914E5"/>
    <w:rsid w:val="004C1048"/>
    <w:rsid w:val="004D4E63"/>
    <w:rsid w:val="004F6808"/>
    <w:rsid w:val="00522664"/>
    <w:rsid w:val="0053076E"/>
    <w:rsid w:val="005349FD"/>
    <w:rsid w:val="00564EF0"/>
    <w:rsid w:val="005754ED"/>
    <w:rsid w:val="005D77D1"/>
    <w:rsid w:val="006460FF"/>
    <w:rsid w:val="0071669B"/>
    <w:rsid w:val="00772A34"/>
    <w:rsid w:val="00796745"/>
    <w:rsid w:val="007B3560"/>
    <w:rsid w:val="007D42FF"/>
    <w:rsid w:val="007E2776"/>
    <w:rsid w:val="0087223D"/>
    <w:rsid w:val="00884CBF"/>
    <w:rsid w:val="008A5A73"/>
    <w:rsid w:val="00915610"/>
    <w:rsid w:val="00917B32"/>
    <w:rsid w:val="009860FD"/>
    <w:rsid w:val="009927F7"/>
    <w:rsid w:val="009F7766"/>
    <w:rsid w:val="00A12487"/>
    <w:rsid w:val="00A50E30"/>
    <w:rsid w:val="00A50F36"/>
    <w:rsid w:val="00A878C5"/>
    <w:rsid w:val="00A91507"/>
    <w:rsid w:val="00AA2E89"/>
    <w:rsid w:val="00AA740E"/>
    <w:rsid w:val="00AF1FA8"/>
    <w:rsid w:val="00B04000"/>
    <w:rsid w:val="00B143E7"/>
    <w:rsid w:val="00B725CD"/>
    <w:rsid w:val="00B916D9"/>
    <w:rsid w:val="00BA6BDF"/>
    <w:rsid w:val="00C12ABB"/>
    <w:rsid w:val="00C422C4"/>
    <w:rsid w:val="00D00F4A"/>
    <w:rsid w:val="00D20754"/>
    <w:rsid w:val="00D30B15"/>
    <w:rsid w:val="00D60B0C"/>
    <w:rsid w:val="00E402AF"/>
    <w:rsid w:val="00E42310"/>
    <w:rsid w:val="00E53583"/>
    <w:rsid w:val="00E64B41"/>
    <w:rsid w:val="00E723CA"/>
    <w:rsid w:val="00E97559"/>
    <w:rsid w:val="00E97D4B"/>
    <w:rsid w:val="00EA73A0"/>
    <w:rsid w:val="00EE109E"/>
    <w:rsid w:val="00F63597"/>
    <w:rsid w:val="00F82A42"/>
    <w:rsid w:val="00F84AE4"/>
    <w:rsid w:val="00FA701F"/>
    <w:rsid w:val="00FC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1C8E0-89D6-454C-9AC9-5592CEFB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basedOn w:val="a"/>
    <w:next w:val="a4"/>
    <w:link w:val="a5"/>
    <w:qFormat/>
    <w:rsid w:val="00255478"/>
    <w:pPr>
      <w:spacing w:after="0" w:line="240" w:lineRule="auto"/>
      <w:jc w:val="center"/>
    </w:pPr>
    <w:rPr>
      <w:sz w:val="28"/>
    </w:rPr>
  </w:style>
  <w:style w:type="character" w:customStyle="1" w:styleId="a5">
    <w:name w:val="Название Знак"/>
    <w:link w:val="a3"/>
    <w:rsid w:val="00255478"/>
    <w:rPr>
      <w:sz w:val="28"/>
    </w:rPr>
  </w:style>
  <w:style w:type="paragraph" w:styleId="a4">
    <w:name w:val="Title"/>
    <w:basedOn w:val="a"/>
    <w:next w:val="a"/>
    <w:link w:val="1"/>
    <w:uiPriority w:val="10"/>
    <w:qFormat/>
    <w:rsid w:val="002554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255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18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D6D"/>
    <w:rPr>
      <w:rFonts w:ascii="Tahoma" w:hAnsi="Tahoma" w:cs="Tahoma"/>
      <w:sz w:val="16"/>
      <w:szCs w:val="16"/>
    </w:rPr>
  </w:style>
  <w:style w:type="paragraph" w:styleId="a8">
    <w:name w:val="No Spacing"/>
    <w:qFormat/>
    <w:rsid w:val="007D4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7D42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8C73508C63B4387191FA8F2F40FC8909806C6E29A7F4430014ACE3C4F62D6BA70084C87F2EA3DB3F842D1583EFBC6E83D112B48813A73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C73508C63B4387191FA8F2F40FC8909816E6829A1F4430014ACE3C4F62D6BA70084CC7F21FE812F8064418FF0BC709CD30CB7A831H" TargetMode="External"/><Relationship Id="rId5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Пользователь</cp:lastModifiedBy>
  <cp:revision>40</cp:revision>
  <cp:lastPrinted>2019-11-13T11:10:00Z</cp:lastPrinted>
  <dcterms:created xsi:type="dcterms:W3CDTF">2019-11-20T13:58:00Z</dcterms:created>
  <dcterms:modified xsi:type="dcterms:W3CDTF">2023-09-25T12:59:00Z</dcterms:modified>
</cp:coreProperties>
</file>