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93" w:rsidRDefault="0010586C">
      <w:pPr>
        <w:framePr w:h="1248" w:hSpace="38" w:wrap="notBeside" w:vAnchor="text" w:hAnchor="margin" w:x="-2524" w:y="419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93" w:rsidRDefault="00CC6D93">
      <w:pPr>
        <w:ind w:right="946"/>
        <w:rPr>
          <w:rFonts w:ascii="Arial" w:hAnsi="Arial"/>
          <w:sz w:val="24"/>
          <w:szCs w:val="24"/>
        </w:rPr>
      </w:pPr>
    </w:p>
    <w:p w:rsidR="00CC6D93" w:rsidRDefault="00CC6D93">
      <w:pPr>
        <w:shd w:val="clear" w:color="auto" w:fill="FFFFFF"/>
        <w:spacing w:before="302" w:line="499" w:lineRule="exact"/>
        <w:ind w:left="163"/>
        <w:sectPr w:rsidR="00CC6D93">
          <w:type w:val="continuous"/>
          <w:pgSz w:w="11909" w:h="16834"/>
          <w:pgMar w:top="600" w:right="624" w:bottom="360" w:left="8602" w:header="720" w:footer="720" w:gutter="0"/>
          <w:cols w:space="60"/>
          <w:noEndnote/>
        </w:sectPr>
      </w:pPr>
    </w:p>
    <w:p w:rsidR="00CC6D93" w:rsidRDefault="00CC6D93">
      <w:pPr>
        <w:shd w:val="clear" w:color="auto" w:fill="FFFFFF"/>
        <w:spacing w:before="470" w:line="274" w:lineRule="exact"/>
        <w:ind w:left="384"/>
        <w:jc w:val="center"/>
      </w:pPr>
      <w:r>
        <w:rPr>
          <w:b/>
          <w:bCs/>
          <w:spacing w:val="-2"/>
          <w:sz w:val="24"/>
          <w:szCs w:val="24"/>
        </w:rPr>
        <w:t>Администрация муниципального образования</w:t>
      </w:r>
    </w:p>
    <w:p w:rsidR="00CC6D93" w:rsidRDefault="00CC6D93">
      <w:pPr>
        <w:shd w:val="clear" w:color="auto" w:fill="FFFFFF"/>
        <w:spacing w:line="274" w:lineRule="exact"/>
        <w:ind w:left="384"/>
        <w:jc w:val="center"/>
      </w:pPr>
      <w:r>
        <w:rPr>
          <w:b/>
          <w:bCs/>
          <w:sz w:val="24"/>
          <w:szCs w:val="24"/>
        </w:rPr>
        <w:t>Бол</w:t>
      </w:r>
      <w:r w:rsidR="000D793D">
        <w:rPr>
          <w:b/>
          <w:bCs/>
          <w:sz w:val="24"/>
          <w:szCs w:val="24"/>
        </w:rPr>
        <w:t>ьш</w:t>
      </w:r>
      <w:r>
        <w:rPr>
          <w:b/>
          <w:bCs/>
          <w:sz w:val="24"/>
          <w:szCs w:val="24"/>
        </w:rPr>
        <w:t>еколпанское сельское поселение</w:t>
      </w:r>
    </w:p>
    <w:p w:rsidR="00CC6D93" w:rsidRDefault="00CC6D93">
      <w:pPr>
        <w:shd w:val="clear" w:color="auto" w:fill="FFFFFF"/>
        <w:spacing w:line="274" w:lineRule="exact"/>
        <w:ind w:left="394"/>
        <w:jc w:val="center"/>
      </w:pPr>
      <w:r>
        <w:rPr>
          <w:b/>
          <w:bCs/>
          <w:sz w:val="24"/>
          <w:szCs w:val="24"/>
        </w:rPr>
        <w:t>Гатчинского муниципального района</w:t>
      </w:r>
    </w:p>
    <w:p w:rsidR="00CC6D93" w:rsidRDefault="00CC6D93">
      <w:pPr>
        <w:shd w:val="clear" w:color="auto" w:fill="FFFFFF"/>
        <w:spacing w:line="274" w:lineRule="exact"/>
        <w:ind w:left="389"/>
        <w:jc w:val="center"/>
      </w:pPr>
      <w:r>
        <w:rPr>
          <w:b/>
          <w:bCs/>
          <w:spacing w:val="-1"/>
          <w:sz w:val="24"/>
          <w:szCs w:val="24"/>
        </w:rPr>
        <w:t>Ленинградской области</w:t>
      </w:r>
    </w:p>
    <w:p w:rsidR="00CC6D93" w:rsidRDefault="00CC6D93" w:rsidP="00E9533B">
      <w:pPr>
        <w:shd w:val="clear" w:color="auto" w:fill="FFFFFF"/>
        <w:spacing w:before="317" w:after="643"/>
        <w:ind w:left="3557"/>
        <w:sectPr w:rsidR="00CC6D93">
          <w:type w:val="continuous"/>
          <w:pgSz w:w="11909" w:h="16834"/>
          <w:pgMar w:top="600" w:right="624" w:bottom="360" w:left="1546" w:header="720" w:footer="720" w:gutter="0"/>
          <w:cols w:space="60"/>
          <w:noEndnote/>
        </w:sectPr>
      </w:pPr>
      <w:r>
        <w:rPr>
          <w:rFonts w:ascii="Courier New" w:hAnsi="Courier New"/>
          <w:sz w:val="38"/>
          <w:szCs w:val="38"/>
        </w:rPr>
        <w:t>ПОСТАНОВЛЕНИЕ</w:t>
      </w:r>
    </w:p>
    <w:p w:rsidR="0097397E" w:rsidRDefault="00E9533B" w:rsidP="00E9533B">
      <w:pPr>
        <w:shd w:val="clear" w:color="auto" w:fill="FFFFFF"/>
        <w:tabs>
          <w:tab w:val="left" w:pos="0"/>
        </w:tabs>
        <w:spacing w:before="19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« 27 « января </w:t>
      </w:r>
      <w:r w:rsidR="00A501FC">
        <w:rPr>
          <w:sz w:val="24"/>
          <w:szCs w:val="24"/>
        </w:rPr>
        <w:t>2014</w:t>
      </w:r>
      <w:r w:rsidR="0097397E">
        <w:rPr>
          <w:sz w:val="24"/>
          <w:szCs w:val="24"/>
        </w:rPr>
        <w:t>г.</w:t>
      </w:r>
      <w:r w:rsidR="00AF5D18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ab/>
        <w:t>№ 08</w:t>
      </w:r>
    </w:p>
    <w:p w:rsidR="0097397E" w:rsidRDefault="0097397E" w:rsidP="0097397E">
      <w:pPr>
        <w:shd w:val="clear" w:color="auto" w:fill="FFFFFF"/>
        <w:tabs>
          <w:tab w:val="left" w:pos="5722"/>
        </w:tabs>
        <w:spacing w:before="19"/>
        <w:rPr>
          <w:sz w:val="24"/>
          <w:szCs w:val="24"/>
        </w:rPr>
      </w:pPr>
    </w:p>
    <w:p w:rsidR="00CC6D93" w:rsidRDefault="00CC6D93" w:rsidP="0097397E">
      <w:pPr>
        <w:shd w:val="clear" w:color="auto" w:fill="FFFFFF"/>
        <w:tabs>
          <w:tab w:val="left" w:pos="5722"/>
        </w:tabs>
        <w:spacing w:before="19"/>
      </w:pPr>
      <w:r>
        <w:rPr>
          <w:sz w:val="24"/>
          <w:szCs w:val="24"/>
        </w:rPr>
        <w:t>О мерах по реализации в 201</w:t>
      </w:r>
      <w:r w:rsidR="00A501FC">
        <w:rPr>
          <w:sz w:val="24"/>
          <w:szCs w:val="24"/>
        </w:rPr>
        <w:t>4</w:t>
      </w:r>
      <w:r>
        <w:rPr>
          <w:sz w:val="24"/>
          <w:szCs w:val="24"/>
        </w:rPr>
        <w:t xml:space="preserve"> году</w:t>
      </w:r>
      <w:r>
        <w:rPr>
          <w:sz w:val="24"/>
          <w:szCs w:val="24"/>
        </w:rPr>
        <w:br/>
        <w:t>Решения Совета депутатов муниципального</w:t>
      </w:r>
      <w:r>
        <w:rPr>
          <w:sz w:val="24"/>
          <w:szCs w:val="24"/>
        </w:rPr>
        <w:br/>
        <w:t>образования Большеколпанское сельское</w:t>
      </w:r>
      <w:r>
        <w:rPr>
          <w:sz w:val="24"/>
          <w:szCs w:val="24"/>
        </w:rPr>
        <w:br/>
        <w:t>поселение Гатчинского муниципального района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Ленинградской области « О бюджете МО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Большеколпанское</w:t>
      </w:r>
      <w:r w:rsidR="0097397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сельское</w:t>
      </w:r>
      <w:r w:rsidR="0097397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поселение</w:t>
      </w:r>
    </w:p>
    <w:p w:rsidR="00CC6D93" w:rsidRDefault="00CC6D93">
      <w:pPr>
        <w:shd w:val="clear" w:color="auto" w:fill="FFFFFF"/>
        <w:tabs>
          <w:tab w:val="left" w:pos="1973"/>
          <w:tab w:val="left" w:pos="4387"/>
        </w:tabs>
        <w:spacing w:line="274" w:lineRule="exact"/>
      </w:pPr>
      <w:r>
        <w:rPr>
          <w:spacing w:val="-4"/>
          <w:sz w:val="24"/>
          <w:szCs w:val="24"/>
        </w:rPr>
        <w:t>Гатчинского</w:t>
      </w:r>
      <w:r w:rsidR="0097397E"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муниципального</w:t>
      </w:r>
      <w:r w:rsidR="0097397E"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</w:p>
    <w:p w:rsidR="00CC6D93" w:rsidRDefault="00CC6D93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Ленинградской области на 201</w:t>
      </w:r>
      <w:r w:rsidR="00A501FC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год»</w:t>
      </w:r>
    </w:p>
    <w:p w:rsidR="00CC6D93" w:rsidRDefault="00CC6D93">
      <w:pPr>
        <w:shd w:val="clear" w:color="auto" w:fill="FFFFFF"/>
        <w:spacing w:before="264" w:line="274" w:lineRule="exact"/>
        <w:ind w:left="5" w:right="125" w:firstLine="619"/>
        <w:jc w:val="both"/>
      </w:pPr>
      <w:r>
        <w:rPr>
          <w:sz w:val="24"/>
          <w:szCs w:val="24"/>
        </w:rPr>
        <w:t xml:space="preserve">В соответствии с Бюджетным кодексом РФ; Уставом муниципального образования </w:t>
      </w:r>
      <w:r>
        <w:rPr>
          <w:spacing w:val="-1"/>
          <w:sz w:val="24"/>
          <w:szCs w:val="24"/>
        </w:rPr>
        <w:t xml:space="preserve">Большеколпанское сельское поселение Гатчинского муниципального района Ленинградской </w:t>
      </w:r>
      <w:r>
        <w:rPr>
          <w:sz w:val="24"/>
          <w:szCs w:val="24"/>
        </w:rPr>
        <w:t>области. Соглашением между администрацией Бол</w:t>
      </w:r>
      <w:r w:rsidR="00032053">
        <w:rPr>
          <w:sz w:val="24"/>
          <w:szCs w:val="24"/>
        </w:rPr>
        <w:t>ьш</w:t>
      </w:r>
      <w:r>
        <w:rPr>
          <w:sz w:val="24"/>
          <w:szCs w:val="24"/>
        </w:rPr>
        <w:t>еколпанского сельского поселения и администрацией Гатчинского муниципального района, в состав которого входит поселение, решением о передаче администрации Гатчинского муниципального района полномочия администрации Бол</w:t>
      </w:r>
      <w:r w:rsidR="00032053">
        <w:rPr>
          <w:sz w:val="24"/>
          <w:szCs w:val="24"/>
        </w:rPr>
        <w:t>ьш</w:t>
      </w:r>
      <w:r>
        <w:rPr>
          <w:sz w:val="24"/>
          <w:szCs w:val="24"/>
        </w:rPr>
        <w:t>еколпанского сельского поселения по казначейскому исполнению бюджета поселения в Ленинградской области от 17.12.2009 года.</w:t>
      </w:r>
    </w:p>
    <w:p w:rsidR="00CC6D93" w:rsidRDefault="00CC6D93">
      <w:pPr>
        <w:shd w:val="clear" w:color="auto" w:fill="FFFFFF"/>
        <w:spacing w:line="274" w:lineRule="exact"/>
        <w:ind w:left="14" w:right="115" w:firstLine="552"/>
        <w:jc w:val="both"/>
      </w:pPr>
      <w:r>
        <w:rPr>
          <w:sz w:val="24"/>
          <w:szCs w:val="24"/>
        </w:rPr>
        <w:t>В целях реализации в 201</w:t>
      </w:r>
      <w:r w:rsidR="003D55AA">
        <w:rPr>
          <w:sz w:val="24"/>
          <w:szCs w:val="24"/>
        </w:rPr>
        <w:t>4</w:t>
      </w:r>
      <w:r>
        <w:rPr>
          <w:sz w:val="24"/>
          <w:szCs w:val="24"/>
        </w:rPr>
        <w:t xml:space="preserve"> году Решения Совета депутатов муниципального образования Большеколпанское сельское поселение Гатчинского муниципального ра</w:t>
      </w:r>
      <w:r w:rsidR="00BD691F">
        <w:rPr>
          <w:sz w:val="24"/>
          <w:szCs w:val="24"/>
        </w:rPr>
        <w:t xml:space="preserve">йона Ленинградской области от </w:t>
      </w:r>
      <w:r w:rsidR="00E27425" w:rsidRPr="00E27425">
        <w:rPr>
          <w:sz w:val="24"/>
          <w:szCs w:val="24"/>
        </w:rPr>
        <w:t>20</w:t>
      </w:r>
      <w:r w:rsidRPr="00E27425">
        <w:rPr>
          <w:sz w:val="24"/>
          <w:szCs w:val="24"/>
        </w:rPr>
        <w:t>.12.20</w:t>
      </w:r>
      <w:r w:rsidR="00B93F35" w:rsidRPr="00E27425">
        <w:rPr>
          <w:sz w:val="24"/>
          <w:szCs w:val="24"/>
        </w:rPr>
        <w:t>1</w:t>
      </w:r>
      <w:r w:rsidR="003D55AA">
        <w:rPr>
          <w:sz w:val="24"/>
          <w:szCs w:val="24"/>
        </w:rPr>
        <w:t>3 года № 57</w:t>
      </w:r>
      <w:r>
        <w:rPr>
          <w:sz w:val="24"/>
          <w:szCs w:val="24"/>
        </w:rPr>
        <w:t xml:space="preserve"> «О бюджете МО Большеколпанское сельское поселение Гатчинского муниципального района Ленинградской области на 201</w:t>
      </w:r>
      <w:r w:rsidR="003D55AA">
        <w:rPr>
          <w:sz w:val="24"/>
          <w:szCs w:val="24"/>
        </w:rPr>
        <w:t>4</w:t>
      </w:r>
      <w:r>
        <w:rPr>
          <w:sz w:val="24"/>
          <w:szCs w:val="24"/>
        </w:rPr>
        <w:t xml:space="preserve"> год»</w:t>
      </w:r>
    </w:p>
    <w:p w:rsidR="00CC6D93" w:rsidRDefault="00CC6D93">
      <w:pPr>
        <w:shd w:val="clear" w:color="auto" w:fill="FFFFFF"/>
        <w:spacing w:before="283"/>
        <w:ind w:left="4018"/>
      </w:pPr>
      <w:r>
        <w:rPr>
          <w:b/>
          <w:bCs/>
          <w:spacing w:val="-2"/>
          <w:sz w:val="24"/>
          <w:szCs w:val="24"/>
        </w:rPr>
        <w:t>ПОСТАНОВЛЯЕТ:</w:t>
      </w:r>
    </w:p>
    <w:p w:rsidR="00CC6D93" w:rsidRDefault="00CC6D93">
      <w:pPr>
        <w:shd w:val="clear" w:color="auto" w:fill="FFFFFF"/>
        <w:tabs>
          <w:tab w:val="left" w:pos="1594"/>
        </w:tabs>
        <w:spacing w:before="269" w:line="274" w:lineRule="exact"/>
        <w:ind w:left="634" w:right="106"/>
        <w:jc w:val="both"/>
      </w:pPr>
      <w:r>
        <w:rPr>
          <w:spacing w:val="-24"/>
          <w:sz w:val="24"/>
          <w:szCs w:val="24"/>
        </w:rPr>
        <w:t>1.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Установить,    что    исполнение    бюджета    муниципального    образования</w:t>
      </w:r>
    </w:p>
    <w:p w:rsidR="00CC6D93" w:rsidRDefault="00CC6D93" w:rsidP="005015E4">
      <w:pPr>
        <w:shd w:val="clear" w:color="auto" w:fill="FFFFFF"/>
        <w:spacing w:line="274" w:lineRule="exact"/>
        <w:ind w:right="106"/>
        <w:jc w:val="both"/>
      </w:pPr>
      <w:r>
        <w:rPr>
          <w:sz w:val="24"/>
          <w:szCs w:val="24"/>
        </w:rPr>
        <w:t>Большеколпанское сельское поселение Гатчинского муниципального района Ленинградской области на 201</w:t>
      </w:r>
      <w:r w:rsidR="003D55AA">
        <w:rPr>
          <w:sz w:val="24"/>
          <w:szCs w:val="24"/>
        </w:rPr>
        <w:t>4</w:t>
      </w:r>
      <w:r>
        <w:rPr>
          <w:sz w:val="24"/>
          <w:szCs w:val="24"/>
        </w:rPr>
        <w:t xml:space="preserve"> год осуществляется в соответствии со сводной </w:t>
      </w:r>
      <w:r>
        <w:rPr>
          <w:spacing w:val="-1"/>
          <w:sz w:val="24"/>
          <w:szCs w:val="24"/>
        </w:rPr>
        <w:t xml:space="preserve">бюджетной росписью бюджета муниципального образования Большеколпанское сельское </w:t>
      </w:r>
      <w:r>
        <w:rPr>
          <w:sz w:val="24"/>
          <w:szCs w:val="24"/>
        </w:rPr>
        <w:t>поселение Гатчинского муниципального района Ленинградской области на 201</w:t>
      </w:r>
      <w:r w:rsidR="003D55AA">
        <w:rPr>
          <w:sz w:val="24"/>
          <w:szCs w:val="24"/>
        </w:rPr>
        <w:t>4</w:t>
      </w:r>
      <w:r>
        <w:rPr>
          <w:sz w:val="24"/>
          <w:szCs w:val="24"/>
        </w:rPr>
        <w:t xml:space="preserve"> год (далее - бюджет Бол</w:t>
      </w:r>
      <w:r w:rsidR="00F946B8">
        <w:rPr>
          <w:sz w:val="24"/>
          <w:szCs w:val="24"/>
        </w:rPr>
        <w:t>ьш</w:t>
      </w:r>
      <w:r>
        <w:rPr>
          <w:sz w:val="24"/>
          <w:szCs w:val="24"/>
        </w:rPr>
        <w:t>еколпанского сельского поселения) и кассовым планом на текущий финансовый год.</w:t>
      </w:r>
    </w:p>
    <w:p w:rsidR="00CC6D93" w:rsidRDefault="00CC6D93" w:rsidP="005015E4">
      <w:pPr>
        <w:shd w:val="clear" w:color="auto" w:fill="FFFFFF"/>
        <w:spacing w:before="5" w:line="274" w:lineRule="exact"/>
        <w:ind w:right="120" w:firstLine="567"/>
        <w:jc w:val="both"/>
      </w:pPr>
      <w:r>
        <w:rPr>
          <w:spacing w:val="-1"/>
          <w:sz w:val="24"/>
          <w:szCs w:val="24"/>
        </w:rPr>
        <w:t xml:space="preserve">Составление и ведение кассового плана осуществляется в соответствии с порядком, </w:t>
      </w:r>
      <w:r>
        <w:rPr>
          <w:sz w:val="24"/>
          <w:szCs w:val="24"/>
        </w:rPr>
        <w:t>устанавливаемым комитетом финансов Гатчинского муниципального района.</w:t>
      </w:r>
    </w:p>
    <w:p w:rsidR="00CC6D93" w:rsidRDefault="00CC6D93" w:rsidP="005015E4">
      <w:pPr>
        <w:shd w:val="clear" w:color="auto" w:fill="FFFFFF"/>
        <w:spacing w:line="274" w:lineRule="exact"/>
        <w:ind w:right="1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Кассовое обслуживание исполнения бюджета Бол</w:t>
      </w:r>
      <w:r w:rsidR="00F946B8">
        <w:rPr>
          <w:sz w:val="24"/>
          <w:szCs w:val="24"/>
        </w:rPr>
        <w:t>ьш</w:t>
      </w:r>
      <w:r>
        <w:rPr>
          <w:sz w:val="24"/>
          <w:szCs w:val="24"/>
        </w:rPr>
        <w:t>еколпанского сельского поселения, осуществляется Управлением Федерального казначейства по Ленинградской области.</w:t>
      </w:r>
    </w:p>
    <w:p w:rsidR="00786A8D" w:rsidRDefault="00786A8D" w:rsidP="00786A8D">
      <w:pPr>
        <w:shd w:val="clear" w:color="auto" w:fill="FFFFFF"/>
        <w:spacing w:line="274" w:lineRule="exact"/>
        <w:ind w:right="43"/>
        <w:jc w:val="both"/>
      </w:pPr>
      <w:r>
        <w:rPr>
          <w:sz w:val="24"/>
          <w:szCs w:val="24"/>
        </w:rPr>
        <w:t xml:space="preserve">Учет операций по исполнению бюджета Большеколпанского сельского </w:t>
      </w:r>
      <w:r>
        <w:rPr>
          <w:spacing w:val="-1"/>
          <w:sz w:val="24"/>
          <w:szCs w:val="24"/>
        </w:rPr>
        <w:t xml:space="preserve">поселения, осуществляемых участниками бюджетного процесса в рамках их бюджетных </w:t>
      </w:r>
      <w:r>
        <w:rPr>
          <w:sz w:val="24"/>
          <w:szCs w:val="24"/>
        </w:rPr>
        <w:t xml:space="preserve">полномочий, производится на лицевых счетах, открываемых в комитете финансов Гатчинского муниципального района, если иное не установлено действующим законодательством </w:t>
      </w:r>
      <w:r>
        <w:rPr>
          <w:sz w:val="24"/>
          <w:szCs w:val="24"/>
        </w:rPr>
        <w:lastRenderedPageBreak/>
        <w:t>Российской Федерации.</w:t>
      </w:r>
    </w:p>
    <w:p w:rsidR="00933A2F" w:rsidRPr="00933A2F" w:rsidRDefault="00786A8D" w:rsidP="00933A2F">
      <w:pPr>
        <w:shd w:val="clear" w:color="auto" w:fill="FFFFFF"/>
        <w:spacing w:line="274" w:lineRule="exact"/>
        <w:ind w:left="5" w:right="24" w:firstLine="4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операций по исполнению бюджета Большеколпанского сельского поселения за счет средств межбюджетных трансфертов, предоставляемых из федерального бюджета в форме субсидий, субвенций и иных межбюджетных трансфертов, имеющих целевое </w:t>
      </w:r>
      <w:r>
        <w:rPr>
          <w:spacing w:val="-1"/>
          <w:sz w:val="24"/>
          <w:szCs w:val="24"/>
        </w:rPr>
        <w:t xml:space="preserve">назначение, осуществляется на лицевых счетах, открытых получателям средств бюджета </w:t>
      </w:r>
      <w:r>
        <w:rPr>
          <w:sz w:val="24"/>
          <w:szCs w:val="24"/>
        </w:rPr>
        <w:t>Гатчинского муниципального района в Управлении Федерального казначейства по Ленинградской области.</w:t>
      </w:r>
      <w:r w:rsidR="00933A2F" w:rsidRPr="00933A2F">
        <w:t xml:space="preserve"> </w:t>
      </w:r>
      <w:r w:rsidR="00933A2F" w:rsidRPr="00933A2F">
        <w:rPr>
          <w:sz w:val="24"/>
          <w:szCs w:val="24"/>
        </w:rPr>
        <w:t>Не использованн</w:t>
      </w:r>
      <w:r w:rsidR="00933A2F">
        <w:rPr>
          <w:sz w:val="24"/>
          <w:szCs w:val="24"/>
        </w:rPr>
        <w:t>ые по состоянию на 1 января 2015</w:t>
      </w:r>
      <w:r w:rsidR="00933A2F" w:rsidRPr="00933A2F">
        <w:rPr>
          <w:sz w:val="24"/>
          <w:szCs w:val="24"/>
        </w:rPr>
        <w:t xml:space="preserve"> года органами местного самоуправления</w:t>
      </w:r>
      <w:r w:rsidR="00933A2F">
        <w:rPr>
          <w:sz w:val="24"/>
          <w:szCs w:val="24"/>
        </w:rPr>
        <w:t xml:space="preserve"> </w:t>
      </w:r>
      <w:r w:rsidR="00933A2F" w:rsidRPr="00933A2F">
        <w:rPr>
          <w:sz w:val="24"/>
          <w:szCs w:val="24"/>
        </w:rPr>
        <w:t xml:space="preserve">остатки межбюджетных трансфертов подлежат возврату в соответствии с порядком, утвержденным </w:t>
      </w:r>
      <w:r w:rsidR="00933A2F">
        <w:rPr>
          <w:sz w:val="24"/>
          <w:szCs w:val="24"/>
        </w:rPr>
        <w:t>комитетом финансов Гатчинского муниципального района.</w:t>
      </w:r>
    </w:p>
    <w:p w:rsidR="00786A8D" w:rsidRDefault="00786A8D" w:rsidP="00786A8D">
      <w:pPr>
        <w:shd w:val="clear" w:color="auto" w:fill="FFFFFF"/>
        <w:spacing w:line="274" w:lineRule="exact"/>
        <w:ind w:left="10" w:right="29" w:firstLine="475"/>
        <w:jc w:val="both"/>
      </w:pPr>
      <w:r>
        <w:rPr>
          <w:sz w:val="24"/>
          <w:szCs w:val="24"/>
        </w:rPr>
        <w:t>Открытие, ведение и закрытие лицевых счетов для учета операций по исполнению расходов бюджета Большеколпанского сельского поселения осуществляется в соответствии с порядком, устанавливаемым комитетом финансов Гатчинского муниципального района.</w:t>
      </w:r>
    </w:p>
    <w:p w:rsidR="00786A8D" w:rsidRDefault="00786A8D" w:rsidP="00786A8D">
      <w:pPr>
        <w:shd w:val="clear" w:color="auto" w:fill="FFFFFF"/>
        <w:spacing w:line="274" w:lineRule="exact"/>
        <w:ind w:left="19" w:right="29" w:firstLine="466"/>
        <w:jc w:val="both"/>
      </w:pPr>
      <w:r>
        <w:rPr>
          <w:sz w:val="24"/>
          <w:szCs w:val="24"/>
        </w:rPr>
        <w:t>Исполнение бюджета Большеколпанского сельского поселения по расходам осуществляется в соответствии с порядком, установленным комитетом финансов Гатчинского муниципального района.</w:t>
      </w:r>
    </w:p>
    <w:p w:rsidR="00786A8D" w:rsidRDefault="00786A8D" w:rsidP="005015E4">
      <w:pPr>
        <w:shd w:val="clear" w:color="auto" w:fill="FFFFFF"/>
        <w:tabs>
          <w:tab w:val="left" w:pos="734"/>
        </w:tabs>
        <w:spacing w:line="274" w:lineRule="exact"/>
        <w:ind w:left="19" w:right="19" w:firstLine="548"/>
        <w:jc w:val="both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</w:r>
      <w:r w:rsidR="005015E4">
        <w:rPr>
          <w:sz w:val="24"/>
          <w:szCs w:val="24"/>
        </w:rPr>
        <w:t xml:space="preserve"> </w:t>
      </w:r>
      <w:r>
        <w:rPr>
          <w:sz w:val="24"/>
          <w:szCs w:val="24"/>
        </w:rPr>
        <w:t>В целях укрепления бюджетной обеспеченности и финансовой безопасности принять меры по обеспечению поступления доходов в бюджет Большеколпанского сельского поселения в соответствии с показателями, прогнозируемыми в кассовом плане</w:t>
      </w:r>
      <w:r>
        <w:rPr>
          <w:sz w:val="24"/>
          <w:szCs w:val="24"/>
        </w:rPr>
        <w:br/>
        <w:t>по доходам:</w:t>
      </w:r>
    </w:p>
    <w:p w:rsidR="00786A8D" w:rsidRDefault="00786A8D" w:rsidP="005015E4">
      <w:pPr>
        <w:shd w:val="clear" w:color="auto" w:fill="FFFFFF"/>
        <w:tabs>
          <w:tab w:val="left" w:pos="931"/>
        </w:tabs>
        <w:spacing w:line="274" w:lineRule="exact"/>
        <w:ind w:left="24" w:right="19" w:firstLine="543"/>
        <w:jc w:val="both"/>
      </w:pPr>
      <w:r>
        <w:rPr>
          <w:spacing w:val="-7"/>
          <w:sz w:val="24"/>
          <w:szCs w:val="24"/>
        </w:rPr>
        <w:t>2.1.</w:t>
      </w:r>
      <w:r>
        <w:rPr>
          <w:sz w:val="24"/>
          <w:szCs w:val="24"/>
        </w:rPr>
        <w:tab/>
        <w:t>Осуществлять контроль за эффективным поступлением доходов от оказания платных ус</w:t>
      </w:r>
      <w:r w:rsidR="003D55AA">
        <w:rPr>
          <w:sz w:val="24"/>
          <w:szCs w:val="24"/>
        </w:rPr>
        <w:t xml:space="preserve">луг подведомственными </w:t>
      </w:r>
      <w:r>
        <w:rPr>
          <w:sz w:val="24"/>
          <w:szCs w:val="24"/>
        </w:rPr>
        <w:t xml:space="preserve"> учреждениями.</w:t>
      </w:r>
    </w:p>
    <w:p w:rsidR="00786A8D" w:rsidRDefault="00786A8D" w:rsidP="005015E4">
      <w:pPr>
        <w:shd w:val="clear" w:color="auto" w:fill="FFFFFF"/>
        <w:tabs>
          <w:tab w:val="left" w:pos="1262"/>
        </w:tabs>
        <w:spacing w:line="274" w:lineRule="exact"/>
        <w:ind w:left="19" w:right="19" w:firstLine="548"/>
        <w:jc w:val="both"/>
      </w:pPr>
      <w:r>
        <w:rPr>
          <w:spacing w:val="-7"/>
          <w:sz w:val="24"/>
          <w:szCs w:val="24"/>
        </w:rPr>
        <w:t>2.2.</w:t>
      </w:r>
      <w:r>
        <w:rPr>
          <w:sz w:val="24"/>
          <w:szCs w:val="24"/>
        </w:rPr>
        <w:tab/>
        <w:t>Принять меры по снижению задолженности по платежам в бюджет Большеколпанского сельского поселения.</w:t>
      </w:r>
    </w:p>
    <w:p w:rsidR="00786A8D" w:rsidRDefault="00786A8D" w:rsidP="005015E4">
      <w:pPr>
        <w:shd w:val="clear" w:color="auto" w:fill="FFFFFF"/>
        <w:tabs>
          <w:tab w:val="left" w:pos="1200"/>
        </w:tabs>
        <w:spacing w:line="274" w:lineRule="exact"/>
        <w:ind w:left="24" w:right="10" w:firstLine="543"/>
        <w:jc w:val="both"/>
      </w:pPr>
      <w:r>
        <w:rPr>
          <w:spacing w:val="-6"/>
          <w:sz w:val="24"/>
          <w:szCs w:val="24"/>
        </w:rPr>
        <w:t>2.3.</w:t>
      </w:r>
      <w:r>
        <w:rPr>
          <w:sz w:val="24"/>
          <w:szCs w:val="24"/>
        </w:rPr>
        <w:tab/>
        <w:t>Представлять в комитет финансов Гатчинского муниципального района сведения, для составления и ведения кассового плана на очередной финансовый год с разбивкой по кварталам.</w:t>
      </w:r>
    </w:p>
    <w:p w:rsidR="00650F49" w:rsidRDefault="00786A8D" w:rsidP="00650F49">
      <w:pPr>
        <w:shd w:val="clear" w:color="auto" w:fill="FFFFFF"/>
        <w:tabs>
          <w:tab w:val="left" w:pos="835"/>
        </w:tabs>
        <w:spacing w:before="5" w:line="274" w:lineRule="exact"/>
        <w:ind w:left="29" w:right="19" w:firstLine="538"/>
        <w:jc w:val="both"/>
      </w:pPr>
      <w:r>
        <w:rPr>
          <w:spacing w:val="-7"/>
          <w:sz w:val="24"/>
          <w:szCs w:val="24"/>
        </w:rPr>
        <w:t>2.4.</w:t>
      </w:r>
      <w:r>
        <w:rPr>
          <w:sz w:val="24"/>
          <w:szCs w:val="24"/>
        </w:rPr>
        <w:tab/>
        <w:t>Представлять в комитет финансов Гатчинского муниципального района до 20-го</w:t>
      </w:r>
      <w:r w:rsidR="005015E4">
        <w:rPr>
          <w:sz w:val="24"/>
          <w:szCs w:val="24"/>
        </w:rPr>
        <w:t xml:space="preserve"> </w:t>
      </w:r>
      <w:r>
        <w:rPr>
          <w:sz w:val="24"/>
          <w:szCs w:val="24"/>
        </w:rPr>
        <w:t>числа месяца, следующего за отчетным кварталом, аналитические материалы по исполнению бюджета Большеколпанского сельского поселения по доходам и расходам бюджета Большеколпанского сельского поселения.</w:t>
      </w:r>
    </w:p>
    <w:p w:rsidR="00786A8D" w:rsidRDefault="00786A8D" w:rsidP="00650F49">
      <w:pPr>
        <w:shd w:val="clear" w:color="auto" w:fill="FFFFFF"/>
        <w:tabs>
          <w:tab w:val="left" w:pos="835"/>
        </w:tabs>
        <w:spacing w:before="5" w:line="274" w:lineRule="exact"/>
        <w:ind w:left="29" w:right="19" w:firstLine="538"/>
        <w:jc w:val="both"/>
      </w:pPr>
      <w:r>
        <w:rPr>
          <w:spacing w:val="-12"/>
          <w:sz w:val="24"/>
          <w:szCs w:val="24"/>
        </w:rPr>
        <w:t>3.</w:t>
      </w:r>
      <w:r w:rsidR="004430DF">
        <w:rPr>
          <w:sz w:val="24"/>
          <w:szCs w:val="24"/>
        </w:rPr>
        <w:tab/>
        <w:t xml:space="preserve"> </w:t>
      </w:r>
      <w:r w:rsidR="00AC65C5">
        <w:rPr>
          <w:sz w:val="24"/>
          <w:szCs w:val="24"/>
        </w:rPr>
        <w:t xml:space="preserve"> </w:t>
      </w:r>
      <w:r w:rsidR="004430DF">
        <w:rPr>
          <w:sz w:val="24"/>
          <w:szCs w:val="24"/>
        </w:rPr>
        <w:t xml:space="preserve"> С</w:t>
      </w:r>
      <w:r w:rsidR="000F7FCB">
        <w:rPr>
          <w:sz w:val="24"/>
          <w:szCs w:val="24"/>
        </w:rPr>
        <w:t>пециалистам</w:t>
      </w:r>
      <w:r>
        <w:rPr>
          <w:sz w:val="24"/>
          <w:szCs w:val="24"/>
        </w:rPr>
        <w:t xml:space="preserve"> администрации Большеколпанского сельского поселения:</w:t>
      </w:r>
    </w:p>
    <w:p w:rsidR="00650F49" w:rsidRDefault="00786A8D" w:rsidP="00650F49">
      <w:pPr>
        <w:numPr>
          <w:ilvl w:val="0"/>
          <w:numId w:val="1"/>
        </w:numPr>
        <w:shd w:val="clear" w:color="auto" w:fill="FFFFFF"/>
        <w:tabs>
          <w:tab w:val="left" w:pos="888"/>
          <w:tab w:val="left" w:pos="3048"/>
        </w:tabs>
        <w:spacing w:before="5" w:line="274" w:lineRule="exact"/>
        <w:ind w:left="34" w:right="5" w:firstLine="533"/>
        <w:jc w:val="both"/>
        <w:rPr>
          <w:spacing w:val="-8"/>
          <w:sz w:val="24"/>
          <w:szCs w:val="24"/>
        </w:rPr>
      </w:pPr>
      <w:r>
        <w:rPr>
          <w:spacing w:val="-3"/>
          <w:sz w:val="24"/>
          <w:szCs w:val="24"/>
        </w:rPr>
        <w:t>Совместно с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распорядителями и получателями средств бюджета Большеколпанского сельского поселен</w:t>
      </w:r>
      <w:r w:rsidR="00650F49">
        <w:rPr>
          <w:sz w:val="24"/>
          <w:szCs w:val="24"/>
        </w:rPr>
        <w:t>ия подготовить до 1 июля</w:t>
      </w:r>
      <w:r w:rsidR="0014249D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года проекты постановлений администр</w:t>
      </w:r>
      <w:r w:rsidR="0014249D">
        <w:rPr>
          <w:sz w:val="24"/>
          <w:szCs w:val="24"/>
        </w:rPr>
        <w:t xml:space="preserve">ации об утверждении </w:t>
      </w:r>
      <w:r>
        <w:rPr>
          <w:sz w:val="24"/>
          <w:szCs w:val="24"/>
        </w:rPr>
        <w:t xml:space="preserve"> </w:t>
      </w:r>
      <w:r w:rsidR="00650F49">
        <w:rPr>
          <w:sz w:val="24"/>
          <w:szCs w:val="24"/>
        </w:rPr>
        <w:t xml:space="preserve">ведомственных </w:t>
      </w:r>
      <w:r>
        <w:rPr>
          <w:sz w:val="24"/>
          <w:szCs w:val="24"/>
        </w:rPr>
        <w:t>целевых программ.</w:t>
      </w:r>
    </w:p>
    <w:p w:rsidR="00786A8D" w:rsidRPr="00650F49" w:rsidRDefault="00786A8D" w:rsidP="00650F49">
      <w:pPr>
        <w:shd w:val="clear" w:color="auto" w:fill="FFFFFF"/>
        <w:tabs>
          <w:tab w:val="left" w:pos="888"/>
          <w:tab w:val="left" w:pos="3048"/>
        </w:tabs>
        <w:spacing w:before="5" w:line="274" w:lineRule="exact"/>
        <w:ind w:left="567" w:right="5"/>
        <w:jc w:val="both"/>
        <w:rPr>
          <w:spacing w:val="-8"/>
          <w:sz w:val="24"/>
          <w:szCs w:val="24"/>
        </w:rPr>
      </w:pPr>
      <w:r w:rsidRPr="00650F49">
        <w:rPr>
          <w:sz w:val="24"/>
          <w:szCs w:val="24"/>
        </w:rPr>
        <w:t>4. В целях повышения результативности и эффективности использования бюджетных средств, в ходе исполнения бюджета Большеколпанс</w:t>
      </w:r>
      <w:r w:rsidR="00650F49">
        <w:rPr>
          <w:sz w:val="24"/>
          <w:szCs w:val="24"/>
        </w:rPr>
        <w:t>кого сельского поселения на 2014</w:t>
      </w:r>
      <w:r w:rsidRPr="00650F49">
        <w:rPr>
          <w:sz w:val="24"/>
          <w:szCs w:val="24"/>
        </w:rPr>
        <w:t xml:space="preserve"> год:</w:t>
      </w:r>
    </w:p>
    <w:p w:rsidR="00786A8D" w:rsidRDefault="00786A8D" w:rsidP="005015E4">
      <w:pPr>
        <w:shd w:val="clear" w:color="auto" w:fill="FFFFFF"/>
        <w:spacing w:before="14" w:line="269" w:lineRule="exact"/>
        <w:ind w:left="48" w:firstLine="519"/>
        <w:jc w:val="both"/>
      </w:pPr>
      <w:r>
        <w:rPr>
          <w:sz w:val="24"/>
          <w:szCs w:val="24"/>
        </w:rPr>
        <w:t>4.1. Осуществлять контроль за эффективностью использования бюджетных средств подведомственными учреждениями.</w:t>
      </w:r>
    </w:p>
    <w:p w:rsidR="0033748C" w:rsidRDefault="0033748C" w:rsidP="005015E4">
      <w:pPr>
        <w:shd w:val="clear" w:color="auto" w:fill="FFFFFF"/>
        <w:spacing w:line="274" w:lineRule="exact"/>
        <w:ind w:right="38" w:firstLine="567"/>
        <w:jc w:val="both"/>
      </w:pPr>
      <w:r>
        <w:rPr>
          <w:sz w:val="24"/>
          <w:szCs w:val="24"/>
        </w:rPr>
        <w:t>4.2. Активизировать работу по осуществлению контроля, за целевым расходованием бюджетных средств, проводя содержательный анализ достигнутых результатов.</w:t>
      </w:r>
    </w:p>
    <w:p w:rsidR="0033748C" w:rsidRDefault="0033748C" w:rsidP="005015E4">
      <w:pPr>
        <w:shd w:val="clear" w:color="auto" w:fill="FFFFFF"/>
        <w:tabs>
          <w:tab w:val="left" w:pos="1210"/>
        </w:tabs>
        <w:spacing w:line="274" w:lineRule="exact"/>
        <w:ind w:left="480" w:firstLine="87"/>
      </w:pPr>
      <w:r>
        <w:rPr>
          <w:spacing w:val="-12"/>
          <w:sz w:val="24"/>
          <w:szCs w:val="24"/>
        </w:rPr>
        <w:t>5.</w:t>
      </w:r>
      <w:r>
        <w:rPr>
          <w:rFonts w:asci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Установить,   что   заключение   и   оплата  получателями   средств   бюджета </w:t>
      </w:r>
    </w:p>
    <w:p w:rsidR="0033748C" w:rsidRDefault="0033748C" w:rsidP="0033748C">
      <w:pPr>
        <w:shd w:val="clear" w:color="auto" w:fill="FFFFFF"/>
        <w:spacing w:line="274" w:lineRule="exact"/>
        <w:ind w:left="5" w:right="34"/>
        <w:jc w:val="both"/>
      </w:pPr>
      <w:r>
        <w:rPr>
          <w:sz w:val="24"/>
          <w:szCs w:val="24"/>
        </w:rPr>
        <w:t>Большеколпанского сельского поселения муниципальных контрактов и иных обязательств, исполнение которых осуществляется за счет средств бюджета Большеколпанского сельског</w:t>
      </w:r>
      <w:r w:rsidR="00650F49">
        <w:rPr>
          <w:sz w:val="24"/>
          <w:szCs w:val="24"/>
        </w:rPr>
        <w:t>о поселения в 2014</w:t>
      </w:r>
      <w:r>
        <w:rPr>
          <w:sz w:val="24"/>
          <w:szCs w:val="24"/>
        </w:rPr>
        <w:t xml:space="preserve"> году, производятся в пределах доведенных до них, лимитов бюджетных обязательств в соответствии с бюджетной классификацией Российской Федерации с учетом принятых и неиспользованных обязательств.</w:t>
      </w:r>
    </w:p>
    <w:p w:rsidR="0033748C" w:rsidRDefault="0033748C" w:rsidP="0033748C">
      <w:pPr>
        <w:shd w:val="clear" w:color="auto" w:fill="FFFFFF"/>
        <w:spacing w:line="274" w:lineRule="exact"/>
        <w:ind w:left="14" w:right="34" w:firstLine="590"/>
        <w:jc w:val="both"/>
      </w:pPr>
      <w:r>
        <w:rPr>
          <w:spacing w:val="-1"/>
          <w:sz w:val="24"/>
          <w:szCs w:val="24"/>
        </w:rPr>
        <w:t xml:space="preserve">Получатели средств бюджета Большеколпанского сельского поселения принимают </w:t>
      </w:r>
      <w:r>
        <w:rPr>
          <w:sz w:val="24"/>
          <w:szCs w:val="24"/>
        </w:rPr>
        <w:t xml:space="preserve">бюджетные обязательства путем заключения муниципальных контрактов и иных договоров с физическими и юридическими лицами, индивидуальными </w:t>
      </w:r>
      <w:r w:rsidR="00650F49">
        <w:rPr>
          <w:sz w:val="24"/>
          <w:szCs w:val="24"/>
        </w:rPr>
        <w:t>предпринимателями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 в соответствии с Решением Совета депутатов, иным правовым актом, соглашением.</w:t>
      </w:r>
    </w:p>
    <w:p w:rsidR="0033748C" w:rsidRDefault="0033748C" w:rsidP="0033748C">
      <w:pPr>
        <w:shd w:val="clear" w:color="auto" w:fill="FFFFFF"/>
        <w:spacing w:line="274" w:lineRule="exact"/>
        <w:ind w:left="14" w:right="19" w:firstLine="528"/>
        <w:jc w:val="both"/>
      </w:pPr>
      <w:r>
        <w:rPr>
          <w:sz w:val="24"/>
          <w:szCs w:val="24"/>
        </w:rPr>
        <w:t xml:space="preserve">Вытекающие из муниципальных контрактов и иных договоров обязательства, </w:t>
      </w:r>
      <w:r>
        <w:rPr>
          <w:spacing w:val="-1"/>
          <w:sz w:val="24"/>
          <w:szCs w:val="24"/>
        </w:rPr>
        <w:t xml:space="preserve">принятые получателями средств бюджета Большеколпанского сельского поселения сверх </w:t>
      </w:r>
      <w:r>
        <w:rPr>
          <w:sz w:val="24"/>
          <w:szCs w:val="24"/>
        </w:rPr>
        <w:t xml:space="preserve">утвержденных бюджетных ассигнований и (или) лимитов бюджетных обязательств, </w:t>
      </w:r>
      <w:r>
        <w:rPr>
          <w:b/>
          <w:bCs/>
          <w:sz w:val="24"/>
          <w:szCs w:val="24"/>
        </w:rPr>
        <w:t xml:space="preserve">не подлежат оплате </w:t>
      </w:r>
      <w:r>
        <w:rPr>
          <w:sz w:val="24"/>
          <w:szCs w:val="24"/>
        </w:rPr>
        <w:t>за счет средств бюджета Большеколпанского сельского поселения на текущий финансовый год.</w:t>
      </w:r>
    </w:p>
    <w:p w:rsidR="00B73CB9" w:rsidRDefault="00B73CB9" w:rsidP="005015E4">
      <w:pPr>
        <w:shd w:val="clear" w:color="auto" w:fill="FFFFFF"/>
        <w:spacing w:before="269" w:line="274" w:lineRule="exact"/>
        <w:ind w:left="24" w:right="19" w:firstLine="543"/>
        <w:jc w:val="both"/>
        <w:rPr>
          <w:sz w:val="24"/>
          <w:szCs w:val="24"/>
        </w:rPr>
      </w:pPr>
    </w:p>
    <w:p w:rsidR="0033748C" w:rsidRDefault="0033748C" w:rsidP="005015E4">
      <w:pPr>
        <w:shd w:val="clear" w:color="auto" w:fill="FFFFFF"/>
        <w:spacing w:before="269" w:line="274" w:lineRule="exact"/>
        <w:ind w:left="24" w:right="19" w:firstLine="543"/>
        <w:jc w:val="both"/>
      </w:pPr>
      <w:r>
        <w:rPr>
          <w:sz w:val="24"/>
          <w:szCs w:val="24"/>
        </w:rPr>
        <w:lastRenderedPageBreak/>
        <w:t>6. Установить, что заключение и оплата получателями средств бюджета Большеколпанского сельского поселения муниципальных контрактов и иных договоров на поставку товаров, выполнение работ, оказание услуг вправе предусматривать авансовые платежи:</w:t>
      </w:r>
    </w:p>
    <w:p w:rsidR="0033748C" w:rsidRDefault="0033748C" w:rsidP="005545DA">
      <w:pPr>
        <w:shd w:val="clear" w:color="auto" w:fill="FFFFFF"/>
        <w:tabs>
          <w:tab w:val="left" w:pos="6610"/>
        </w:tabs>
        <w:spacing w:line="274" w:lineRule="exact"/>
        <w:ind w:left="29" w:right="10" w:firstLine="653"/>
        <w:jc w:val="both"/>
      </w:pPr>
      <w:r>
        <w:rPr>
          <w:b/>
          <w:bCs/>
          <w:sz w:val="24"/>
          <w:szCs w:val="24"/>
        </w:rPr>
        <w:t xml:space="preserve">в размере 100 процентов </w:t>
      </w:r>
      <w:r>
        <w:rPr>
          <w:sz w:val="24"/>
          <w:szCs w:val="24"/>
        </w:rPr>
        <w:t>суммы контракта (договора) - по муниципальным</w:t>
      </w:r>
      <w:r w:rsidR="005545DA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контрактам и иным договорам об оказании услуг связи; о подписке на печатные издания,</w:t>
      </w:r>
      <w:r w:rsidR="005545D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 их приобретении и изготовлении; об обучении на курсах повышения  квалификации;</w:t>
      </w:r>
      <w:r w:rsidR="005545DA">
        <w:rPr>
          <w:sz w:val="24"/>
          <w:szCs w:val="24"/>
        </w:rPr>
        <w:t xml:space="preserve"> </w:t>
      </w:r>
      <w:r w:rsidRPr="007931E2">
        <w:rPr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приобретении авиационных и железнодорожных билетов, билетов для проезда городским и пригородным транспортом, путевок на санаторно - курортное лечение; обязательного страхования гражданской ответственности владельцев транспортных средств</w:t>
      </w:r>
      <w:r w:rsidR="00E46C22">
        <w:rPr>
          <w:sz w:val="24"/>
          <w:szCs w:val="24"/>
        </w:rPr>
        <w:t>,</w:t>
      </w:r>
      <w:r>
        <w:rPr>
          <w:sz w:val="24"/>
          <w:szCs w:val="24"/>
        </w:rPr>
        <w:t xml:space="preserve"> и обязательного</w:t>
      </w:r>
      <w:r w:rsidR="00BF2772">
        <w:rPr>
          <w:sz w:val="24"/>
          <w:szCs w:val="24"/>
        </w:rPr>
        <w:t xml:space="preserve"> и </w:t>
      </w:r>
      <w:r w:rsidR="00E46C22">
        <w:rPr>
          <w:sz w:val="24"/>
          <w:szCs w:val="24"/>
        </w:rPr>
        <w:t xml:space="preserve"> добровольного</w:t>
      </w:r>
      <w:r>
        <w:rPr>
          <w:sz w:val="24"/>
          <w:szCs w:val="24"/>
        </w:rPr>
        <w:t xml:space="preserve"> страхования лиц в установленном законодательном порядке; об</w:t>
      </w:r>
      <w:r w:rsidR="005664B5">
        <w:rPr>
          <w:sz w:val="24"/>
          <w:szCs w:val="24"/>
        </w:rPr>
        <w:t xml:space="preserve"> о</w:t>
      </w:r>
      <w:r>
        <w:rPr>
          <w:sz w:val="24"/>
          <w:szCs w:val="24"/>
        </w:rPr>
        <w:t>казании транспортных услуг; услуг по аренде имущества; услуг по содержанию</w:t>
      </w:r>
      <w:r w:rsidR="005664B5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имущества в части содержания в чистоте помещений, зданий, дворов, иного имущества (в</w:t>
      </w:r>
      <w:r w:rsidR="005664B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том числе уборка и вывоз снега, мусора, дезинфекции, дезинсекции, дератизации, газации</w:t>
      </w:r>
      <w:r w:rsidR="005664B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складов,     санаторно-гигиенитическое     обслуживание;</w:t>
      </w:r>
      <w:r w:rsidR="005664B5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мойка     автотранспорта),</w:t>
      </w:r>
      <w:r w:rsidR="005664B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технического обслуживания и текущего ремонта оборудования и инвентаря, услуг вневедомственной (в том числе пожарной) охраны;</w:t>
      </w:r>
      <w:r w:rsidR="007538C8">
        <w:rPr>
          <w:sz w:val="24"/>
          <w:szCs w:val="24"/>
        </w:rPr>
        <w:t xml:space="preserve"> </w:t>
      </w:r>
      <w:r w:rsidR="007605D7">
        <w:rPr>
          <w:sz w:val="24"/>
          <w:szCs w:val="24"/>
        </w:rPr>
        <w:t>о</w:t>
      </w:r>
      <w:r w:rsidR="007538C8">
        <w:rPr>
          <w:sz w:val="24"/>
          <w:szCs w:val="24"/>
        </w:rPr>
        <w:t xml:space="preserve">  выполнении работ по технологическому присоединению к электрическим сетям;</w:t>
      </w:r>
      <w:r>
        <w:rPr>
          <w:sz w:val="24"/>
          <w:szCs w:val="24"/>
        </w:rPr>
        <w:t xml:space="preserve"> о проведении спортивных мероприятий в части оплаты работы судей, предоставления услуг по питанию, проживанию, проезду членов спортивных делегаций </w:t>
      </w:r>
      <w:r w:rsidR="003C4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спортсменов, судей, тренеров и представителей); о подготовке и проведении районных и поселковых торжественных мероприятий, мероприятий посвященных празднованию Нового-года и на приобретение театральных билетов на новогодние представления; о выполнении государственных экспертиз и согласований проектной документации; о выполнении экспертиз промбезопасности и экспертиз радиологического оборудования; работ по проведению топосъемки и документации по оформлению межевого дела и землеустроительных работ; услуги по замерам сопротивления изоляции и молниезащиты; услуги по оформлению документации по технической инвентаризации (паспортизации объектов недвижимости); проведение замеров и исследований, обеспечивающих соблюдение требований экологического законодательства и охраны окружающей среды;</w:t>
      </w:r>
    </w:p>
    <w:p w:rsidR="0033748C" w:rsidRDefault="0033748C" w:rsidP="0033748C">
      <w:pPr>
        <w:shd w:val="clear" w:color="auto" w:fill="FFFFFF"/>
        <w:spacing w:line="274" w:lineRule="exact"/>
        <w:ind w:left="48" w:right="5" w:firstLine="648"/>
        <w:jc w:val="both"/>
      </w:pPr>
      <w:r>
        <w:rPr>
          <w:b/>
          <w:bCs/>
          <w:sz w:val="24"/>
          <w:szCs w:val="24"/>
        </w:rPr>
        <w:t xml:space="preserve">в размере 30 процентов </w:t>
      </w:r>
      <w:r>
        <w:rPr>
          <w:sz w:val="24"/>
          <w:szCs w:val="24"/>
        </w:rPr>
        <w:t>суммы контракта (договора) - по остальным контрактам и иным договорам.</w:t>
      </w:r>
    </w:p>
    <w:p w:rsidR="0033748C" w:rsidRPr="0033748C" w:rsidRDefault="0033748C" w:rsidP="00495F20">
      <w:pPr>
        <w:shd w:val="clear" w:color="auto" w:fill="FFFFFF"/>
        <w:spacing w:before="259" w:line="278" w:lineRule="exact"/>
        <w:jc w:val="both"/>
        <w:rPr>
          <w:sz w:val="24"/>
          <w:szCs w:val="24"/>
        </w:rPr>
      </w:pPr>
      <w:r w:rsidRPr="0033748C">
        <w:rPr>
          <w:b/>
          <w:bCs/>
          <w:sz w:val="24"/>
          <w:szCs w:val="24"/>
        </w:rPr>
        <w:t xml:space="preserve">Оплата расходов бюджета </w:t>
      </w:r>
      <w:r w:rsidRPr="0033748C">
        <w:rPr>
          <w:sz w:val="24"/>
          <w:szCs w:val="24"/>
        </w:rPr>
        <w:t xml:space="preserve">Большеколпанского сельского поселения, </w:t>
      </w:r>
      <w:r w:rsidRPr="0033748C">
        <w:rPr>
          <w:b/>
          <w:bCs/>
          <w:sz w:val="24"/>
          <w:szCs w:val="24"/>
        </w:rPr>
        <w:t xml:space="preserve">не связанных  с  приобретением  товаров,   </w:t>
      </w:r>
      <w:r w:rsidRPr="0033748C">
        <w:rPr>
          <w:sz w:val="24"/>
          <w:szCs w:val="24"/>
        </w:rPr>
        <w:t>выполнением  работ,   оказанием  у</w:t>
      </w:r>
      <w:r w:rsidR="00495F20">
        <w:rPr>
          <w:sz w:val="24"/>
          <w:szCs w:val="24"/>
        </w:rPr>
        <w:t xml:space="preserve">слуг  для муниципальных нужд, </w:t>
      </w:r>
      <w:r w:rsidRPr="0033748C">
        <w:rPr>
          <w:sz w:val="24"/>
          <w:szCs w:val="24"/>
        </w:rPr>
        <w:t xml:space="preserve">   в    том    числе расходов на уплату разного рода платежей, сборов,   государственных   пошлин,   лицензий,   прием   и   обслуживание   делегаций (представительские расходы),  осуществляется  путем  авансирования  </w:t>
      </w:r>
      <w:r w:rsidRPr="0033748C">
        <w:rPr>
          <w:b/>
          <w:bCs/>
          <w:sz w:val="24"/>
          <w:szCs w:val="24"/>
        </w:rPr>
        <w:t xml:space="preserve">в  размере  100 процентов </w:t>
      </w:r>
      <w:r w:rsidRPr="0033748C">
        <w:rPr>
          <w:sz w:val="24"/>
          <w:szCs w:val="24"/>
        </w:rPr>
        <w:t>обязательства.</w:t>
      </w:r>
    </w:p>
    <w:p w:rsidR="0033748C" w:rsidRPr="0033748C" w:rsidRDefault="0033748C" w:rsidP="005015E4">
      <w:pPr>
        <w:shd w:val="clear" w:color="auto" w:fill="FFFFFF"/>
        <w:tabs>
          <w:tab w:val="left" w:pos="893"/>
        </w:tabs>
        <w:spacing w:before="274" w:line="274" w:lineRule="exact"/>
        <w:ind w:left="5" w:right="14" w:firstLine="562"/>
        <w:jc w:val="both"/>
        <w:rPr>
          <w:sz w:val="24"/>
          <w:szCs w:val="24"/>
        </w:rPr>
      </w:pPr>
      <w:r w:rsidRPr="0033748C">
        <w:rPr>
          <w:spacing w:val="-14"/>
          <w:sz w:val="24"/>
          <w:szCs w:val="24"/>
        </w:rPr>
        <w:t>7.</w:t>
      </w:r>
      <w:r w:rsidRPr="0033748C">
        <w:rPr>
          <w:sz w:val="24"/>
          <w:szCs w:val="24"/>
        </w:rPr>
        <w:tab/>
        <w:t>Завершение операций по исполнению бюджета Большеколпанского сельского</w:t>
      </w:r>
      <w:r w:rsidRPr="0033748C">
        <w:rPr>
          <w:sz w:val="24"/>
          <w:szCs w:val="24"/>
        </w:rPr>
        <w:br/>
        <w:t>поселения осуществляется в порядке, установленным комитетом финансов Гатчинского</w:t>
      </w:r>
      <w:r w:rsidRPr="0033748C">
        <w:rPr>
          <w:sz w:val="24"/>
          <w:szCs w:val="24"/>
        </w:rPr>
        <w:br/>
        <w:t>муниципального района.</w:t>
      </w:r>
    </w:p>
    <w:p w:rsidR="0033748C" w:rsidRPr="0033748C" w:rsidRDefault="0033748C" w:rsidP="005015E4">
      <w:pPr>
        <w:shd w:val="clear" w:color="auto" w:fill="FFFFFF"/>
        <w:spacing w:line="274" w:lineRule="exact"/>
        <w:ind w:left="5" w:right="14" w:firstLine="562"/>
        <w:jc w:val="both"/>
        <w:rPr>
          <w:sz w:val="24"/>
          <w:szCs w:val="24"/>
        </w:rPr>
      </w:pPr>
      <w:r w:rsidRPr="0033748C">
        <w:rPr>
          <w:sz w:val="24"/>
          <w:szCs w:val="24"/>
        </w:rPr>
        <w:t xml:space="preserve">8. Настоящее постановление довести до сведения </w:t>
      </w:r>
      <w:r w:rsidR="007C0DD3">
        <w:rPr>
          <w:sz w:val="24"/>
          <w:szCs w:val="24"/>
        </w:rPr>
        <w:t xml:space="preserve">специалистов администрации, </w:t>
      </w:r>
      <w:r w:rsidRPr="0033748C">
        <w:rPr>
          <w:sz w:val="24"/>
          <w:szCs w:val="24"/>
        </w:rPr>
        <w:t>распорядителей и получателей бюджетных средств муниципального образования Большеколпанское сельское поселение.</w:t>
      </w:r>
    </w:p>
    <w:p w:rsidR="0033748C" w:rsidRPr="0033748C" w:rsidRDefault="0033748C" w:rsidP="00495F20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274" w:lineRule="exact"/>
        <w:ind w:hanging="153"/>
        <w:jc w:val="both"/>
        <w:rPr>
          <w:spacing w:val="-13"/>
          <w:sz w:val="24"/>
          <w:szCs w:val="24"/>
        </w:rPr>
      </w:pPr>
      <w:r w:rsidRPr="0033748C">
        <w:rPr>
          <w:sz w:val="24"/>
          <w:szCs w:val="24"/>
        </w:rPr>
        <w:t>Контроль</w:t>
      </w:r>
      <w:r w:rsidR="00145C8B">
        <w:rPr>
          <w:sz w:val="24"/>
          <w:szCs w:val="24"/>
        </w:rPr>
        <w:t>,</w:t>
      </w:r>
      <w:r w:rsidRPr="0033748C">
        <w:rPr>
          <w:sz w:val="24"/>
          <w:szCs w:val="24"/>
        </w:rPr>
        <w:t xml:space="preserve"> за исполнением настоящего постановления возложить на начальника отдела бюджетного учета и отчетности - главного бухгалтера Никонову Е.Ю.</w:t>
      </w:r>
    </w:p>
    <w:p w:rsidR="0033748C" w:rsidRPr="0033748C" w:rsidRDefault="0033748C" w:rsidP="00495F20">
      <w:pPr>
        <w:numPr>
          <w:ilvl w:val="0"/>
          <w:numId w:val="3"/>
        </w:numPr>
        <w:shd w:val="clear" w:color="auto" w:fill="FFFFFF"/>
        <w:tabs>
          <w:tab w:val="left" w:pos="893"/>
        </w:tabs>
        <w:spacing w:before="278"/>
        <w:ind w:hanging="153"/>
        <w:rPr>
          <w:spacing w:val="-14"/>
          <w:sz w:val="24"/>
          <w:szCs w:val="24"/>
        </w:rPr>
      </w:pPr>
      <w:r w:rsidRPr="0033748C">
        <w:rPr>
          <w:sz w:val="24"/>
          <w:szCs w:val="24"/>
        </w:rPr>
        <w:t>Настоящее постановление вступает в силу со дня подписания.</w:t>
      </w:r>
    </w:p>
    <w:p w:rsidR="0033748C" w:rsidRPr="0033748C" w:rsidRDefault="0033748C" w:rsidP="0033748C">
      <w:pPr>
        <w:rPr>
          <w:sz w:val="24"/>
          <w:szCs w:val="24"/>
        </w:rPr>
      </w:pPr>
    </w:p>
    <w:p w:rsidR="0033748C" w:rsidRPr="0033748C" w:rsidRDefault="0033748C" w:rsidP="0033748C">
      <w:pPr>
        <w:rPr>
          <w:sz w:val="24"/>
          <w:szCs w:val="24"/>
        </w:rPr>
      </w:pPr>
    </w:p>
    <w:p w:rsidR="0033748C" w:rsidRPr="0033748C" w:rsidRDefault="0033748C" w:rsidP="0033748C">
      <w:pPr>
        <w:rPr>
          <w:sz w:val="24"/>
          <w:szCs w:val="24"/>
        </w:rPr>
      </w:pPr>
    </w:p>
    <w:p w:rsidR="0033748C" w:rsidRPr="0033748C" w:rsidRDefault="0033748C" w:rsidP="0033748C">
      <w:pPr>
        <w:rPr>
          <w:sz w:val="24"/>
          <w:szCs w:val="24"/>
        </w:rPr>
      </w:pPr>
    </w:p>
    <w:p w:rsidR="0033748C" w:rsidRPr="0033748C" w:rsidRDefault="0033748C" w:rsidP="0033748C">
      <w:pPr>
        <w:rPr>
          <w:spacing w:val="-2"/>
          <w:sz w:val="24"/>
          <w:szCs w:val="24"/>
        </w:rPr>
      </w:pPr>
      <w:r w:rsidRPr="0033748C">
        <w:rPr>
          <w:spacing w:val="-3"/>
          <w:sz w:val="24"/>
          <w:szCs w:val="24"/>
        </w:rPr>
        <w:t>Глава администрации:                                 ______________</w:t>
      </w:r>
      <w:r w:rsidRPr="0033748C">
        <w:rPr>
          <w:rFonts w:ascii="Arial" w:cs="Arial"/>
          <w:sz w:val="24"/>
          <w:szCs w:val="24"/>
        </w:rPr>
        <w:tab/>
      </w:r>
      <w:r w:rsidRPr="0033748C">
        <w:rPr>
          <w:spacing w:val="-2"/>
          <w:sz w:val="24"/>
          <w:szCs w:val="24"/>
        </w:rPr>
        <w:t>М.В.Бычинина</w:t>
      </w:r>
    </w:p>
    <w:p w:rsidR="0033748C" w:rsidRPr="0033748C" w:rsidRDefault="0033748C" w:rsidP="0033748C">
      <w:pPr>
        <w:shd w:val="clear" w:color="auto" w:fill="FFFFFF"/>
        <w:spacing w:before="5" w:line="274" w:lineRule="exact"/>
        <w:ind w:left="48" w:firstLine="653"/>
        <w:jc w:val="both"/>
        <w:rPr>
          <w:sz w:val="24"/>
          <w:szCs w:val="24"/>
        </w:rPr>
      </w:pPr>
    </w:p>
    <w:p w:rsidR="00786A8D" w:rsidRPr="0033748C" w:rsidRDefault="00786A8D">
      <w:pPr>
        <w:shd w:val="clear" w:color="auto" w:fill="FFFFFF"/>
        <w:spacing w:line="274" w:lineRule="exact"/>
        <w:ind w:left="384" w:right="115" w:firstLine="533"/>
        <w:jc w:val="both"/>
        <w:rPr>
          <w:sz w:val="24"/>
          <w:szCs w:val="24"/>
        </w:rPr>
      </w:pPr>
    </w:p>
    <w:sectPr w:rsidR="00786A8D" w:rsidRPr="0033748C">
      <w:type w:val="continuous"/>
      <w:pgSz w:w="11909" w:h="16834"/>
      <w:pgMar w:top="600" w:right="624" w:bottom="360" w:left="154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3032"/>
    <w:multiLevelType w:val="hybridMultilevel"/>
    <w:tmpl w:val="A6C8CC6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2499F"/>
    <w:multiLevelType w:val="singleLevel"/>
    <w:tmpl w:val="47CA7604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4E502186"/>
    <w:multiLevelType w:val="singleLevel"/>
    <w:tmpl w:val="B8D68AB4"/>
    <w:lvl w:ilvl="0">
      <w:start w:val="1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C343C"/>
    <w:rsid w:val="00032053"/>
    <w:rsid w:val="000D793D"/>
    <w:rsid w:val="000F7FCB"/>
    <w:rsid w:val="0010586C"/>
    <w:rsid w:val="0014249D"/>
    <w:rsid w:val="00145C8B"/>
    <w:rsid w:val="0033748C"/>
    <w:rsid w:val="00337916"/>
    <w:rsid w:val="003C46F2"/>
    <w:rsid w:val="003D55AA"/>
    <w:rsid w:val="004430DF"/>
    <w:rsid w:val="00495F20"/>
    <w:rsid w:val="005015E4"/>
    <w:rsid w:val="005545DA"/>
    <w:rsid w:val="005664B5"/>
    <w:rsid w:val="00650F49"/>
    <w:rsid w:val="007538C8"/>
    <w:rsid w:val="007605D7"/>
    <w:rsid w:val="00774480"/>
    <w:rsid w:val="00786A8D"/>
    <w:rsid w:val="007C0DD3"/>
    <w:rsid w:val="007C343C"/>
    <w:rsid w:val="008B234C"/>
    <w:rsid w:val="00915FDD"/>
    <w:rsid w:val="00933A2F"/>
    <w:rsid w:val="0097397E"/>
    <w:rsid w:val="00A501FC"/>
    <w:rsid w:val="00AC65C5"/>
    <w:rsid w:val="00AF5D18"/>
    <w:rsid w:val="00B73CB9"/>
    <w:rsid w:val="00B93F35"/>
    <w:rsid w:val="00BD691F"/>
    <w:rsid w:val="00BF2772"/>
    <w:rsid w:val="00C625F9"/>
    <w:rsid w:val="00CC6D93"/>
    <w:rsid w:val="00E27425"/>
    <w:rsid w:val="00E46C22"/>
    <w:rsid w:val="00E716FF"/>
    <w:rsid w:val="00E9533B"/>
    <w:rsid w:val="00EE425C"/>
    <w:rsid w:val="00F9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2014-01-24T08:37:00Z</cp:lastPrinted>
  <dcterms:created xsi:type="dcterms:W3CDTF">2014-01-28T09:40:00Z</dcterms:created>
  <dcterms:modified xsi:type="dcterms:W3CDTF">2014-01-28T09:40:00Z</dcterms:modified>
</cp:coreProperties>
</file>