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40F99" w14:textId="481B1774" w:rsidR="006328BE" w:rsidRDefault="00FE66F4" w:rsidP="00977C45">
      <w:pPr>
        <w:jc w:val="center"/>
        <w:rPr>
          <w:rFonts w:eastAsia="Times New Roman"/>
          <w:b/>
        </w:rPr>
      </w:pPr>
      <w:r>
        <w:rPr>
          <w:rFonts w:eastAsia="Times New Roman"/>
          <w:noProof/>
        </w:rPr>
        <w:drawing>
          <wp:inline distT="0" distB="0" distL="0" distR="0" wp14:anchorId="3BE5B3B6" wp14:editId="6415DCF6">
            <wp:extent cx="558165" cy="629285"/>
            <wp:effectExtent l="0" t="0" r="0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DE6B" w14:textId="5B7FA5A8" w:rsidR="00FE66F4" w:rsidRPr="00FE66F4" w:rsidRDefault="00977C45" w:rsidP="006328BE">
      <w:pPr>
        <w:tabs>
          <w:tab w:val="left" w:pos="915"/>
        </w:tabs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  <w:r w:rsidR="00321295">
        <w:rPr>
          <w:rFonts w:eastAsia="Times New Roman"/>
          <w:b/>
        </w:rPr>
        <w:tab/>
      </w:r>
      <w:r w:rsidR="006328BE">
        <w:rPr>
          <w:rFonts w:eastAsia="Times New Roman"/>
          <w:b/>
        </w:rPr>
        <w:br w:type="textWrapping" w:clear="all"/>
      </w:r>
    </w:p>
    <w:p w14:paraId="536F7B99" w14:textId="77777777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bCs/>
          <w:lang w:eastAsia="zh-CN"/>
        </w:rPr>
        <w:t>СОВЕТ ДЕПУТАТОВ</w:t>
      </w:r>
    </w:p>
    <w:p w14:paraId="06151624" w14:textId="77777777" w:rsidR="00ED3F3A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Громовско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сельско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поселени</w:t>
      </w:r>
      <w:r w:rsidR="00ED3F3A">
        <w:rPr>
          <w:rFonts w:eastAsia="SimSun"/>
          <w:b/>
          <w:lang w:eastAsia="zh-CN"/>
        </w:rPr>
        <w:t>я</w:t>
      </w:r>
      <w:r w:rsidRPr="00FE66F4">
        <w:rPr>
          <w:rFonts w:eastAsia="SimSun"/>
          <w:b/>
          <w:lang w:eastAsia="zh-CN"/>
        </w:rPr>
        <w:t xml:space="preserve"> Приозерск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муниципальн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район</w:t>
      </w:r>
      <w:r w:rsidR="00ED3F3A">
        <w:rPr>
          <w:rFonts w:eastAsia="SimSun"/>
          <w:b/>
          <w:lang w:eastAsia="zh-CN"/>
        </w:rPr>
        <w:t>а</w:t>
      </w:r>
      <w:r w:rsidRPr="00FE66F4">
        <w:rPr>
          <w:rFonts w:eastAsia="SimSun"/>
          <w:b/>
          <w:lang w:eastAsia="zh-CN"/>
        </w:rPr>
        <w:t xml:space="preserve"> </w:t>
      </w:r>
    </w:p>
    <w:p w14:paraId="76E5766B" w14:textId="267F8B70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Ленинградской области</w:t>
      </w:r>
    </w:p>
    <w:p w14:paraId="5BFCDEE8" w14:textId="36D6C18A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lang w:eastAsia="zh-CN"/>
        </w:rPr>
        <w:t>(</w:t>
      </w:r>
      <w:r w:rsidR="00ED3F3A">
        <w:rPr>
          <w:rFonts w:eastAsia="SimSun"/>
          <w:b/>
          <w:lang w:eastAsia="zh-CN"/>
        </w:rPr>
        <w:t xml:space="preserve">пятый </w:t>
      </w:r>
      <w:r w:rsidRPr="00FE66F4">
        <w:rPr>
          <w:rFonts w:eastAsia="SimSun"/>
          <w:b/>
          <w:lang w:eastAsia="zh-CN"/>
        </w:rPr>
        <w:t>созыв)</w:t>
      </w:r>
    </w:p>
    <w:p w14:paraId="0F0043D3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1836AB74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FE66F4">
        <w:rPr>
          <w:rFonts w:eastAsia="Times New Roman"/>
          <w:b/>
          <w:bCs/>
        </w:rPr>
        <w:t>Р Е Ш Е Н И Е</w:t>
      </w:r>
    </w:p>
    <w:p w14:paraId="045C44A8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62C28765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5BD10787" w14:textId="39D0F795" w:rsidR="00FE66F4" w:rsidRPr="00FE66F4" w:rsidRDefault="00CE6570" w:rsidP="00FE66F4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</w:rPr>
        <w:t xml:space="preserve">От </w:t>
      </w:r>
      <w:r w:rsidR="00A261BF">
        <w:rPr>
          <w:rFonts w:eastAsia="Times New Roman"/>
          <w:b/>
          <w:bCs/>
        </w:rPr>
        <w:t xml:space="preserve"> 25</w:t>
      </w:r>
      <w:proofErr w:type="gramEnd"/>
      <w:r w:rsidR="00A261BF">
        <w:rPr>
          <w:rFonts w:eastAsia="Times New Roman"/>
          <w:b/>
          <w:bCs/>
        </w:rPr>
        <w:t xml:space="preserve"> мая </w:t>
      </w:r>
      <w:bookmarkStart w:id="0" w:name="_GoBack"/>
      <w:bookmarkEnd w:id="0"/>
      <w:r w:rsidR="00FE66F4" w:rsidRPr="00FE66F4">
        <w:rPr>
          <w:rFonts w:eastAsia="Times New Roman"/>
          <w:b/>
          <w:bCs/>
        </w:rPr>
        <w:t>202</w:t>
      </w:r>
      <w:r w:rsidR="00F41E44">
        <w:rPr>
          <w:rFonts w:eastAsia="Times New Roman"/>
          <w:b/>
          <w:bCs/>
        </w:rPr>
        <w:t>6</w:t>
      </w:r>
      <w:r w:rsidR="00ED3F3A">
        <w:rPr>
          <w:rFonts w:eastAsia="Times New Roman"/>
          <w:b/>
          <w:bCs/>
        </w:rPr>
        <w:t xml:space="preserve"> </w:t>
      </w:r>
      <w:r w:rsidR="00FE66F4" w:rsidRPr="00FE66F4">
        <w:rPr>
          <w:rFonts w:eastAsia="Times New Roman"/>
          <w:b/>
          <w:bCs/>
        </w:rPr>
        <w:t xml:space="preserve">г.     </w:t>
      </w:r>
      <w:r w:rsidR="00E354B1">
        <w:rPr>
          <w:rFonts w:eastAsia="Times New Roman"/>
          <w:b/>
          <w:bCs/>
        </w:rPr>
        <w:t xml:space="preserve">                      </w:t>
      </w:r>
      <w:r w:rsidR="00ED3F3A">
        <w:rPr>
          <w:rFonts w:eastAsia="Times New Roman"/>
          <w:b/>
          <w:bCs/>
        </w:rPr>
        <w:t xml:space="preserve">           </w:t>
      </w:r>
      <w:r w:rsidR="00E354B1">
        <w:rPr>
          <w:rFonts w:eastAsia="Times New Roman"/>
          <w:b/>
          <w:bCs/>
        </w:rPr>
        <w:t xml:space="preserve">   </w:t>
      </w:r>
      <w:r w:rsidR="00FE66F4" w:rsidRPr="00FE66F4">
        <w:rPr>
          <w:rFonts w:eastAsia="Times New Roman"/>
          <w:b/>
          <w:bCs/>
        </w:rPr>
        <w:t>№</w:t>
      </w:r>
      <w:r>
        <w:rPr>
          <w:rFonts w:eastAsia="Times New Roman"/>
          <w:b/>
          <w:bCs/>
        </w:rPr>
        <w:t xml:space="preserve"> </w:t>
      </w:r>
      <w:r w:rsidR="00A261BF">
        <w:rPr>
          <w:rFonts w:eastAsia="Times New Roman"/>
          <w:b/>
          <w:bCs/>
        </w:rPr>
        <w:t>73</w:t>
      </w:r>
    </w:p>
    <w:p w14:paraId="4806B698" w14:textId="0E891D1B" w:rsidR="00ED3F3A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ED3F3A" w14:paraId="2758E483" w14:textId="77777777" w:rsidTr="00ED3F3A">
        <w:tc>
          <w:tcPr>
            <w:tcW w:w="4390" w:type="dxa"/>
          </w:tcPr>
          <w:p w14:paraId="0A02B24B" w14:textId="2D3C739A" w:rsidR="00ED3F3A" w:rsidRDefault="006328BE" w:rsidP="00250848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 внесении изменений в решение Совета депутатов от 02.03.2026 г. № 6</w:t>
            </w:r>
            <w:r w:rsidR="00250848">
              <w:rPr>
                <w:rFonts w:eastAsia="Calibri"/>
                <w:iCs/>
              </w:rPr>
              <w:t>6</w:t>
            </w:r>
            <w:r>
              <w:rPr>
                <w:rFonts w:eastAsia="Calibri"/>
                <w:iCs/>
              </w:rPr>
              <w:t xml:space="preserve"> «</w:t>
            </w:r>
            <w:r w:rsidR="00720703" w:rsidRPr="00720703">
              <w:rPr>
                <w:rFonts w:eastAsia="Calibri"/>
                <w:iCs/>
              </w:rPr>
              <w:t xml:space="preserve">Об утверждении Положения о муниципальном </w:t>
            </w:r>
            <w:r w:rsidR="00250848">
              <w:rPr>
                <w:rFonts w:eastAsia="Calibri"/>
                <w:iCs/>
              </w:rPr>
              <w:t xml:space="preserve">жилищном </w:t>
            </w:r>
            <w:r w:rsidR="00720703" w:rsidRPr="00720703">
              <w:rPr>
                <w:rFonts w:eastAsia="Calibri"/>
                <w:iCs/>
              </w:rPr>
              <w:t xml:space="preserve">контроле на территории </w:t>
            </w:r>
            <w:r w:rsidR="00250848">
              <w:rPr>
                <w:rFonts w:eastAsia="Calibri"/>
                <w:iCs/>
              </w:rPr>
              <w:t>Громовского сельского поселения»</w:t>
            </w:r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25060C9A" w14:textId="77777777" w:rsidR="008D55F5" w:rsidRPr="00FE66F4" w:rsidRDefault="008D55F5" w:rsidP="006328BE">
      <w:pPr>
        <w:pStyle w:val="s4"/>
        <w:spacing w:before="0" w:beforeAutospacing="0" w:after="0" w:afterAutospacing="0"/>
      </w:pPr>
      <w:r w:rsidRPr="00FE66F4">
        <w:t> </w:t>
      </w:r>
    </w:p>
    <w:p w14:paraId="6FE0D14D" w14:textId="0C590410" w:rsidR="00ED3F3A" w:rsidRPr="00ED3F3A" w:rsidRDefault="00F41E44" w:rsidP="00ED3F3A">
      <w:pPr>
        <w:pStyle w:val="s12"/>
        <w:ind w:firstLine="540"/>
        <w:jc w:val="both"/>
        <w:rPr>
          <w:rStyle w:val="bumpedfont15"/>
        </w:rPr>
      </w:pPr>
      <w:r w:rsidRPr="00F41E44">
        <w:rPr>
          <w:rStyle w:val="bumpedfont15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</w:t>
      </w:r>
      <w:r>
        <w:rPr>
          <w:rStyle w:val="bumpedfont15"/>
        </w:rPr>
        <w:t xml:space="preserve">, </w:t>
      </w:r>
      <w:r w:rsidR="00ED3F3A" w:rsidRPr="00ED3F3A">
        <w:rPr>
          <w:rStyle w:val="bumpedfont15"/>
        </w:rPr>
        <w:t xml:space="preserve">Уставом </w:t>
      </w:r>
      <w:r w:rsidR="00ED3F3A">
        <w:rPr>
          <w:rStyle w:val="bumpedfont15"/>
        </w:rPr>
        <w:t xml:space="preserve">Громовского </w:t>
      </w:r>
      <w:r w:rsidR="00ED3F3A" w:rsidRPr="00ED3F3A">
        <w:rPr>
          <w:rStyle w:val="bumpedfont15"/>
        </w:rPr>
        <w:t>сельского поселения</w:t>
      </w:r>
      <w:r>
        <w:rPr>
          <w:rStyle w:val="bumpedfont15"/>
        </w:rPr>
        <w:t xml:space="preserve"> Приозерского муниципального района Ленинградской области</w:t>
      </w:r>
      <w:r w:rsidR="00ED3F3A" w:rsidRPr="00ED3F3A">
        <w:rPr>
          <w:rStyle w:val="bumpedfont15"/>
        </w:rPr>
        <w:t xml:space="preserve">, </w:t>
      </w:r>
      <w:r>
        <w:rPr>
          <w:rStyle w:val="bumpedfont15"/>
        </w:rPr>
        <w:t>С</w:t>
      </w:r>
      <w:r w:rsidR="00ED3F3A" w:rsidRPr="00ED3F3A">
        <w:rPr>
          <w:rStyle w:val="bumpedfont15"/>
        </w:rPr>
        <w:t xml:space="preserve">овет депутатов </w:t>
      </w:r>
      <w:r w:rsidR="00ED3F3A">
        <w:rPr>
          <w:rStyle w:val="bumpedfont15"/>
        </w:rPr>
        <w:t xml:space="preserve">Громовского </w:t>
      </w:r>
      <w:r w:rsidR="00ED3F3A" w:rsidRPr="00ED3F3A">
        <w:rPr>
          <w:rStyle w:val="bumpedfont15"/>
        </w:rPr>
        <w:t xml:space="preserve">сельского поселения </w:t>
      </w:r>
      <w:r w:rsidR="00ED3F3A">
        <w:rPr>
          <w:rStyle w:val="bumpedfont15"/>
        </w:rPr>
        <w:t>Приозерского</w:t>
      </w:r>
      <w:r w:rsidR="00ED3F3A" w:rsidRPr="00ED3F3A">
        <w:rPr>
          <w:rStyle w:val="bumpedfont15"/>
        </w:rPr>
        <w:t xml:space="preserve"> муниципального района Ленинградской области РЕШИЛ:</w:t>
      </w:r>
    </w:p>
    <w:p w14:paraId="3C9A112F" w14:textId="36DB9AF9" w:rsidR="006328BE" w:rsidRDefault="006328BE" w:rsidP="00182B22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>
        <w:rPr>
          <w:rStyle w:val="bumpedfont15"/>
        </w:rPr>
        <w:t>Внести изменения в решение Совет</w:t>
      </w:r>
      <w:r w:rsidR="00250848">
        <w:rPr>
          <w:rStyle w:val="bumpedfont15"/>
        </w:rPr>
        <w:t>а депутатов от 02.03.2026 г. № 66</w:t>
      </w:r>
      <w:r>
        <w:rPr>
          <w:rStyle w:val="bumpedfont15"/>
        </w:rPr>
        <w:t xml:space="preserve"> </w:t>
      </w:r>
      <w:r w:rsidRPr="006328BE">
        <w:rPr>
          <w:rStyle w:val="bumpedfont15"/>
        </w:rPr>
        <w:t>«</w:t>
      </w:r>
      <w:r w:rsidR="00250848" w:rsidRPr="00250848">
        <w:rPr>
          <w:iCs/>
        </w:rPr>
        <w:t>Об утверждении Положения о муниципальном жилищном контроле на территории Громовского сельского поселения»</w:t>
      </w:r>
      <w:r w:rsidRPr="006328BE">
        <w:rPr>
          <w:rStyle w:val="bumpedfont15"/>
        </w:rPr>
        <w:t>»</w:t>
      </w:r>
      <w:r>
        <w:rPr>
          <w:rStyle w:val="bumpedfont15"/>
        </w:rPr>
        <w:t>, а именно:</w:t>
      </w:r>
    </w:p>
    <w:p w14:paraId="3DA2ECB2" w14:textId="5940C972" w:rsidR="00250848" w:rsidRDefault="00250848" w:rsidP="00250848">
      <w:pPr>
        <w:pStyle w:val="s12"/>
        <w:spacing w:before="0" w:beforeAutospacing="0" w:after="0" w:afterAutospacing="0"/>
        <w:ind w:left="567"/>
        <w:jc w:val="both"/>
        <w:rPr>
          <w:rStyle w:val="bumpedfont15"/>
        </w:rPr>
      </w:pPr>
      <w:r>
        <w:rPr>
          <w:rStyle w:val="bumpedfont15"/>
        </w:rPr>
        <w:t xml:space="preserve">1.1. Пункт 3.4 дополнить следующим </w:t>
      </w:r>
      <w:r w:rsidR="00423B48">
        <w:rPr>
          <w:rStyle w:val="bumpedfont15"/>
        </w:rPr>
        <w:t>под</w:t>
      </w:r>
      <w:r>
        <w:rPr>
          <w:rStyle w:val="bumpedfont15"/>
        </w:rPr>
        <w:t>пунктом:</w:t>
      </w:r>
    </w:p>
    <w:p w14:paraId="480EEE97" w14:textId="353C8FBE" w:rsidR="00250848" w:rsidRDefault="00250848" w:rsidP="00250848">
      <w:pPr>
        <w:pStyle w:val="s12"/>
        <w:spacing w:before="0" w:beforeAutospacing="0" w:after="0" w:afterAutospacing="0"/>
        <w:ind w:left="567"/>
        <w:jc w:val="both"/>
        <w:rPr>
          <w:rStyle w:val="bumpedfont15"/>
        </w:rPr>
      </w:pPr>
      <w:r>
        <w:rPr>
          <w:rStyle w:val="bumpedfont15"/>
        </w:rPr>
        <w:t xml:space="preserve">       «5) обобщение правоприменительной практики»</w:t>
      </w:r>
    </w:p>
    <w:p w14:paraId="3A906FB7" w14:textId="5C3BF44A" w:rsidR="00471504" w:rsidRDefault="00250848" w:rsidP="00250848">
      <w:pPr>
        <w:pStyle w:val="s12"/>
        <w:spacing w:before="0" w:beforeAutospacing="0" w:after="0" w:afterAutospacing="0"/>
        <w:ind w:left="567"/>
        <w:jc w:val="both"/>
        <w:rPr>
          <w:rStyle w:val="bumpedfont15"/>
        </w:rPr>
      </w:pPr>
      <w:r>
        <w:rPr>
          <w:rStyle w:val="bumpedfont15"/>
        </w:rPr>
        <w:t xml:space="preserve">1.2. </w:t>
      </w:r>
      <w:r w:rsidR="00423B48">
        <w:rPr>
          <w:rStyle w:val="bumpedfont15"/>
        </w:rPr>
        <w:t>Пункт 4.15</w:t>
      </w:r>
      <w:r w:rsidR="00720703">
        <w:rPr>
          <w:rStyle w:val="bumpedfont15"/>
        </w:rPr>
        <w:t>.</w:t>
      </w:r>
      <w:r w:rsidR="00471504">
        <w:rPr>
          <w:rStyle w:val="bumpedfont15"/>
        </w:rPr>
        <w:t xml:space="preserve"> раздела </w:t>
      </w:r>
      <w:r w:rsidR="00471504" w:rsidRPr="00471504">
        <w:rPr>
          <w:rStyle w:val="bumpedfont15"/>
        </w:rPr>
        <w:t xml:space="preserve">4. </w:t>
      </w:r>
      <w:r w:rsidR="00471504">
        <w:rPr>
          <w:rStyle w:val="bumpedfont15"/>
        </w:rPr>
        <w:t>«</w:t>
      </w:r>
      <w:r w:rsidR="00471504" w:rsidRPr="00471504">
        <w:rPr>
          <w:rStyle w:val="bumpedfont15"/>
        </w:rPr>
        <w:t>Контрольные мероприятия</w:t>
      </w:r>
      <w:r w:rsidR="00471504">
        <w:rPr>
          <w:rStyle w:val="bumpedfont15"/>
        </w:rPr>
        <w:t xml:space="preserve">» дополнить </w:t>
      </w:r>
      <w:r w:rsidR="00423B48">
        <w:rPr>
          <w:rStyle w:val="bumpedfont15"/>
        </w:rPr>
        <w:t>подпунктом</w:t>
      </w:r>
      <w:r w:rsidR="00471504">
        <w:rPr>
          <w:rStyle w:val="bumpedfont15"/>
        </w:rPr>
        <w:t xml:space="preserve"> следующего содержания:</w:t>
      </w:r>
    </w:p>
    <w:p w14:paraId="7326BFCA" w14:textId="36893867" w:rsidR="006328BE" w:rsidRDefault="00423B48" w:rsidP="00977C45">
      <w:pPr>
        <w:pStyle w:val="s12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 xml:space="preserve">«4.15.3. </w:t>
      </w:r>
      <w:r w:rsidR="006328BE" w:rsidRPr="006328BE">
        <w:rPr>
          <w:rStyle w:val="bumpedfont15"/>
        </w:rPr>
        <w:t>Выездное обследование</w:t>
      </w:r>
      <w:r w:rsidR="00471504">
        <w:rPr>
          <w:rStyle w:val="bumpedfont15"/>
        </w:rPr>
        <w:t xml:space="preserve"> </w:t>
      </w:r>
      <w:r w:rsidR="006328BE" w:rsidRPr="006328BE">
        <w:rPr>
          <w:rStyle w:val="bumpedfont15"/>
        </w:rPr>
        <w:t>может быть проведено с использованием беспилотных аппаратов (систем)</w:t>
      </w:r>
      <w:r w:rsidR="00471504">
        <w:rPr>
          <w:rStyle w:val="bumpedfont15"/>
        </w:rPr>
        <w:t>».</w:t>
      </w:r>
    </w:p>
    <w:p w14:paraId="11B4B4E3" w14:textId="18B2C862" w:rsidR="00977C45" w:rsidRDefault="00423B48" w:rsidP="00423B48">
      <w:pPr>
        <w:pStyle w:val="s12"/>
        <w:spacing w:before="0" w:beforeAutospacing="0" w:after="0" w:afterAutospacing="0"/>
        <w:ind w:left="567"/>
        <w:jc w:val="both"/>
      </w:pPr>
      <w:r>
        <w:rPr>
          <w:rStyle w:val="bumpedfont15"/>
        </w:rPr>
        <w:t xml:space="preserve">1.3. </w:t>
      </w:r>
      <w:r w:rsidR="00471504">
        <w:rPr>
          <w:rStyle w:val="bumpedfont15"/>
        </w:rPr>
        <w:t xml:space="preserve"> </w:t>
      </w:r>
      <w:r w:rsidR="00977C45">
        <w:rPr>
          <w:rStyle w:val="bumpedfont15"/>
        </w:rPr>
        <w:t>Подпункт 1 пункта 3.</w:t>
      </w:r>
      <w:r w:rsidR="00720703">
        <w:rPr>
          <w:rStyle w:val="bumpedfont15"/>
        </w:rPr>
        <w:t>7</w:t>
      </w:r>
      <w:r w:rsidR="00977C45">
        <w:rPr>
          <w:rStyle w:val="bumpedfont15"/>
        </w:rPr>
        <w:t>.</w:t>
      </w:r>
      <w:r w:rsidR="00720703">
        <w:rPr>
          <w:rStyle w:val="bumpedfont15"/>
        </w:rPr>
        <w:t>1</w:t>
      </w:r>
      <w:r w:rsidR="00977C45">
        <w:rPr>
          <w:rStyle w:val="bumpedfont15"/>
        </w:rPr>
        <w:t>. раздела 3</w:t>
      </w:r>
      <w:r w:rsidR="00977C45" w:rsidRPr="00977C45">
        <w:t xml:space="preserve"> </w:t>
      </w:r>
      <w:r w:rsidR="00977C45">
        <w:t>«</w:t>
      </w:r>
      <w:r w:rsidR="00720703" w:rsidRPr="00720703">
        <w:rPr>
          <w:rStyle w:val="bumpedfont15"/>
        </w:rPr>
        <w:t>Профилактика рисков причинения вреда (ущерба) охраняемым законом ценностям</w:t>
      </w:r>
      <w:r w:rsidR="00977C45">
        <w:rPr>
          <w:rStyle w:val="bumpedfont15"/>
        </w:rPr>
        <w:t>» читать в следующей редакции:</w:t>
      </w:r>
      <w:r w:rsidR="00977C45" w:rsidRPr="00977C45">
        <w:t xml:space="preserve"> </w:t>
      </w:r>
    </w:p>
    <w:p w14:paraId="6E00C068" w14:textId="59217A6A" w:rsidR="00977C45" w:rsidRDefault="00977C45" w:rsidP="00977C45">
      <w:pPr>
        <w:pStyle w:val="s12"/>
        <w:spacing w:before="0" w:beforeAutospacing="0" w:after="0" w:afterAutospacing="0"/>
        <w:ind w:firstLine="567"/>
        <w:jc w:val="both"/>
        <w:rPr>
          <w:rStyle w:val="bumpedfont15"/>
        </w:rPr>
      </w:pPr>
      <w:r>
        <w:t>«</w:t>
      </w:r>
      <w:r w:rsidRPr="00977C45">
        <w:rPr>
          <w:rStyle w:val="bumpedfont15"/>
        </w:rPr>
        <w:t xml:space="preserve">1) в виде устных разъяснений по телефону, посредством видео-конференц-связи, </w:t>
      </w:r>
      <w:r>
        <w:rPr>
          <w:rStyle w:val="bumpedfont15"/>
        </w:rPr>
        <w:t xml:space="preserve">использования мобильного приложения «Инспектор», </w:t>
      </w:r>
      <w:r w:rsidRPr="00977C45">
        <w:rPr>
          <w:rStyle w:val="bumpedfont15"/>
        </w:rPr>
        <w:t>на личном приеме либо в ходе проведения профилактического мероприятия, контрольного мероприятия;</w:t>
      </w:r>
      <w:r>
        <w:rPr>
          <w:rStyle w:val="bumpedfont15"/>
        </w:rPr>
        <w:t>».</w:t>
      </w:r>
    </w:p>
    <w:p w14:paraId="68748F93" w14:textId="5FAE2E3F" w:rsidR="00D70F1D" w:rsidRDefault="00ED3F3A" w:rsidP="00F41E44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 xml:space="preserve">Опубликовать настоящее Решение в средствах массовой информации и на официальном сайте поселения </w:t>
      </w:r>
      <w:r w:rsidR="00F41E44" w:rsidRPr="00F41E44">
        <w:t>https://gromovskoe-r41.gosweb.gosuslugi.ru/</w:t>
      </w:r>
      <w:r w:rsidRPr="00ED3F3A">
        <w:rPr>
          <w:rStyle w:val="bumpedfont15"/>
        </w:rPr>
        <w:t>.</w:t>
      </w:r>
    </w:p>
    <w:p w14:paraId="464F94BB" w14:textId="3B33D35B" w:rsidR="00102FAB" w:rsidRDefault="00ED3F3A" w:rsidP="00F41E44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>Решение вступает в силу на следующий день после официального обнародования.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977C45">
      <w:pPr>
        <w:suppressAutoHyphens/>
        <w:autoSpaceDN w:val="0"/>
        <w:jc w:val="both"/>
        <w:rPr>
          <w:rFonts w:eastAsia="SimSun"/>
          <w:kern w:val="3"/>
          <w:lang w:eastAsia="zh-CN" w:bidi="hi-IN"/>
        </w:rPr>
      </w:pPr>
    </w:p>
    <w:p w14:paraId="173D4B46" w14:textId="528EDC2C" w:rsidR="00FE66F4" w:rsidRPr="00FE66F4" w:rsidRDefault="00FE66F4" w:rsidP="00FE66F4">
      <w:pPr>
        <w:tabs>
          <w:tab w:val="left" w:pos="2281"/>
        </w:tabs>
        <w:ind w:left="40" w:right="102" w:hanging="40"/>
        <w:jc w:val="both"/>
        <w:rPr>
          <w:rFonts w:eastAsia="Times New Roman"/>
        </w:rPr>
      </w:pPr>
      <w:r w:rsidRPr="00FE66F4">
        <w:rPr>
          <w:rFonts w:eastAsia="Times New Roman"/>
        </w:rPr>
        <w:t xml:space="preserve">Глава </w:t>
      </w:r>
      <w:r w:rsidR="00977C45">
        <w:rPr>
          <w:rFonts w:eastAsia="Times New Roman"/>
        </w:rPr>
        <w:t>Громовского сельского поселения</w:t>
      </w:r>
      <w:r w:rsidRPr="00FE66F4">
        <w:rPr>
          <w:rFonts w:eastAsia="Times New Roman"/>
        </w:rPr>
        <w:t xml:space="preserve">                                                       </w:t>
      </w:r>
      <w:r>
        <w:rPr>
          <w:rFonts w:eastAsia="Times New Roman"/>
        </w:rPr>
        <w:t xml:space="preserve">     </w:t>
      </w:r>
      <w:r w:rsidRPr="00FE66F4">
        <w:rPr>
          <w:rFonts w:eastAsia="Times New Roman"/>
        </w:rPr>
        <w:t xml:space="preserve">      Л. Ф. Иванова</w:t>
      </w:r>
    </w:p>
    <w:p w14:paraId="257D83EA" w14:textId="77777777" w:rsidR="00FE66F4" w:rsidRPr="00FE66F4" w:rsidRDefault="00FE66F4" w:rsidP="00FE66F4">
      <w:pPr>
        <w:rPr>
          <w:rFonts w:eastAsia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102FAB" w:rsidRPr="00FE66F4" w14:paraId="6A7822D6" w14:textId="77777777" w:rsidTr="00102FAB">
        <w:tc>
          <w:tcPr>
            <w:tcW w:w="6288" w:type="dxa"/>
          </w:tcPr>
          <w:p w14:paraId="5B3A666C" w14:textId="77777777" w:rsidR="00102FAB" w:rsidRPr="00FE66F4" w:rsidRDefault="00102FAB" w:rsidP="00102FAB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4E83A2A0" w14:textId="77777777" w:rsidR="00102FAB" w:rsidRDefault="00102FAB" w:rsidP="00977C45">
      <w:pPr>
        <w:pStyle w:val="s18"/>
        <w:spacing w:before="0" w:beforeAutospacing="0" w:after="0" w:afterAutospacing="0"/>
        <w:rPr>
          <w:rStyle w:val="bumpedfont15"/>
        </w:rPr>
      </w:pPr>
    </w:p>
    <w:p w14:paraId="40E5915A" w14:textId="2416292E" w:rsidR="00C7314A" w:rsidRPr="003B1086" w:rsidRDefault="00C7314A" w:rsidP="00C7314A">
      <w:pPr>
        <w:pStyle w:val="af5"/>
        <w:rPr>
          <w:sz w:val="16"/>
          <w:szCs w:val="16"/>
        </w:rPr>
      </w:pPr>
      <w:bookmarkStart w:id="1" w:name="Par35"/>
      <w:bookmarkEnd w:id="1"/>
      <w:r w:rsidRPr="003B1086">
        <w:rPr>
          <w:sz w:val="16"/>
          <w:szCs w:val="16"/>
        </w:rPr>
        <w:t xml:space="preserve">Исп. </w:t>
      </w:r>
      <w:r w:rsidR="00321295">
        <w:rPr>
          <w:sz w:val="16"/>
          <w:szCs w:val="16"/>
        </w:rPr>
        <w:t xml:space="preserve">Алексеева С.В. </w:t>
      </w:r>
      <w:r w:rsidR="00D70F1D">
        <w:rPr>
          <w:sz w:val="16"/>
          <w:szCs w:val="16"/>
        </w:rPr>
        <w:t xml:space="preserve"> </w:t>
      </w:r>
      <w:r w:rsidR="00321295">
        <w:rPr>
          <w:sz w:val="16"/>
          <w:szCs w:val="16"/>
        </w:rPr>
        <w:t>88137999471</w:t>
      </w:r>
    </w:p>
    <w:p w14:paraId="5C3660DA" w14:textId="4DA177F9" w:rsidR="00102FAB" w:rsidRPr="00977C45" w:rsidRDefault="00C7314A" w:rsidP="00977C45">
      <w:pPr>
        <w:pStyle w:val="af5"/>
        <w:rPr>
          <w:rStyle w:val="bumpedfont15"/>
          <w:sz w:val="16"/>
          <w:szCs w:val="16"/>
        </w:rPr>
      </w:pPr>
      <w:r w:rsidRPr="003B1086">
        <w:rPr>
          <w:sz w:val="16"/>
          <w:szCs w:val="16"/>
        </w:rPr>
        <w:t xml:space="preserve">Направлено: Дело -1, СМИ – </w:t>
      </w:r>
      <w:r w:rsidR="00D70F1D">
        <w:rPr>
          <w:sz w:val="16"/>
          <w:szCs w:val="16"/>
        </w:rPr>
        <w:t>1</w:t>
      </w:r>
      <w:r w:rsidRPr="003B1086">
        <w:rPr>
          <w:sz w:val="16"/>
          <w:szCs w:val="16"/>
        </w:rPr>
        <w:t>, Прокуратура -1</w:t>
      </w:r>
    </w:p>
    <w:sectPr w:rsidR="00102FAB" w:rsidRPr="00977C45" w:rsidSect="00977C45">
      <w:headerReference w:type="default" r:id="rId9"/>
      <w:headerReference w:type="first" r:id="rId10"/>
      <w:pgSz w:w="11906" w:h="16838"/>
      <w:pgMar w:top="-298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25213" w14:textId="77777777" w:rsidR="00F200E4" w:rsidRDefault="00F200E4" w:rsidP="003D45FF">
      <w:r>
        <w:separator/>
      </w:r>
    </w:p>
  </w:endnote>
  <w:endnote w:type="continuationSeparator" w:id="0">
    <w:p w14:paraId="776A835A" w14:textId="77777777" w:rsidR="00F200E4" w:rsidRDefault="00F200E4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5CBD7" w14:textId="77777777" w:rsidR="00F200E4" w:rsidRDefault="00F200E4" w:rsidP="003D45FF">
      <w:r>
        <w:separator/>
      </w:r>
    </w:p>
  </w:footnote>
  <w:footnote w:type="continuationSeparator" w:id="0">
    <w:p w14:paraId="0B94400E" w14:textId="77777777" w:rsidR="00F200E4" w:rsidRDefault="00F200E4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CC6EC" w14:textId="77777777" w:rsidR="000128EC" w:rsidRDefault="000128EC" w:rsidP="00AA76A1">
    <w:pPr>
      <w:pStyle w:val="ae"/>
    </w:pPr>
  </w:p>
  <w:p w14:paraId="61484BA3" w14:textId="77777777" w:rsidR="000128EC" w:rsidRDefault="000128E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1949F" w14:textId="77777777" w:rsidR="000128EC" w:rsidRDefault="000128EC">
    <w:pPr>
      <w:pStyle w:val="ae"/>
    </w:pPr>
  </w:p>
  <w:p w14:paraId="6FCF605D" w14:textId="77777777" w:rsidR="000128EC" w:rsidRDefault="000128E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754977"/>
    <w:multiLevelType w:val="multilevel"/>
    <w:tmpl w:val="E44E1C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9"/>
    <w:rsid w:val="000128EC"/>
    <w:rsid w:val="00027022"/>
    <w:rsid w:val="00043300"/>
    <w:rsid w:val="0005796B"/>
    <w:rsid w:val="00060BDC"/>
    <w:rsid w:val="00074451"/>
    <w:rsid w:val="000828C5"/>
    <w:rsid w:val="000A37CA"/>
    <w:rsid w:val="000A51AD"/>
    <w:rsid w:val="00102FAB"/>
    <w:rsid w:val="001470B0"/>
    <w:rsid w:val="00161A9D"/>
    <w:rsid w:val="00172CA1"/>
    <w:rsid w:val="00173456"/>
    <w:rsid w:val="001963E3"/>
    <w:rsid w:val="001A6DA3"/>
    <w:rsid w:val="001C62A2"/>
    <w:rsid w:val="001E2C51"/>
    <w:rsid w:val="00201BB0"/>
    <w:rsid w:val="00202218"/>
    <w:rsid w:val="002110C1"/>
    <w:rsid w:val="00211DF0"/>
    <w:rsid w:val="00237C79"/>
    <w:rsid w:val="00250848"/>
    <w:rsid w:val="00282949"/>
    <w:rsid w:val="002D071A"/>
    <w:rsid w:val="002D34C8"/>
    <w:rsid w:val="00321295"/>
    <w:rsid w:val="00352BAC"/>
    <w:rsid w:val="00361E73"/>
    <w:rsid w:val="0036398E"/>
    <w:rsid w:val="003A4DB5"/>
    <w:rsid w:val="003B1086"/>
    <w:rsid w:val="003C2FC7"/>
    <w:rsid w:val="003C706B"/>
    <w:rsid w:val="003D45FF"/>
    <w:rsid w:val="003E158A"/>
    <w:rsid w:val="00423B48"/>
    <w:rsid w:val="0042693B"/>
    <w:rsid w:val="00466FB2"/>
    <w:rsid w:val="00471504"/>
    <w:rsid w:val="004C2010"/>
    <w:rsid w:val="004F2C68"/>
    <w:rsid w:val="00505888"/>
    <w:rsid w:val="005164F1"/>
    <w:rsid w:val="00541278"/>
    <w:rsid w:val="005728C8"/>
    <w:rsid w:val="00572F49"/>
    <w:rsid w:val="005B0C39"/>
    <w:rsid w:val="006328BE"/>
    <w:rsid w:val="006541C8"/>
    <w:rsid w:val="00654947"/>
    <w:rsid w:val="00661875"/>
    <w:rsid w:val="006631B7"/>
    <w:rsid w:val="00693D81"/>
    <w:rsid w:val="00720703"/>
    <w:rsid w:val="007516D6"/>
    <w:rsid w:val="00766402"/>
    <w:rsid w:val="007C59AF"/>
    <w:rsid w:val="007D0E9D"/>
    <w:rsid w:val="007F6EC8"/>
    <w:rsid w:val="007F79A4"/>
    <w:rsid w:val="00881279"/>
    <w:rsid w:val="00891782"/>
    <w:rsid w:val="008948DC"/>
    <w:rsid w:val="008953A4"/>
    <w:rsid w:val="008B1C17"/>
    <w:rsid w:val="008D545C"/>
    <w:rsid w:val="008D55F5"/>
    <w:rsid w:val="008E264F"/>
    <w:rsid w:val="008F67AA"/>
    <w:rsid w:val="00913F3D"/>
    <w:rsid w:val="00931D1F"/>
    <w:rsid w:val="00977C45"/>
    <w:rsid w:val="009A3A64"/>
    <w:rsid w:val="009A7DB6"/>
    <w:rsid w:val="009C7171"/>
    <w:rsid w:val="00A261BF"/>
    <w:rsid w:val="00A47EED"/>
    <w:rsid w:val="00A5252E"/>
    <w:rsid w:val="00A76A96"/>
    <w:rsid w:val="00A842C7"/>
    <w:rsid w:val="00AA76A1"/>
    <w:rsid w:val="00AE3C2E"/>
    <w:rsid w:val="00AF5678"/>
    <w:rsid w:val="00B81DB6"/>
    <w:rsid w:val="00B87DE2"/>
    <w:rsid w:val="00BB1FBD"/>
    <w:rsid w:val="00C2754F"/>
    <w:rsid w:val="00C7314A"/>
    <w:rsid w:val="00CA2AB3"/>
    <w:rsid w:val="00CB2FBE"/>
    <w:rsid w:val="00CE6570"/>
    <w:rsid w:val="00D01FA6"/>
    <w:rsid w:val="00D260EF"/>
    <w:rsid w:val="00D26650"/>
    <w:rsid w:val="00D70F1D"/>
    <w:rsid w:val="00D846A9"/>
    <w:rsid w:val="00D903E4"/>
    <w:rsid w:val="00DD7CFB"/>
    <w:rsid w:val="00DF23AF"/>
    <w:rsid w:val="00E27167"/>
    <w:rsid w:val="00E354B1"/>
    <w:rsid w:val="00E91955"/>
    <w:rsid w:val="00EC0086"/>
    <w:rsid w:val="00ED3F3A"/>
    <w:rsid w:val="00EF1677"/>
    <w:rsid w:val="00F03AA1"/>
    <w:rsid w:val="00F200E4"/>
    <w:rsid w:val="00F20B4C"/>
    <w:rsid w:val="00F41E44"/>
    <w:rsid w:val="00F75CC1"/>
    <w:rsid w:val="00FA1CF8"/>
    <w:rsid w:val="00FA37F9"/>
    <w:rsid w:val="00FB6339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1202-4C1B-4AE8-B6BC-C245770D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User</cp:lastModifiedBy>
  <cp:revision>2</cp:revision>
  <cp:lastPrinted>2026-05-26T11:16:00Z</cp:lastPrinted>
  <dcterms:created xsi:type="dcterms:W3CDTF">2026-05-27T11:38:00Z</dcterms:created>
  <dcterms:modified xsi:type="dcterms:W3CDTF">2026-05-27T11:38:00Z</dcterms:modified>
</cp:coreProperties>
</file>