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09" w:rsidRDefault="00CF1809" w:rsidP="00CF1809">
      <w:pPr>
        <w:jc w:val="center"/>
        <w:rPr>
          <w:b/>
          <w:sz w:val="32"/>
          <w:szCs w:val="32"/>
        </w:rPr>
      </w:pPr>
      <w:r>
        <w:rPr>
          <w:rFonts w:ascii="Book Antiqua" w:hAnsi="Book Antiqua"/>
          <w:b/>
          <w:noProof/>
        </w:rPr>
        <w:drawing>
          <wp:inline distT="0" distB="0" distL="0" distR="0">
            <wp:extent cx="6381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809" w:rsidRPr="00D87D93" w:rsidRDefault="00CF1809" w:rsidP="00CF1809">
      <w:pPr>
        <w:jc w:val="center"/>
      </w:pPr>
      <w:r w:rsidRPr="00D87D93">
        <w:t xml:space="preserve">Администрация </w:t>
      </w:r>
    </w:p>
    <w:p w:rsidR="00CF1809" w:rsidRPr="00D87D93" w:rsidRDefault="00CF1809" w:rsidP="00CF1809">
      <w:pPr>
        <w:jc w:val="center"/>
      </w:pPr>
      <w:r w:rsidRPr="00D87D93">
        <w:t>Кузнечнинско</w:t>
      </w:r>
      <w:r w:rsidR="00072C6D">
        <w:t>го</w:t>
      </w:r>
      <w:r w:rsidRPr="00D87D93">
        <w:t xml:space="preserve"> городско</w:t>
      </w:r>
      <w:r w:rsidR="00072C6D">
        <w:t>го</w:t>
      </w:r>
      <w:r w:rsidRPr="00D87D93">
        <w:t xml:space="preserve"> поселени</w:t>
      </w:r>
      <w:r w:rsidR="00072C6D">
        <w:t>я</w:t>
      </w:r>
      <w:r w:rsidRPr="00D87D93">
        <w:t xml:space="preserve"> </w:t>
      </w:r>
    </w:p>
    <w:p w:rsidR="00CF1809" w:rsidRPr="00D87D93" w:rsidRDefault="00CF1809" w:rsidP="00CF1809">
      <w:pPr>
        <w:jc w:val="center"/>
      </w:pPr>
      <w:r w:rsidRPr="00D87D93">
        <w:t>Приозерск</w:t>
      </w:r>
      <w:r w:rsidR="00072C6D">
        <w:t>ого</w:t>
      </w:r>
      <w:r w:rsidRPr="00D87D93">
        <w:t xml:space="preserve"> муниципальн</w:t>
      </w:r>
      <w:r w:rsidR="00072C6D">
        <w:t>ого</w:t>
      </w:r>
      <w:r w:rsidRPr="00D87D93">
        <w:t xml:space="preserve"> район</w:t>
      </w:r>
      <w:r w:rsidR="00072C6D">
        <w:t>а</w:t>
      </w:r>
      <w:r w:rsidRPr="00D87D93">
        <w:t xml:space="preserve"> </w:t>
      </w:r>
    </w:p>
    <w:p w:rsidR="00CF1809" w:rsidRPr="00D87D93" w:rsidRDefault="00CF1809" w:rsidP="00CF1809">
      <w:pPr>
        <w:jc w:val="center"/>
      </w:pPr>
      <w:r w:rsidRPr="00D87D93">
        <w:t>Ленинградской области</w:t>
      </w:r>
    </w:p>
    <w:p w:rsidR="00CF1809" w:rsidRPr="00A133EB" w:rsidRDefault="00CF1809" w:rsidP="00CF1809">
      <w:pPr>
        <w:jc w:val="center"/>
        <w:rPr>
          <w:sz w:val="16"/>
          <w:szCs w:val="16"/>
        </w:rPr>
      </w:pPr>
    </w:p>
    <w:p w:rsidR="00CF1809" w:rsidRPr="00786AB8" w:rsidRDefault="00CF1809" w:rsidP="00CF1809">
      <w:pPr>
        <w:jc w:val="center"/>
        <w:rPr>
          <w:b/>
          <w:sz w:val="28"/>
          <w:szCs w:val="28"/>
        </w:rPr>
      </w:pPr>
      <w:r w:rsidRPr="00786AB8">
        <w:rPr>
          <w:b/>
          <w:sz w:val="28"/>
          <w:szCs w:val="28"/>
        </w:rPr>
        <w:t xml:space="preserve">П О С Т А Н О В Л Е Н И Е </w:t>
      </w:r>
    </w:p>
    <w:p w:rsidR="00CF1809" w:rsidRPr="00A133EB" w:rsidRDefault="00CF1809" w:rsidP="00CF1809">
      <w:pPr>
        <w:jc w:val="center"/>
        <w:rPr>
          <w:b/>
          <w:sz w:val="16"/>
          <w:szCs w:val="16"/>
        </w:rPr>
      </w:pPr>
    </w:p>
    <w:p w:rsidR="00D14896" w:rsidRPr="00BA2BDA" w:rsidRDefault="00CF1809" w:rsidP="00CF1809">
      <w:pPr>
        <w:rPr>
          <w:b/>
          <w:u w:val="single"/>
        </w:rPr>
      </w:pPr>
      <w:r w:rsidRPr="00866FE6">
        <w:t xml:space="preserve">от </w:t>
      </w:r>
      <w:proofErr w:type="gramStart"/>
      <w:r w:rsidRPr="00866FE6">
        <w:t xml:space="preserve">« </w:t>
      </w:r>
      <w:r w:rsidR="00D62BFA">
        <w:t>21</w:t>
      </w:r>
      <w:proofErr w:type="gramEnd"/>
      <w:r w:rsidR="007140FC">
        <w:t xml:space="preserve"> </w:t>
      </w:r>
      <w:r w:rsidRPr="00866FE6">
        <w:t xml:space="preserve">» </w:t>
      </w:r>
      <w:r w:rsidR="00E07589">
        <w:t>н</w:t>
      </w:r>
      <w:r w:rsidR="00234AE5">
        <w:t>о</w:t>
      </w:r>
      <w:r w:rsidR="00E07589">
        <w:t>я</w:t>
      </w:r>
      <w:r w:rsidR="007140FC">
        <w:t>б</w:t>
      </w:r>
      <w:r w:rsidRPr="00866FE6">
        <w:t>ря 202</w:t>
      </w:r>
      <w:r w:rsidR="00D62BFA">
        <w:t>5</w:t>
      </w:r>
      <w:r w:rsidRPr="00866FE6">
        <w:t xml:space="preserve"> года  </w:t>
      </w:r>
      <w:r w:rsidRPr="00BA2BDA">
        <w:rPr>
          <w:b/>
          <w:u w:val="single"/>
        </w:rPr>
        <w:t>№</w:t>
      </w:r>
      <w:r w:rsidR="00D62BFA">
        <w:rPr>
          <w:b/>
          <w:u w:val="single"/>
        </w:rPr>
        <w:t xml:space="preserve"> </w:t>
      </w:r>
      <w:r w:rsidR="00234AE5">
        <w:rPr>
          <w:b/>
          <w:u w:val="single"/>
        </w:rPr>
        <w:t>2</w:t>
      </w:r>
      <w:r w:rsidR="00D62BFA">
        <w:rPr>
          <w:b/>
          <w:u w:val="single"/>
        </w:rPr>
        <w:t>67</w:t>
      </w:r>
      <w:r w:rsidR="00E07589">
        <w:rPr>
          <w:b/>
          <w:u w:val="single"/>
        </w:rPr>
        <w:t xml:space="preserve"> </w:t>
      </w:r>
      <w:r w:rsidR="007140FC" w:rsidRPr="00BA2BDA">
        <w:rPr>
          <w:b/>
          <w:u w:val="single"/>
        </w:rPr>
        <w:t>.</w:t>
      </w:r>
    </w:p>
    <w:p w:rsidR="003B6B7C" w:rsidRPr="00A133EB" w:rsidRDefault="003B6B7C" w:rsidP="00CF1809">
      <w:pPr>
        <w:rPr>
          <w:rFonts w:eastAsia="Times New Roman"/>
          <w:kern w:val="0"/>
          <w:sz w:val="16"/>
          <w:szCs w:val="16"/>
          <w:lang w:eastAsia="ar-SA"/>
        </w:rPr>
      </w:pPr>
    </w:p>
    <w:p w:rsidR="00CF1809" w:rsidRPr="00CF1809" w:rsidRDefault="00D62BFA" w:rsidP="00CF1809">
      <w:pPr>
        <w:widowControl/>
        <w:suppressAutoHyphens w:val="0"/>
        <w:ind w:right="3259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>
        <w:rPr>
          <w:rFonts w:eastAsia="Times New Roman"/>
          <w:kern w:val="0"/>
          <w:sz w:val="23"/>
          <w:szCs w:val="23"/>
          <w:lang w:eastAsia="ar-SA"/>
        </w:rPr>
        <w:t xml:space="preserve">О внесении изменений в постановление администрации </w:t>
      </w:r>
      <w:proofErr w:type="spellStart"/>
      <w:r>
        <w:rPr>
          <w:rFonts w:eastAsia="Times New Roman"/>
          <w:kern w:val="0"/>
          <w:sz w:val="23"/>
          <w:szCs w:val="23"/>
          <w:lang w:eastAsia="ar-SA"/>
        </w:rPr>
        <w:t>Кузнечнинского</w:t>
      </w:r>
      <w:proofErr w:type="spellEnd"/>
      <w:r>
        <w:rPr>
          <w:rFonts w:eastAsia="Times New Roman"/>
          <w:kern w:val="0"/>
          <w:sz w:val="23"/>
          <w:szCs w:val="23"/>
          <w:lang w:eastAsia="ar-SA"/>
        </w:rPr>
        <w:t xml:space="preserve"> городского поселения № 425 от 05.11.2024г. 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«Об утверждении программы профилактики рисков причинения вреда (ущерба) охраняемым законом ценностям </w:t>
      </w:r>
      <w:r w:rsidR="00866FE6">
        <w:rPr>
          <w:rFonts w:eastAsia="Times New Roman"/>
          <w:kern w:val="0"/>
          <w:sz w:val="23"/>
          <w:szCs w:val="23"/>
          <w:lang w:eastAsia="ar-SA"/>
        </w:rPr>
        <w:t xml:space="preserve">по </w:t>
      </w:r>
      <w:r w:rsidR="00866FE6" w:rsidRPr="00866FE6">
        <w:rPr>
          <w:bCs/>
          <w:sz w:val="23"/>
          <w:szCs w:val="23"/>
        </w:rPr>
        <w:t>муниципально</w:t>
      </w:r>
      <w:r w:rsidR="00866FE6">
        <w:rPr>
          <w:bCs/>
          <w:sz w:val="23"/>
          <w:szCs w:val="23"/>
        </w:rPr>
        <w:t>му</w:t>
      </w:r>
      <w:r w:rsidR="00866FE6" w:rsidRPr="00866FE6">
        <w:rPr>
          <w:bCs/>
          <w:sz w:val="23"/>
          <w:szCs w:val="23"/>
        </w:rPr>
        <w:t xml:space="preserve"> </w:t>
      </w:r>
      <w:r w:rsidR="009477A1">
        <w:rPr>
          <w:bCs/>
          <w:sz w:val="23"/>
          <w:szCs w:val="23"/>
        </w:rPr>
        <w:t xml:space="preserve">земельному </w:t>
      </w:r>
      <w:r w:rsidR="00866FE6" w:rsidRPr="00866FE6">
        <w:rPr>
          <w:bCs/>
          <w:sz w:val="23"/>
          <w:szCs w:val="23"/>
        </w:rPr>
        <w:t>контрол</w:t>
      </w:r>
      <w:r w:rsidR="00866FE6">
        <w:rPr>
          <w:bCs/>
          <w:sz w:val="23"/>
          <w:szCs w:val="23"/>
        </w:rPr>
        <w:t>ю</w:t>
      </w:r>
      <w:r w:rsidR="003B6B7C">
        <w:rPr>
          <w:bCs/>
          <w:sz w:val="23"/>
          <w:szCs w:val="23"/>
        </w:rPr>
        <w:t xml:space="preserve"> 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>на территории Кузнечнинско</w:t>
      </w:r>
      <w:r w:rsidR="00E07589">
        <w:rPr>
          <w:rFonts w:eastAsia="Times New Roman"/>
          <w:kern w:val="0"/>
          <w:sz w:val="23"/>
          <w:szCs w:val="23"/>
          <w:lang w:eastAsia="ar-SA"/>
        </w:rPr>
        <w:t>го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городско</w:t>
      </w:r>
      <w:r w:rsidR="00E07589">
        <w:rPr>
          <w:rFonts w:eastAsia="Times New Roman"/>
          <w:kern w:val="0"/>
          <w:sz w:val="23"/>
          <w:szCs w:val="23"/>
          <w:lang w:eastAsia="ar-SA"/>
        </w:rPr>
        <w:t>го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поселени</w:t>
      </w:r>
      <w:r w:rsidR="00E07589">
        <w:rPr>
          <w:rFonts w:eastAsia="Times New Roman"/>
          <w:kern w:val="0"/>
          <w:sz w:val="23"/>
          <w:szCs w:val="23"/>
          <w:lang w:eastAsia="ar-SA"/>
        </w:rPr>
        <w:t>я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Приозерск</w:t>
      </w:r>
      <w:r w:rsidR="00E07589">
        <w:rPr>
          <w:rFonts w:eastAsia="Times New Roman"/>
          <w:kern w:val="0"/>
          <w:sz w:val="23"/>
          <w:szCs w:val="23"/>
          <w:lang w:eastAsia="ar-SA"/>
        </w:rPr>
        <w:t>ого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муниципальн</w:t>
      </w:r>
      <w:r w:rsidR="00E07589">
        <w:rPr>
          <w:rFonts w:eastAsia="Times New Roman"/>
          <w:kern w:val="0"/>
          <w:sz w:val="23"/>
          <w:szCs w:val="23"/>
          <w:lang w:eastAsia="ar-SA"/>
        </w:rPr>
        <w:t>ого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район</w:t>
      </w:r>
      <w:r w:rsidR="00E07589">
        <w:rPr>
          <w:rFonts w:eastAsia="Times New Roman"/>
          <w:kern w:val="0"/>
          <w:sz w:val="23"/>
          <w:szCs w:val="23"/>
          <w:lang w:eastAsia="ar-SA"/>
        </w:rPr>
        <w:t>а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Ленинградской области на 202</w:t>
      </w:r>
      <w:r w:rsidR="000C5172">
        <w:rPr>
          <w:rFonts w:eastAsia="Times New Roman"/>
          <w:kern w:val="0"/>
          <w:sz w:val="23"/>
          <w:szCs w:val="23"/>
          <w:lang w:eastAsia="ar-SA"/>
        </w:rPr>
        <w:t>5</w:t>
      </w:r>
      <w:r w:rsidR="00CF1809" w:rsidRPr="00CF1809">
        <w:rPr>
          <w:rFonts w:eastAsia="Times New Roman"/>
          <w:kern w:val="0"/>
          <w:sz w:val="23"/>
          <w:szCs w:val="23"/>
          <w:lang w:eastAsia="ar-SA"/>
        </w:rPr>
        <w:t xml:space="preserve"> год</w:t>
      </w:r>
      <w:r w:rsidR="007502E8">
        <w:rPr>
          <w:rFonts w:eastAsia="Times New Roman"/>
          <w:kern w:val="0"/>
          <w:sz w:val="23"/>
          <w:szCs w:val="23"/>
          <w:lang w:eastAsia="ar-SA"/>
        </w:rPr>
        <w:t>»</w:t>
      </w:r>
      <w:r w:rsidR="00CF1809" w:rsidRPr="00CF1809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 xml:space="preserve"> </w:t>
      </w:r>
    </w:p>
    <w:p w:rsidR="00CF1809" w:rsidRDefault="00CF1809" w:rsidP="00CF1809">
      <w:pPr>
        <w:widowControl/>
        <w:suppressAutoHyphens w:val="0"/>
        <w:ind w:right="3826"/>
        <w:jc w:val="both"/>
        <w:rPr>
          <w:rFonts w:eastAsia="Times New Roman"/>
          <w:color w:val="000000"/>
          <w:kern w:val="0"/>
          <w:shd w:val="clear" w:color="auto" w:fill="FFFFFF"/>
        </w:rPr>
      </w:pPr>
    </w:p>
    <w:p w:rsidR="00EA2433" w:rsidRPr="00A133EB" w:rsidRDefault="00230FCC" w:rsidP="00866FE6">
      <w:pPr>
        <w:widowControl/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b/>
          <w:sz w:val="22"/>
          <w:szCs w:val="22"/>
        </w:rPr>
      </w:pPr>
      <w:r w:rsidRPr="00A133EB">
        <w:rPr>
          <w:sz w:val="22"/>
          <w:szCs w:val="22"/>
        </w:rPr>
        <w:t xml:space="preserve">В целях приведения нормативных правовых актов в соответствие с действующим законодательством Российской Федерации, на основании Федерального закона РФ от 06.10.2003 № 131-ФЗ «Об общих принципах организации местного самоуправления в Российской Федерации», ч. 4 ст. 44 Федерального закона РФ от 31.07.2020 г. № 248-ФЗ </w:t>
      </w:r>
      <w:r w:rsidR="00D62BFA" w:rsidRPr="00A133EB">
        <w:rPr>
          <w:sz w:val="22"/>
          <w:szCs w:val="22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A133EB">
        <w:rPr>
          <w:sz w:val="22"/>
          <w:szCs w:val="22"/>
        </w:rPr>
        <w:t xml:space="preserve"> (с изм. от 23.05.2025 г.), руководствуясь Уставом </w:t>
      </w:r>
      <w:proofErr w:type="spellStart"/>
      <w:r w:rsidRPr="00A133EB">
        <w:rPr>
          <w:sz w:val="22"/>
          <w:szCs w:val="22"/>
        </w:rPr>
        <w:t>Кузнечнинского</w:t>
      </w:r>
      <w:proofErr w:type="spellEnd"/>
      <w:r w:rsidRPr="00A133EB">
        <w:rPr>
          <w:sz w:val="22"/>
          <w:szCs w:val="22"/>
        </w:rPr>
        <w:t xml:space="preserve"> городского поселения </w:t>
      </w:r>
      <w:proofErr w:type="spellStart"/>
      <w:r w:rsidRPr="00A133EB">
        <w:rPr>
          <w:sz w:val="22"/>
          <w:szCs w:val="22"/>
        </w:rPr>
        <w:t>Приозерского</w:t>
      </w:r>
      <w:proofErr w:type="spellEnd"/>
      <w:r w:rsidRPr="00A133EB">
        <w:rPr>
          <w:sz w:val="22"/>
          <w:szCs w:val="22"/>
        </w:rPr>
        <w:t xml:space="preserve"> муниципального района Ленинградской области,</w:t>
      </w:r>
      <w:r w:rsidR="00324606" w:rsidRPr="00A133EB">
        <w:rPr>
          <w:sz w:val="22"/>
          <w:szCs w:val="22"/>
        </w:rPr>
        <w:t xml:space="preserve"> администрация </w:t>
      </w:r>
      <w:proofErr w:type="spellStart"/>
      <w:r w:rsidR="00CF1809" w:rsidRPr="00A133EB">
        <w:rPr>
          <w:sz w:val="22"/>
          <w:szCs w:val="22"/>
        </w:rPr>
        <w:t>Кузнечнинско</w:t>
      </w:r>
      <w:r w:rsidR="00324606" w:rsidRPr="00A133EB">
        <w:rPr>
          <w:sz w:val="22"/>
          <w:szCs w:val="22"/>
        </w:rPr>
        <w:t>го</w:t>
      </w:r>
      <w:proofErr w:type="spellEnd"/>
      <w:r w:rsidR="00CF1809" w:rsidRPr="00A133EB">
        <w:rPr>
          <w:sz w:val="22"/>
          <w:szCs w:val="22"/>
        </w:rPr>
        <w:t xml:space="preserve"> городско</w:t>
      </w:r>
      <w:r w:rsidR="00324606" w:rsidRPr="00A133EB">
        <w:rPr>
          <w:sz w:val="22"/>
          <w:szCs w:val="22"/>
        </w:rPr>
        <w:t>го</w:t>
      </w:r>
      <w:r w:rsidR="00CF1809" w:rsidRPr="00A133EB">
        <w:rPr>
          <w:sz w:val="22"/>
          <w:szCs w:val="22"/>
        </w:rPr>
        <w:t xml:space="preserve"> поселения </w:t>
      </w:r>
      <w:proofErr w:type="spellStart"/>
      <w:r w:rsidR="00CF1809" w:rsidRPr="00A133EB">
        <w:rPr>
          <w:sz w:val="22"/>
          <w:szCs w:val="22"/>
        </w:rPr>
        <w:t>Приозерск</w:t>
      </w:r>
      <w:r w:rsidR="00324606" w:rsidRPr="00A133EB">
        <w:rPr>
          <w:sz w:val="22"/>
          <w:szCs w:val="22"/>
        </w:rPr>
        <w:t>ого</w:t>
      </w:r>
      <w:proofErr w:type="spellEnd"/>
      <w:r w:rsidR="00CF1809" w:rsidRPr="00A133EB">
        <w:rPr>
          <w:sz w:val="22"/>
          <w:szCs w:val="22"/>
        </w:rPr>
        <w:t xml:space="preserve"> муниципальн</w:t>
      </w:r>
      <w:r w:rsidR="00324606" w:rsidRPr="00A133EB">
        <w:rPr>
          <w:sz w:val="22"/>
          <w:szCs w:val="22"/>
        </w:rPr>
        <w:t>ого</w:t>
      </w:r>
      <w:r w:rsidR="00CF1809" w:rsidRPr="00A133EB">
        <w:rPr>
          <w:sz w:val="22"/>
          <w:szCs w:val="22"/>
        </w:rPr>
        <w:t xml:space="preserve"> район</w:t>
      </w:r>
      <w:r w:rsidR="00324606" w:rsidRPr="00A133EB">
        <w:rPr>
          <w:sz w:val="22"/>
          <w:szCs w:val="22"/>
        </w:rPr>
        <w:t>а</w:t>
      </w:r>
      <w:r w:rsidR="00CF1809" w:rsidRPr="00A133EB">
        <w:rPr>
          <w:sz w:val="22"/>
          <w:szCs w:val="22"/>
        </w:rPr>
        <w:t xml:space="preserve"> Ленинградской области </w:t>
      </w:r>
      <w:r w:rsidR="00CF1809" w:rsidRPr="00A133EB">
        <w:rPr>
          <w:b/>
          <w:sz w:val="22"/>
          <w:szCs w:val="22"/>
        </w:rPr>
        <w:t>ПОСТАНОВЛЯЕТ:</w:t>
      </w:r>
    </w:p>
    <w:p w:rsidR="002850FF" w:rsidRPr="00A133EB" w:rsidRDefault="002850FF" w:rsidP="002850FF">
      <w:pPr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</w:p>
    <w:p w:rsidR="00424ECB" w:rsidRPr="00A133EB" w:rsidRDefault="00325F8F" w:rsidP="00424ECB">
      <w:pPr>
        <w:pStyle w:val="a5"/>
        <w:widowControl/>
        <w:numPr>
          <w:ilvl w:val="0"/>
          <w:numId w:val="12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r w:rsidRPr="00A133EB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Внести изменения в постановление администрации </w:t>
      </w:r>
      <w:proofErr w:type="spellStart"/>
      <w:r w:rsidRPr="00A133EB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Кузнечнинского</w:t>
      </w:r>
      <w:proofErr w:type="spellEnd"/>
      <w:r w:rsidRPr="00A133EB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городского поселения № 425 от 05.11.2024 </w:t>
      </w:r>
      <w:r w:rsidRPr="00A133EB">
        <w:rPr>
          <w:rFonts w:eastAsia="Times New Roman"/>
          <w:kern w:val="0"/>
          <w:sz w:val="22"/>
          <w:szCs w:val="22"/>
          <w:lang w:eastAsia="ar-SA"/>
        </w:rPr>
        <w:t xml:space="preserve">«Об утверждении программы </w:t>
      </w:r>
      <w:r w:rsidR="009A6BDF" w:rsidRPr="00A133EB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="00866FE6" w:rsidRPr="00A133EB">
        <w:rPr>
          <w:rFonts w:eastAsia="Times New Roman"/>
          <w:kern w:val="0"/>
          <w:sz w:val="22"/>
          <w:szCs w:val="22"/>
          <w:lang w:eastAsia="ar-SA"/>
        </w:rPr>
        <w:t xml:space="preserve">по </w:t>
      </w:r>
      <w:r w:rsidR="00866FE6" w:rsidRPr="00A133EB">
        <w:rPr>
          <w:bCs/>
          <w:sz w:val="22"/>
          <w:szCs w:val="22"/>
        </w:rPr>
        <w:t xml:space="preserve">муниципальному </w:t>
      </w:r>
      <w:r w:rsidR="009477A1" w:rsidRPr="00A133EB">
        <w:rPr>
          <w:bCs/>
          <w:sz w:val="22"/>
          <w:szCs w:val="22"/>
        </w:rPr>
        <w:t xml:space="preserve">земельному </w:t>
      </w:r>
      <w:r w:rsidR="00866FE6" w:rsidRPr="00A133EB">
        <w:rPr>
          <w:bCs/>
          <w:sz w:val="22"/>
          <w:szCs w:val="22"/>
        </w:rPr>
        <w:t>контролю</w:t>
      </w:r>
      <w:r w:rsidR="003B6B7C" w:rsidRPr="00A133EB">
        <w:rPr>
          <w:bCs/>
          <w:sz w:val="22"/>
          <w:szCs w:val="22"/>
        </w:rPr>
        <w:t xml:space="preserve"> </w:t>
      </w:r>
      <w:r w:rsidR="00866FE6" w:rsidRPr="00A133EB">
        <w:rPr>
          <w:rFonts w:eastAsia="Times New Roman"/>
          <w:kern w:val="0"/>
          <w:sz w:val="22"/>
          <w:szCs w:val="22"/>
          <w:lang w:eastAsia="ar-SA"/>
        </w:rPr>
        <w:t>на территории Кузнечнинско</w:t>
      </w:r>
      <w:r w:rsidR="005E7A1A" w:rsidRPr="00A133EB">
        <w:rPr>
          <w:rFonts w:eastAsia="Times New Roman"/>
          <w:kern w:val="0"/>
          <w:sz w:val="22"/>
          <w:szCs w:val="22"/>
          <w:lang w:eastAsia="ar-SA"/>
        </w:rPr>
        <w:t>го</w:t>
      </w:r>
      <w:r w:rsidR="00866FE6" w:rsidRPr="00A133EB">
        <w:rPr>
          <w:rFonts w:eastAsia="Times New Roman"/>
          <w:kern w:val="0"/>
          <w:sz w:val="22"/>
          <w:szCs w:val="22"/>
          <w:lang w:eastAsia="ar-SA"/>
        </w:rPr>
        <w:t xml:space="preserve"> городско</w:t>
      </w:r>
      <w:r w:rsidR="005E7A1A" w:rsidRPr="00A133EB">
        <w:rPr>
          <w:rFonts w:eastAsia="Times New Roman"/>
          <w:kern w:val="0"/>
          <w:sz w:val="22"/>
          <w:szCs w:val="22"/>
          <w:lang w:eastAsia="ar-SA"/>
        </w:rPr>
        <w:t>го</w:t>
      </w:r>
      <w:r w:rsidR="00866FE6" w:rsidRPr="00A133EB">
        <w:rPr>
          <w:rFonts w:eastAsia="Times New Roman"/>
          <w:kern w:val="0"/>
          <w:sz w:val="22"/>
          <w:szCs w:val="22"/>
          <w:lang w:eastAsia="ar-SA"/>
        </w:rPr>
        <w:t xml:space="preserve"> поселения Приозерск</w:t>
      </w:r>
      <w:r w:rsidR="005E7A1A" w:rsidRPr="00A133EB">
        <w:rPr>
          <w:rFonts w:eastAsia="Times New Roman"/>
          <w:kern w:val="0"/>
          <w:sz w:val="22"/>
          <w:szCs w:val="22"/>
          <w:lang w:eastAsia="ar-SA"/>
        </w:rPr>
        <w:t>ого</w:t>
      </w:r>
      <w:r w:rsidR="00866FE6" w:rsidRPr="00A133EB">
        <w:rPr>
          <w:rFonts w:eastAsia="Times New Roman"/>
          <w:kern w:val="0"/>
          <w:sz w:val="22"/>
          <w:szCs w:val="22"/>
          <w:lang w:eastAsia="ar-SA"/>
        </w:rPr>
        <w:t xml:space="preserve"> муниципальн</w:t>
      </w:r>
      <w:r w:rsidR="005E7A1A" w:rsidRPr="00A133EB">
        <w:rPr>
          <w:rFonts w:eastAsia="Times New Roman"/>
          <w:kern w:val="0"/>
          <w:sz w:val="22"/>
          <w:szCs w:val="22"/>
          <w:lang w:eastAsia="ar-SA"/>
        </w:rPr>
        <w:t>ого</w:t>
      </w:r>
      <w:r w:rsidR="00866FE6" w:rsidRPr="00A133EB">
        <w:rPr>
          <w:rFonts w:eastAsia="Times New Roman"/>
          <w:kern w:val="0"/>
          <w:sz w:val="22"/>
          <w:szCs w:val="22"/>
          <w:lang w:eastAsia="ar-SA"/>
        </w:rPr>
        <w:t xml:space="preserve"> район</w:t>
      </w:r>
      <w:r w:rsidR="005E7A1A" w:rsidRPr="00A133EB">
        <w:rPr>
          <w:rFonts w:eastAsia="Times New Roman"/>
          <w:kern w:val="0"/>
          <w:sz w:val="22"/>
          <w:szCs w:val="22"/>
          <w:lang w:eastAsia="ar-SA"/>
        </w:rPr>
        <w:t>а</w:t>
      </w:r>
      <w:r w:rsidR="00866FE6" w:rsidRPr="00A133EB">
        <w:rPr>
          <w:rFonts w:eastAsia="Times New Roman"/>
          <w:kern w:val="0"/>
          <w:sz w:val="22"/>
          <w:szCs w:val="22"/>
          <w:lang w:eastAsia="ar-SA"/>
        </w:rPr>
        <w:t xml:space="preserve"> Ленинградской области на 202</w:t>
      </w:r>
      <w:r w:rsidR="000C5172" w:rsidRPr="00A133EB">
        <w:rPr>
          <w:rFonts w:eastAsia="Times New Roman"/>
          <w:kern w:val="0"/>
          <w:sz w:val="22"/>
          <w:szCs w:val="22"/>
          <w:lang w:eastAsia="ar-SA"/>
        </w:rPr>
        <w:t>5</w:t>
      </w:r>
      <w:r w:rsidR="00866FE6" w:rsidRPr="00A133EB">
        <w:rPr>
          <w:rFonts w:eastAsia="Times New Roman"/>
          <w:kern w:val="0"/>
          <w:sz w:val="22"/>
          <w:szCs w:val="22"/>
          <w:lang w:eastAsia="ar-SA"/>
        </w:rPr>
        <w:t xml:space="preserve"> год</w:t>
      </w:r>
      <w:r w:rsidR="00424ECB" w:rsidRPr="00A133EB">
        <w:rPr>
          <w:rFonts w:eastAsia="Times New Roman"/>
          <w:kern w:val="0"/>
          <w:sz w:val="22"/>
          <w:szCs w:val="22"/>
          <w:lang w:eastAsia="ar-SA"/>
        </w:rPr>
        <w:t>»</w:t>
      </w:r>
      <w:r w:rsidR="00866FE6" w:rsidRPr="00A133EB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</w:t>
      </w:r>
      <w:r w:rsidR="00424ECB" w:rsidRPr="00A133EB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(далее постановление) следующие изменения:</w:t>
      </w:r>
    </w:p>
    <w:p w:rsidR="0068217E" w:rsidRPr="00A133EB" w:rsidRDefault="0068217E" w:rsidP="0068217E">
      <w:pPr>
        <w:widowControl/>
        <w:numPr>
          <w:ilvl w:val="1"/>
          <w:numId w:val="15"/>
        </w:numPr>
        <w:ind w:left="0" w:firstLine="709"/>
        <w:jc w:val="both"/>
        <w:rPr>
          <w:sz w:val="22"/>
          <w:szCs w:val="22"/>
        </w:rPr>
      </w:pPr>
      <w:r w:rsidRPr="00A133EB">
        <w:rPr>
          <w:sz w:val="22"/>
          <w:szCs w:val="22"/>
        </w:rPr>
        <w:t>Раздел 4 изложить в следующей редакции:</w:t>
      </w:r>
    </w:p>
    <w:p w:rsidR="0068217E" w:rsidRPr="00A133EB" w:rsidRDefault="0068217E" w:rsidP="0068217E">
      <w:pPr>
        <w:ind w:firstLine="709"/>
        <w:jc w:val="both"/>
        <w:rPr>
          <w:sz w:val="22"/>
          <w:szCs w:val="22"/>
        </w:rPr>
      </w:pPr>
      <w:r w:rsidRPr="00A133EB">
        <w:rPr>
          <w:sz w:val="22"/>
          <w:szCs w:val="22"/>
        </w:rPr>
        <w:t>«4. Перечень профилактических мероприятий, сроки (периодичность) их проведения при осуществлении муниципального земельного контроля Контрольный орган проводит следующие виды профилактических мероприятий:</w:t>
      </w: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3EB">
        <w:rPr>
          <w:rFonts w:ascii="Times New Roman" w:hAnsi="Times New Roman" w:cs="Times New Roman"/>
          <w:sz w:val="22"/>
          <w:szCs w:val="22"/>
        </w:rPr>
        <w:t>1) информирование;</w:t>
      </w: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3EB">
        <w:rPr>
          <w:rFonts w:ascii="Times New Roman" w:hAnsi="Times New Roman" w:cs="Times New Roman"/>
          <w:sz w:val="22"/>
          <w:szCs w:val="22"/>
        </w:rPr>
        <w:t>2) объявление предостережения;</w:t>
      </w: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3EB">
        <w:rPr>
          <w:rFonts w:ascii="Times New Roman" w:hAnsi="Times New Roman" w:cs="Times New Roman"/>
          <w:sz w:val="22"/>
          <w:szCs w:val="22"/>
        </w:rPr>
        <w:t>3) консультирование;</w:t>
      </w: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133EB">
        <w:rPr>
          <w:rFonts w:ascii="Times New Roman" w:hAnsi="Times New Roman" w:cs="Times New Roman"/>
          <w:sz w:val="22"/>
          <w:szCs w:val="22"/>
        </w:rPr>
        <w:t>4) профилактический визит.</w:t>
      </w: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8217E" w:rsidRPr="00A133EB" w:rsidRDefault="0068217E" w:rsidP="0068217E">
      <w:pPr>
        <w:autoSpaceDE w:val="0"/>
        <w:ind w:firstLine="709"/>
        <w:jc w:val="center"/>
        <w:rPr>
          <w:bCs/>
          <w:sz w:val="22"/>
          <w:szCs w:val="22"/>
        </w:rPr>
      </w:pPr>
      <w:r w:rsidRPr="00A133EB">
        <w:rPr>
          <w:bCs/>
          <w:sz w:val="22"/>
          <w:szCs w:val="22"/>
        </w:rPr>
        <w:t xml:space="preserve">План мероприятий по профилактике нарушений </w:t>
      </w:r>
    </w:p>
    <w:p w:rsidR="0068217E" w:rsidRPr="00A133EB" w:rsidRDefault="0068217E" w:rsidP="0068217E">
      <w:pPr>
        <w:autoSpaceDE w:val="0"/>
        <w:ind w:firstLine="709"/>
        <w:jc w:val="center"/>
        <w:rPr>
          <w:bCs/>
          <w:sz w:val="22"/>
          <w:szCs w:val="22"/>
        </w:rPr>
      </w:pPr>
      <w:r w:rsidRPr="00A133EB">
        <w:rPr>
          <w:bCs/>
          <w:sz w:val="22"/>
          <w:szCs w:val="22"/>
        </w:rPr>
        <w:t>земельного законодательства на 2025 год</w:t>
      </w:r>
    </w:p>
    <w:p w:rsidR="0068217E" w:rsidRPr="00A133EB" w:rsidRDefault="0068217E" w:rsidP="0068217E">
      <w:pPr>
        <w:jc w:val="center"/>
        <w:rPr>
          <w:sz w:val="22"/>
          <w:szCs w:val="22"/>
        </w:rPr>
      </w:pPr>
    </w:p>
    <w:p w:rsidR="00A133EB" w:rsidRDefault="00A133EB" w:rsidP="00BB7BA4">
      <w:pPr>
        <w:pStyle w:val="Default"/>
        <w:jc w:val="center"/>
        <w:rPr>
          <w:sz w:val="22"/>
          <w:szCs w:val="22"/>
        </w:rPr>
        <w:sectPr w:rsidR="00A133EB" w:rsidSect="00524DA2">
          <w:headerReference w:type="default" r:id="rId9"/>
          <w:pgSz w:w="11906" w:h="16838"/>
          <w:pgMar w:top="426" w:right="850" w:bottom="709" w:left="1701" w:header="0" w:footer="0" w:gutter="0"/>
          <w:cols w:space="708"/>
          <w:docGrid w:linePitch="360"/>
        </w:sect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35"/>
        <w:gridCol w:w="2552"/>
        <w:gridCol w:w="2835"/>
      </w:tblGrid>
      <w:tr w:rsidR="0068217E" w:rsidRPr="00A133EB" w:rsidTr="00BB7BA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7E" w:rsidRPr="00A133EB" w:rsidRDefault="00A133EB" w:rsidP="00BB7BA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color w:val="auto"/>
                <w:kern w:val="2"/>
                <w:lang w:eastAsia="ru-RU"/>
              </w:rPr>
              <w:lastRenderedPageBreak/>
              <w:br w:type="page"/>
            </w:r>
            <w:r w:rsidR="0068217E" w:rsidRPr="00A133EB">
              <w:rPr>
                <w:sz w:val="22"/>
                <w:szCs w:val="22"/>
              </w:rPr>
              <w:t>№</w:t>
            </w:r>
          </w:p>
          <w:p w:rsidR="0068217E" w:rsidRPr="00A133EB" w:rsidRDefault="0068217E" w:rsidP="00BB7BA4">
            <w:pPr>
              <w:pStyle w:val="Default"/>
              <w:jc w:val="center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п/п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7E" w:rsidRPr="00A133EB" w:rsidRDefault="0068217E" w:rsidP="00BB7BA4">
            <w:pPr>
              <w:pStyle w:val="Default"/>
              <w:jc w:val="center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7E" w:rsidRPr="00A133EB" w:rsidRDefault="0068217E" w:rsidP="00BB7BA4">
            <w:pPr>
              <w:pStyle w:val="Default"/>
              <w:jc w:val="center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Периодичность и сроки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7E" w:rsidRPr="00A133EB" w:rsidRDefault="0068217E" w:rsidP="00BB7BA4">
            <w:pPr>
              <w:pStyle w:val="Default"/>
              <w:jc w:val="center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Ответственный (подразделение и (или) должностные лица</w:t>
            </w:r>
          </w:p>
        </w:tc>
      </w:tr>
      <w:tr w:rsidR="0068217E" w:rsidTr="00BB7BA4">
        <w:trPr>
          <w:trHeight w:val="36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7E" w:rsidRPr="00A133EB" w:rsidRDefault="0068217E" w:rsidP="00BB7BA4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lastRenderedPageBreak/>
              <w:t>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7E" w:rsidRPr="00A133EB" w:rsidRDefault="0068217E" w:rsidP="00BB7BA4">
            <w:pPr>
              <w:pStyle w:val="ConsPlusNormal"/>
              <w:tabs>
                <w:tab w:val="left" w:pos="1134"/>
              </w:tabs>
              <w:jc w:val="both"/>
              <w:rPr>
                <w:color w:val="FF0000"/>
                <w:sz w:val="22"/>
                <w:szCs w:val="22"/>
              </w:rPr>
            </w:pPr>
            <w:r w:rsidRPr="00A133EB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информирования - размещение и поддержание в актуальном состоянии на официальном сайте администрации </w:t>
            </w:r>
            <w:proofErr w:type="spellStart"/>
            <w:r w:rsidRPr="00A133EB">
              <w:rPr>
                <w:rFonts w:ascii="Times New Roman" w:hAnsi="Times New Roman" w:cs="Times New Roman"/>
                <w:sz w:val="22"/>
                <w:szCs w:val="22"/>
              </w:rPr>
              <w:t>Кузнечнинского</w:t>
            </w:r>
            <w:proofErr w:type="spellEnd"/>
            <w:r w:rsidRPr="00A133EB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A133EB">
              <w:rPr>
                <w:rFonts w:ascii="Times New Roman" w:hAnsi="Times New Roman" w:cs="Times New Roman"/>
                <w:sz w:val="22"/>
                <w:szCs w:val="22"/>
              </w:rPr>
              <w:t>Приозерского</w:t>
            </w:r>
            <w:proofErr w:type="spellEnd"/>
            <w:r w:rsidRPr="00A133EB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Ленинградской области в информационного-телекоммуникационной сети «Интернет», сведения, определенные </w:t>
            </w:r>
            <w:hyperlink r:id="rId10">
              <w:r w:rsidRPr="00A133EB">
                <w:rPr>
                  <w:rFonts w:ascii="Times New Roman" w:hAnsi="Times New Roman" w:cs="Times New Roman"/>
                  <w:sz w:val="22"/>
                  <w:szCs w:val="22"/>
                </w:rPr>
                <w:t>частью 3 статьи 46</w:t>
              </w:r>
            </w:hyperlink>
            <w:r w:rsidRPr="00A133EB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№ 248-ФЗ.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7E" w:rsidRPr="00A133EB" w:rsidRDefault="0068217E" w:rsidP="00BB7BA4">
            <w:pPr>
              <w:pStyle w:val="Default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Постоянно в течение года</w:t>
            </w:r>
          </w:p>
          <w:p w:rsidR="0068217E" w:rsidRPr="00A133EB" w:rsidRDefault="0068217E" w:rsidP="00BB7BA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8217E" w:rsidRPr="00A133EB" w:rsidRDefault="0068217E" w:rsidP="00BB7BA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8217E" w:rsidRPr="00A133EB" w:rsidRDefault="0068217E" w:rsidP="00BB7BA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8217E" w:rsidRPr="00A133EB" w:rsidRDefault="0068217E" w:rsidP="00BB7BA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8217E" w:rsidRPr="00A133EB" w:rsidRDefault="0068217E" w:rsidP="00BB7BA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8217E" w:rsidRPr="00A133EB" w:rsidRDefault="0068217E" w:rsidP="00BB7BA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8217E" w:rsidRPr="00A133EB" w:rsidRDefault="0068217E" w:rsidP="00BB7BA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8217E" w:rsidRPr="00A133EB" w:rsidRDefault="0068217E" w:rsidP="00BB7BA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8217E" w:rsidRPr="00A133EB" w:rsidRDefault="0068217E" w:rsidP="00BB7BA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8217E" w:rsidRPr="00A133EB" w:rsidRDefault="0068217E" w:rsidP="00BB7BA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8217E" w:rsidRPr="00A133EB" w:rsidRDefault="0068217E" w:rsidP="00BB7BA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8217E" w:rsidRPr="00A133EB" w:rsidRDefault="0068217E" w:rsidP="00BB7BA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17E" w:rsidRPr="00A133EB" w:rsidRDefault="0068217E" w:rsidP="0068217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Ведущий специалист по имуществу, землеустроитель администрации</w:t>
            </w:r>
            <w:r w:rsidRPr="00A133EB">
              <w:rPr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sz w:val="22"/>
                <w:szCs w:val="22"/>
              </w:rPr>
              <w:t>Кузнечнинского</w:t>
            </w:r>
            <w:proofErr w:type="spellEnd"/>
            <w:r w:rsidRPr="00A133EB">
              <w:rPr>
                <w:sz w:val="22"/>
                <w:szCs w:val="22"/>
              </w:rPr>
              <w:t xml:space="preserve"> городского поселения</w:t>
            </w:r>
            <w:r w:rsidRPr="00A133E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color w:val="auto"/>
                <w:sz w:val="22"/>
                <w:szCs w:val="22"/>
              </w:rPr>
              <w:t>Приозерского</w:t>
            </w:r>
            <w:proofErr w:type="spellEnd"/>
            <w:r w:rsidRPr="00A133EB">
              <w:rPr>
                <w:color w:val="auto"/>
                <w:sz w:val="22"/>
                <w:szCs w:val="22"/>
              </w:rPr>
              <w:t xml:space="preserve"> муниципального района ЛО</w:t>
            </w:r>
          </w:p>
        </w:tc>
      </w:tr>
      <w:tr w:rsidR="00A133EB" w:rsidTr="00BB7BA4">
        <w:trPr>
          <w:trHeight w:val="27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Pr="00A133EB" w:rsidRDefault="00A133EB" w:rsidP="00A133EB">
            <w:pPr>
              <w:pStyle w:val="Default"/>
              <w:jc w:val="both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2.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 xml:space="preserve">Проведение консультирования заинтересованных лиц, определяется Положением о муниципальном земельном контроле (утв. Решением Совета депутатов </w:t>
            </w:r>
            <w:proofErr w:type="spellStart"/>
            <w:r w:rsidRPr="00A133EB">
              <w:rPr>
                <w:sz w:val="22"/>
                <w:szCs w:val="22"/>
              </w:rPr>
              <w:t>Кузнечнинского</w:t>
            </w:r>
            <w:proofErr w:type="spellEnd"/>
            <w:r w:rsidRPr="00A133EB">
              <w:rPr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A133EB">
              <w:rPr>
                <w:color w:val="auto"/>
                <w:sz w:val="22"/>
                <w:szCs w:val="22"/>
              </w:rPr>
              <w:t>Приозерского</w:t>
            </w:r>
            <w:proofErr w:type="spellEnd"/>
            <w:r w:rsidRPr="00A133EB">
              <w:rPr>
                <w:color w:val="auto"/>
                <w:sz w:val="22"/>
                <w:szCs w:val="22"/>
              </w:rPr>
              <w:t xml:space="preserve"> муниципального района ЛО от 24.07.2025 г. № 41)</w:t>
            </w:r>
          </w:p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Pr="00A133EB" w:rsidRDefault="00A133EB" w:rsidP="00A133EB">
            <w:pPr>
              <w:pStyle w:val="Default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Ведущий специалист по имуществу, землеустроитель администрации</w:t>
            </w:r>
            <w:r w:rsidRPr="00A133EB">
              <w:rPr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sz w:val="22"/>
                <w:szCs w:val="22"/>
              </w:rPr>
              <w:t>Кузнечнинского</w:t>
            </w:r>
            <w:proofErr w:type="spellEnd"/>
            <w:r w:rsidRPr="00A133EB">
              <w:rPr>
                <w:sz w:val="22"/>
                <w:szCs w:val="22"/>
              </w:rPr>
              <w:t xml:space="preserve"> городского поселения</w:t>
            </w:r>
            <w:r w:rsidRPr="00A133E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color w:val="auto"/>
                <w:sz w:val="22"/>
                <w:szCs w:val="22"/>
              </w:rPr>
              <w:t>Приозерского</w:t>
            </w:r>
            <w:proofErr w:type="spellEnd"/>
            <w:r w:rsidRPr="00A133EB">
              <w:rPr>
                <w:color w:val="auto"/>
                <w:sz w:val="22"/>
                <w:szCs w:val="22"/>
              </w:rPr>
              <w:t xml:space="preserve"> муниципального района ЛО</w:t>
            </w:r>
          </w:p>
        </w:tc>
      </w:tr>
      <w:tr w:rsidR="00A133EB" w:rsidTr="00BB7BA4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Pr="00A133EB" w:rsidRDefault="00A133EB" w:rsidP="00A133EB">
            <w:pPr>
              <w:pStyle w:val="Default"/>
              <w:jc w:val="both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3.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Ведущий специалист по имуществу, землеустроитель администрации</w:t>
            </w:r>
            <w:r w:rsidRPr="00A133EB">
              <w:rPr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sz w:val="22"/>
                <w:szCs w:val="22"/>
              </w:rPr>
              <w:t>Кузнечнинского</w:t>
            </w:r>
            <w:proofErr w:type="spellEnd"/>
            <w:r w:rsidRPr="00A133EB">
              <w:rPr>
                <w:sz w:val="22"/>
                <w:szCs w:val="22"/>
              </w:rPr>
              <w:t xml:space="preserve"> городского поселения</w:t>
            </w:r>
            <w:r w:rsidRPr="00A133E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color w:val="auto"/>
                <w:sz w:val="22"/>
                <w:szCs w:val="22"/>
              </w:rPr>
              <w:t>Приозерского</w:t>
            </w:r>
            <w:proofErr w:type="spellEnd"/>
            <w:r w:rsidRPr="00A133EB">
              <w:rPr>
                <w:color w:val="auto"/>
                <w:sz w:val="22"/>
                <w:szCs w:val="22"/>
              </w:rPr>
              <w:t xml:space="preserve"> муниципального района ЛО</w:t>
            </w:r>
          </w:p>
        </w:tc>
      </w:tr>
      <w:tr w:rsidR="00A133EB" w:rsidRPr="00A133EB" w:rsidTr="00BB7BA4">
        <w:trPr>
          <w:trHeight w:val="50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  <w:r w:rsidRPr="0031440B">
              <w:rPr>
                <w:color w:val="auto"/>
              </w:rPr>
              <w:t>4.</w:t>
            </w: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  <w:r w:rsidRPr="0031440B">
              <w:rPr>
                <w:color w:val="auto"/>
              </w:rPr>
              <w:t xml:space="preserve">4.1. </w:t>
            </w: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  <w:p w:rsidR="00A133EB" w:rsidRPr="0031440B" w:rsidRDefault="00A133EB" w:rsidP="00A133E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Проведение Профилактического визита</w:t>
            </w:r>
          </w:p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Обязательный профилактический визит (по инициативе контрольного органа) проводится в соответствии со статьей 52.1 Федерального закона № 248-ФЗ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A133EB" w:rsidRPr="00A133EB" w:rsidRDefault="00A133EB" w:rsidP="00A133EB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Срок проведения – не более 10 рабочих дней</w:t>
            </w:r>
          </w:p>
          <w:p w:rsidR="00A133EB" w:rsidRPr="00A133EB" w:rsidRDefault="00A133EB" w:rsidP="00A133EB">
            <w:pPr>
              <w:pStyle w:val="ad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>Периодичность проведения обязательных профилактических визитов, определяется Правительством Российской Федерации (п.3 части 2 ст. 25 Федерального закона № 248-ФЗ).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3EB" w:rsidRPr="00A133EB" w:rsidRDefault="00A133EB" w:rsidP="00A133E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Ведущий специалист по имуществу, землеустроитель администрации</w:t>
            </w:r>
            <w:r w:rsidRPr="00A133EB">
              <w:rPr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sz w:val="22"/>
                <w:szCs w:val="22"/>
              </w:rPr>
              <w:t>Кузнечнинского</w:t>
            </w:r>
            <w:proofErr w:type="spellEnd"/>
            <w:r w:rsidRPr="00A133EB">
              <w:rPr>
                <w:sz w:val="22"/>
                <w:szCs w:val="22"/>
              </w:rPr>
              <w:t xml:space="preserve"> городского поселения</w:t>
            </w:r>
            <w:r w:rsidRPr="00A133EB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133EB">
              <w:rPr>
                <w:color w:val="auto"/>
                <w:sz w:val="22"/>
                <w:szCs w:val="22"/>
              </w:rPr>
              <w:t>Приозерского</w:t>
            </w:r>
            <w:proofErr w:type="spellEnd"/>
            <w:r w:rsidRPr="00A133EB">
              <w:rPr>
                <w:color w:val="auto"/>
                <w:sz w:val="22"/>
                <w:szCs w:val="22"/>
              </w:rPr>
              <w:t xml:space="preserve"> муниципального района ЛО</w:t>
            </w:r>
          </w:p>
        </w:tc>
      </w:tr>
      <w:tr w:rsidR="0068217E" w:rsidRPr="00A133EB" w:rsidTr="00BB7BA4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7E" w:rsidRPr="0031440B" w:rsidRDefault="0068217E" w:rsidP="00BB7BA4">
            <w:pPr>
              <w:pStyle w:val="Default"/>
              <w:jc w:val="both"/>
              <w:rPr>
                <w:color w:val="auto"/>
              </w:rPr>
            </w:pPr>
            <w:r w:rsidRPr="0031440B">
              <w:rPr>
                <w:color w:val="auto"/>
              </w:rPr>
              <w:t xml:space="preserve">4.2.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7E" w:rsidRPr="00A133EB" w:rsidRDefault="0068217E" w:rsidP="00BB7BA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133EB">
              <w:rPr>
                <w:color w:val="auto"/>
                <w:sz w:val="22"/>
                <w:szCs w:val="22"/>
              </w:rPr>
              <w:t>Профилактический визит по инициативе контролируемого лица проводится в соответствии со статьей 52.2 Федерального закона № 248-ФЗ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7E" w:rsidRPr="00A133EB" w:rsidRDefault="0068217E" w:rsidP="00A133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33EB">
              <w:rPr>
                <w:sz w:val="22"/>
                <w:szCs w:val="22"/>
              </w:rPr>
              <w:t xml:space="preserve">По заявлению контролируемого </w:t>
            </w:r>
            <w:r w:rsidR="00A133EB">
              <w:rPr>
                <w:sz w:val="22"/>
                <w:szCs w:val="22"/>
              </w:rPr>
              <w:t>л</w:t>
            </w:r>
            <w:r w:rsidRPr="00A133EB">
              <w:rPr>
                <w:sz w:val="22"/>
                <w:szCs w:val="22"/>
              </w:rPr>
              <w:t xml:space="preserve">ица (субъект малого предпринимательств социально </w:t>
            </w:r>
            <w:r w:rsidRPr="00A133EB">
              <w:rPr>
                <w:sz w:val="22"/>
                <w:szCs w:val="22"/>
              </w:rPr>
              <w:lastRenderedPageBreak/>
              <w:t>ориентированная коммерческая организация, государственное или муниципальное учреждение)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7E" w:rsidRPr="00A133EB" w:rsidRDefault="0068217E" w:rsidP="00BB7BA4">
            <w:pPr>
              <w:jc w:val="both"/>
              <w:rPr>
                <w:sz w:val="22"/>
                <w:szCs w:val="22"/>
              </w:rPr>
            </w:pPr>
          </w:p>
        </w:tc>
      </w:tr>
    </w:tbl>
    <w:p w:rsidR="0068217E" w:rsidRPr="007A5483" w:rsidRDefault="0068217E" w:rsidP="0068217E">
      <w:pPr>
        <w:rPr>
          <w:sz w:val="12"/>
          <w:szCs w:val="12"/>
        </w:rPr>
      </w:pP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Консультирование контролируемых лиц осуществляется инспекторами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20 минут. Время разговора по телефону не должно превышать 15 минут.</w:t>
      </w:r>
    </w:p>
    <w:p w:rsidR="0068217E" w:rsidRPr="00A133EB" w:rsidRDefault="0068217E" w:rsidP="0068217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133EB">
        <w:rPr>
          <w:sz w:val="23"/>
          <w:szCs w:val="23"/>
        </w:rPr>
        <w:t>Консультирование осуществляется в устной форме по следующим вопросам, связанным с организацией и осуществлением муниципального земельного контроля:</w:t>
      </w: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1) организация и осуществление муниципального земельного контроля;</w:t>
      </w: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2) порядок осуществления профилактических мероприятий, контрольных мероприятий;</w:t>
      </w: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3) применения положений нормативных правовых актов, содержащих обязательные требования земельного законодательства, оценка соблюдения которых осуществляется в рамках муниципального контроля;</w:t>
      </w: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4) обжалования решений Контрольного органа, действий (бездействия) должностных лиц.</w:t>
      </w: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11">
        <w:r w:rsidRPr="00A133EB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A133EB">
        <w:rPr>
          <w:rFonts w:ascii="Times New Roman" w:hAnsi="Times New Roman" w:cs="Times New Roman"/>
          <w:sz w:val="23"/>
          <w:szCs w:val="23"/>
        </w:rPr>
        <w:t xml:space="preserve"> от 02.05.2006 № 59-ФЗ "О порядке рассмотрения обращений граждан Российской Федерации".</w:t>
      </w: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письменного разъяснения.</w:t>
      </w: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Информация о порядке и способах получения консультаций, а также о перечне должностных лиц и их контактах для получения устных консультаций по телефону размещается на официальном сайте Администрации.</w:t>
      </w:r>
    </w:p>
    <w:p w:rsidR="0068217E" w:rsidRPr="00A133EB" w:rsidRDefault="0068217E" w:rsidP="0068217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133EB">
        <w:rPr>
          <w:rFonts w:ascii="Times New Roman" w:hAnsi="Times New Roman" w:cs="Times New Roman"/>
          <w:sz w:val="23"/>
          <w:szCs w:val="23"/>
        </w:rPr>
        <w:t>Запись на консультирование, в том числе осуществление письменного консультирования может производиться с использованием единого портала государственных и муниципальных услуг.</w:t>
      </w:r>
    </w:p>
    <w:p w:rsidR="0068217E" w:rsidRPr="00A133EB" w:rsidRDefault="0068217E" w:rsidP="0068217E">
      <w:pPr>
        <w:ind w:firstLine="709"/>
        <w:jc w:val="both"/>
        <w:rPr>
          <w:sz w:val="23"/>
          <w:szCs w:val="23"/>
        </w:rPr>
      </w:pPr>
      <w:r w:rsidRPr="00A133EB">
        <w:rPr>
          <w:sz w:val="23"/>
          <w:szCs w:val="23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</w:t>
      </w:r>
    </w:p>
    <w:p w:rsidR="0068217E" w:rsidRPr="00A133EB" w:rsidRDefault="0068217E" w:rsidP="0068217E">
      <w:pPr>
        <w:ind w:firstLine="709"/>
        <w:jc w:val="both"/>
        <w:rPr>
          <w:sz w:val="23"/>
          <w:szCs w:val="23"/>
        </w:rPr>
      </w:pPr>
      <w:r w:rsidRPr="00A133EB">
        <w:rPr>
          <w:spacing w:val="-10"/>
          <w:sz w:val="23"/>
          <w:szCs w:val="23"/>
        </w:rPr>
        <w:t>Реализация Программы осуществляется путем исполнения организационных и профилактических</w:t>
      </w:r>
      <w:r w:rsidRPr="00A133EB">
        <w:rPr>
          <w:sz w:val="23"/>
          <w:szCs w:val="23"/>
        </w:rPr>
        <w:t xml:space="preserve"> мероприятий в соответствии с Планом профилактических мероприятий.</w:t>
      </w:r>
    </w:p>
    <w:p w:rsidR="0068217E" w:rsidRPr="00A133EB" w:rsidRDefault="0068217E" w:rsidP="0068217E">
      <w:pPr>
        <w:ind w:firstLine="709"/>
        <w:jc w:val="both"/>
        <w:rPr>
          <w:sz w:val="23"/>
          <w:szCs w:val="23"/>
        </w:rPr>
      </w:pPr>
      <w:r w:rsidRPr="00A133EB">
        <w:rPr>
          <w:sz w:val="23"/>
          <w:szCs w:val="23"/>
        </w:rPr>
        <w:t xml:space="preserve">Результаты профилактической работы включаются в годовой Доклад об осуществлении муниципального земельного контроля на территории </w:t>
      </w:r>
      <w:proofErr w:type="spellStart"/>
      <w:r w:rsidR="00A133EB" w:rsidRPr="00A133EB">
        <w:rPr>
          <w:sz w:val="23"/>
          <w:szCs w:val="23"/>
        </w:rPr>
        <w:t>Кузнечнинского</w:t>
      </w:r>
      <w:proofErr w:type="spellEnd"/>
      <w:r w:rsidR="00A133EB" w:rsidRPr="00A133EB">
        <w:rPr>
          <w:sz w:val="23"/>
          <w:szCs w:val="23"/>
        </w:rPr>
        <w:t xml:space="preserve"> городского поселения </w:t>
      </w:r>
      <w:proofErr w:type="spellStart"/>
      <w:r w:rsidRPr="00A133EB">
        <w:rPr>
          <w:sz w:val="23"/>
          <w:szCs w:val="23"/>
        </w:rPr>
        <w:t>Приозерского</w:t>
      </w:r>
      <w:proofErr w:type="spellEnd"/>
      <w:r w:rsidRPr="00A133EB">
        <w:rPr>
          <w:sz w:val="23"/>
          <w:szCs w:val="23"/>
        </w:rPr>
        <w:t xml:space="preserve"> муниципального района</w:t>
      </w:r>
      <w:r w:rsidR="00A133EB" w:rsidRPr="00A133EB">
        <w:rPr>
          <w:sz w:val="23"/>
          <w:szCs w:val="23"/>
        </w:rPr>
        <w:t xml:space="preserve"> Ленинградской области.</w:t>
      </w:r>
    </w:p>
    <w:p w:rsidR="0068217E" w:rsidRPr="00A133EB" w:rsidRDefault="0068217E" w:rsidP="0068217E">
      <w:pPr>
        <w:ind w:firstLine="709"/>
        <w:jc w:val="both"/>
        <w:rPr>
          <w:sz w:val="23"/>
          <w:szCs w:val="23"/>
        </w:rPr>
      </w:pPr>
      <w:r w:rsidRPr="00A133EB">
        <w:rPr>
          <w:sz w:val="23"/>
          <w:szCs w:val="23"/>
        </w:rPr>
        <w:t xml:space="preserve">Применение мер стимулирования добросовестности нематериальным поощрением и способы </w:t>
      </w:r>
      <w:proofErr w:type="spellStart"/>
      <w:r w:rsidRPr="00A133EB">
        <w:rPr>
          <w:sz w:val="23"/>
          <w:szCs w:val="23"/>
        </w:rPr>
        <w:t>самообследования</w:t>
      </w:r>
      <w:proofErr w:type="spellEnd"/>
      <w:r w:rsidRPr="00A133EB">
        <w:rPr>
          <w:sz w:val="23"/>
          <w:szCs w:val="23"/>
        </w:rPr>
        <w:t xml:space="preserve"> положением о муниципальном земельном контроле не предусмотрено</w:t>
      </w:r>
      <w:r w:rsidR="00A133EB">
        <w:rPr>
          <w:sz w:val="23"/>
          <w:szCs w:val="23"/>
        </w:rPr>
        <w:t>.»</w:t>
      </w:r>
      <w:r w:rsidRPr="00A133EB">
        <w:rPr>
          <w:sz w:val="23"/>
          <w:szCs w:val="23"/>
        </w:rPr>
        <w:t>.</w:t>
      </w:r>
    </w:p>
    <w:p w:rsidR="008542E6" w:rsidRPr="00A133EB" w:rsidRDefault="008542E6" w:rsidP="00A133EB">
      <w:pPr>
        <w:pStyle w:val="a5"/>
        <w:widowControl/>
        <w:tabs>
          <w:tab w:val="left" w:pos="1134"/>
        </w:tabs>
        <w:suppressAutoHyphens w:val="0"/>
        <w:ind w:left="121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</w:p>
    <w:p w:rsidR="002850FF" w:rsidRPr="00A133EB" w:rsidRDefault="002850FF" w:rsidP="006207DF">
      <w:pPr>
        <w:pStyle w:val="a5"/>
        <w:numPr>
          <w:ilvl w:val="0"/>
          <w:numId w:val="12"/>
        </w:numPr>
        <w:tabs>
          <w:tab w:val="left" w:pos="851"/>
          <w:tab w:val="left" w:pos="993"/>
        </w:tabs>
        <w:ind w:left="0" w:right="-1" w:firstLine="709"/>
        <w:jc w:val="both"/>
        <w:rPr>
          <w:sz w:val="23"/>
          <w:szCs w:val="23"/>
        </w:rPr>
      </w:pPr>
      <w:r w:rsidRPr="00A133EB">
        <w:rPr>
          <w:color w:val="000000"/>
          <w:sz w:val="23"/>
          <w:szCs w:val="23"/>
        </w:rPr>
        <w:t xml:space="preserve">Опубликовать </w:t>
      </w:r>
      <w:r w:rsidRPr="00A133EB">
        <w:rPr>
          <w:sz w:val="23"/>
          <w:szCs w:val="23"/>
        </w:rPr>
        <w:t>настоящее постановление в средствах массовой информации и на официальном сайте администрации Кузнечнинско</w:t>
      </w:r>
      <w:r w:rsidR="005E7A1A" w:rsidRPr="00A133EB">
        <w:rPr>
          <w:sz w:val="23"/>
          <w:szCs w:val="23"/>
        </w:rPr>
        <w:t>го</w:t>
      </w:r>
      <w:r w:rsidRPr="00A133EB">
        <w:rPr>
          <w:sz w:val="23"/>
          <w:szCs w:val="23"/>
        </w:rPr>
        <w:t xml:space="preserve"> городско</w:t>
      </w:r>
      <w:r w:rsidR="005E7A1A" w:rsidRPr="00A133EB">
        <w:rPr>
          <w:sz w:val="23"/>
          <w:szCs w:val="23"/>
        </w:rPr>
        <w:t>го</w:t>
      </w:r>
      <w:r w:rsidRPr="00A133EB">
        <w:rPr>
          <w:sz w:val="23"/>
          <w:szCs w:val="23"/>
        </w:rPr>
        <w:t xml:space="preserve"> поселени</w:t>
      </w:r>
      <w:r w:rsidR="005E7A1A" w:rsidRPr="00A133EB">
        <w:rPr>
          <w:sz w:val="23"/>
          <w:szCs w:val="23"/>
        </w:rPr>
        <w:t>я</w:t>
      </w:r>
      <w:r w:rsidRPr="00A133EB">
        <w:rPr>
          <w:sz w:val="23"/>
          <w:szCs w:val="23"/>
        </w:rPr>
        <w:t xml:space="preserve"> Приозерск</w:t>
      </w:r>
      <w:r w:rsidR="005E7A1A" w:rsidRPr="00A133EB">
        <w:rPr>
          <w:sz w:val="23"/>
          <w:szCs w:val="23"/>
        </w:rPr>
        <w:t>ого</w:t>
      </w:r>
      <w:r w:rsidRPr="00A133EB">
        <w:rPr>
          <w:sz w:val="23"/>
          <w:szCs w:val="23"/>
        </w:rPr>
        <w:t xml:space="preserve"> муниципальн</w:t>
      </w:r>
      <w:r w:rsidR="005E7A1A" w:rsidRPr="00A133EB">
        <w:rPr>
          <w:sz w:val="23"/>
          <w:szCs w:val="23"/>
        </w:rPr>
        <w:t>ого</w:t>
      </w:r>
      <w:r w:rsidRPr="00A133EB">
        <w:rPr>
          <w:sz w:val="23"/>
          <w:szCs w:val="23"/>
        </w:rPr>
        <w:t xml:space="preserve"> район</w:t>
      </w:r>
      <w:r w:rsidR="005E7A1A" w:rsidRPr="00A133EB">
        <w:rPr>
          <w:sz w:val="23"/>
          <w:szCs w:val="23"/>
        </w:rPr>
        <w:t>а</w:t>
      </w:r>
      <w:r w:rsidRPr="00A133EB">
        <w:rPr>
          <w:sz w:val="23"/>
          <w:szCs w:val="23"/>
        </w:rPr>
        <w:t xml:space="preserve"> Ленинградской области </w:t>
      </w:r>
      <w:hyperlink r:id="rId12" w:history="1">
        <w:r w:rsidRPr="00A133EB">
          <w:rPr>
            <w:rStyle w:val="a7"/>
            <w:sz w:val="23"/>
            <w:szCs w:val="23"/>
            <w:lang w:val="en-US"/>
          </w:rPr>
          <w:t>www</w:t>
        </w:r>
        <w:r w:rsidRPr="00A133EB">
          <w:rPr>
            <w:rStyle w:val="a7"/>
            <w:sz w:val="23"/>
            <w:szCs w:val="23"/>
          </w:rPr>
          <w:t>.</w:t>
        </w:r>
        <w:r w:rsidRPr="00A133EB">
          <w:rPr>
            <w:sz w:val="23"/>
            <w:szCs w:val="23"/>
          </w:rPr>
          <w:t xml:space="preserve"> kuznechnoe.lenobl.ru</w:t>
        </w:r>
      </w:hyperlink>
      <w:r w:rsidRPr="00A133EB">
        <w:rPr>
          <w:sz w:val="23"/>
          <w:szCs w:val="23"/>
        </w:rPr>
        <w:t>.</w:t>
      </w:r>
    </w:p>
    <w:p w:rsidR="00961C29" w:rsidRPr="00A133EB" w:rsidRDefault="00961C29" w:rsidP="006207DF">
      <w:pPr>
        <w:pStyle w:val="a5"/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A133EB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Постановление вступает в силу с момента его официального опубликования.</w:t>
      </w:r>
    </w:p>
    <w:p w:rsidR="003155B0" w:rsidRPr="00A133EB" w:rsidRDefault="00961C29" w:rsidP="006207DF">
      <w:pPr>
        <w:pStyle w:val="a5"/>
        <w:widowControl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  <w:r w:rsidRPr="00A133EB"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  <w:t>Контроль за исполнением настоящего постановления оставляю за собой.</w:t>
      </w:r>
    </w:p>
    <w:p w:rsidR="00961C29" w:rsidRPr="00A133EB" w:rsidRDefault="00961C29" w:rsidP="00961C29">
      <w:pPr>
        <w:pStyle w:val="a5"/>
        <w:widowControl/>
        <w:suppressAutoHyphens w:val="0"/>
        <w:ind w:left="851"/>
        <w:jc w:val="both"/>
        <w:rPr>
          <w:rFonts w:eastAsia="Times New Roman"/>
          <w:color w:val="000000"/>
          <w:kern w:val="0"/>
          <w:sz w:val="23"/>
          <w:szCs w:val="23"/>
          <w:shd w:val="clear" w:color="auto" w:fill="FFFFFF"/>
        </w:rPr>
      </w:pPr>
    </w:p>
    <w:p w:rsidR="00BA2BDA" w:rsidRPr="00A133EB" w:rsidRDefault="00BA2BDA" w:rsidP="00D14896">
      <w:pPr>
        <w:autoSpaceDE w:val="0"/>
        <w:rPr>
          <w:rFonts w:eastAsia="Times New Roman"/>
          <w:kern w:val="0"/>
          <w:sz w:val="23"/>
          <w:szCs w:val="23"/>
          <w:lang w:eastAsia="ar-SA"/>
        </w:rPr>
      </w:pPr>
    </w:p>
    <w:p w:rsidR="00D14896" w:rsidRPr="005E7A1A" w:rsidRDefault="007230CA" w:rsidP="00BA2BDA">
      <w:pPr>
        <w:autoSpaceDE w:val="0"/>
        <w:jc w:val="center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Г</w:t>
      </w:r>
      <w:r w:rsidR="00D14896" w:rsidRPr="005E7A1A">
        <w:rPr>
          <w:rFonts w:eastAsia="Times New Roman"/>
          <w:kern w:val="0"/>
          <w:lang w:eastAsia="ar-SA"/>
        </w:rPr>
        <w:t>лав</w:t>
      </w:r>
      <w:r>
        <w:rPr>
          <w:rFonts w:eastAsia="Times New Roman"/>
          <w:kern w:val="0"/>
          <w:lang w:eastAsia="ar-SA"/>
        </w:rPr>
        <w:t>а</w:t>
      </w:r>
      <w:r w:rsidR="00D14896" w:rsidRPr="005E7A1A">
        <w:rPr>
          <w:rFonts w:eastAsia="Times New Roman"/>
          <w:kern w:val="0"/>
          <w:lang w:eastAsia="ar-SA"/>
        </w:rPr>
        <w:t xml:space="preserve"> администрации                     </w:t>
      </w:r>
      <w:r w:rsidR="00D14896" w:rsidRPr="005E7A1A">
        <w:rPr>
          <w:rFonts w:eastAsia="Times New Roman"/>
          <w:kern w:val="0"/>
          <w:lang w:eastAsia="ar-SA"/>
        </w:rPr>
        <w:tab/>
        <w:t xml:space="preserve">   </w:t>
      </w:r>
      <w:r w:rsidR="00BA32AE" w:rsidRPr="005E7A1A">
        <w:rPr>
          <w:rFonts w:eastAsia="Times New Roman"/>
          <w:kern w:val="0"/>
          <w:lang w:eastAsia="ar-SA"/>
        </w:rPr>
        <w:t xml:space="preserve">              </w:t>
      </w:r>
      <w:r w:rsidR="00D14896" w:rsidRPr="005E7A1A">
        <w:rPr>
          <w:rFonts w:eastAsia="Times New Roman"/>
          <w:kern w:val="0"/>
          <w:lang w:eastAsia="ar-SA"/>
        </w:rPr>
        <w:t xml:space="preserve">         </w:t>
      </w:r>
      <w:r w:rsidR="000C5172">
        <w:rPr>
          <w:rFonts w:eastAsia="Times New Roman"/>
          <w:kern w:val="0"/>
          <w:lang w:eastAsia="ar-SA"/>
        </w:rPr>
        <w:t>С.</w:t>
      </w:r>
      <w:r w:rsidR="00CF1809" w:rsidRPr="005E7A1A">
        <w:rPr>
          <w:rFonts w:eastAsia="Times New Roman"/>
          <w:kern w:val="0"/>
          <w:lang w:eastAsia="ar-SA"/>
        </w:rPr>
        <w:t>Н. С</w:t>
      </w:r>
      <w:r w:rsidR="000C5172">
        <w:rPr>
          <w:rFonts w:eastAsia="Times New Roman"/>
          <w:kern w:val="0"/>
          <w:lang w:eastAsia="ar-SA"/>
        </w:rPr>
        <w:t>еме</w:t>
      </w:r>
      <w:r w:rsidR="00CF1809" w:rsidRPr="005E7A1A">
        <w:rPr>
          <w:rFonts w:eastAsia="Times New Roman"/>
          <w:kern w:val="0"/>
          <w:lang w:eastAsia="ar-SA"/>
        </w:rPr>
        <w:t>нова</w:t>
      </w:r>
    </w:p>
    <w:p w:rsidR="002850FF" w:rsidRPr="005E7A1A" w:rsidRDefault="002850FF" w:rsidP="00866FE6">
      <w:pPr>
        <w:autoSpaceDE w:val="0"/>
        <w:rPr>
          <w:rFonts w:eastAsia="Times New Roman"/>
          <w:kern w:val="0"/>
          <w:lang w:eastAsia="ar-SA"/>
        </w:rPr>
      </w:pPr>
    </w:p>
    <w:p w:rsidR="00866FE6" w:rsidRDefault="00866FE6" w:rsidP="00866FE6">
      <w:pPr>
        <w:autoSpaceDE w:val="0"/>
        <w:rPr>
          <w:rFonts w:eastAsia="Times New Roman"/>
          <w:kern w:val="0"/>
          <w:sz w:val="16"/>
          <w:lang w:eastAsia="ar-SA"/>
        </w:rPr>
      </w:pPr>
      <w:bookmarkStart w:id="0" w:name="_GoBack"/>
      <w:bookmarkEnd w:id="0"/>
    </w:p>
    <w:sectPr w:rsidR="00866FE6" w:rsidSect="00A133EB">
      <w:type w:val="continuous"/>
      <w:pgSz w:w="11906" w:h="16838"/>
      <w:pgMar w:top="426" w:right="850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A35" w:rsidRDefault="00F24A35" w:rsidP="002D1CA5">
      <w:r>
        <w:separator/>
      </w:r>
    </w:p>
  </w:endnote>
  <w:endnote w:type="continuationSeparator" w:id="0">
    <w:p w:rsidR="00F24A35" w:rsidRDefault="00F24A35" w:rsidP="002D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A35" w:rsidRDefault="00F24A35" w:rsidP="002D1CA5">
      <w:r>
        <w:separator/>
      </w:r>
    </w:p>
  </w:footnote>
  <w:footnote w:type="continuationSeparator" w:id="0">
    <w:p w:rsidR="00F24A35" w:rsidRDefault="00F24A35" w:rsidP="002D1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B2" w:rsidRDefault="009C3FB2" w:rsidP="009C3FB2">
    <w:pPr>
      <w:pStyle w:val="af"/>
      <w:jc w:val="right"/>
    </w:pPr>
  </w:p>
  <w:p w:rsidR="009C3FB2" w:rsidRDefault="009C3FB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E504BB"/>
    <w:multiLevelType w:val="hybridMultilevel"/>
    <w:tmpl w:val="EDF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6779F"/>
    <w:multiLevelType w:val="hybridMultilevel"/>
    <w:tmpl w:val="032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1229"/>
    <w:multiLevelType w:val="multilevel"/>
    <w:tmpl w:val="2DF8F006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5FB6169"/>
    <w:multiLevelType w:val="hybridMultilevel"/>
    <w:tmpl w:val="71149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C50ED9"/>
    <w:multiLevelType w:val="multilevel"/>
    <w:tmpl w:val="F5EAA2BC"/>
    <w:lvl w:ilvl="0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30E6119B"/>
    <w:multiLevelType w:val="hybridMultilevel"/>
    <w:tmpl w:val="563C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82DD9"/>
    <w:multiLevelType w:val="hybridMultilevel"/>
    <w:tmpl w:val="29D6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72025"/>
    <w:multiLevelType w:val="hybridMultilevel"/>
    <w:tmpl w:val="D50C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032BF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762A0405"/>
    <w:multiLevelType w:val="hybridMultilevel"/>
    <w:tmpl w:val="B5B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F4A25"/>
    <w:multiLevelType w:val="hybridMultilevel"/>
    <w:tmpl w:val="5F0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01E2E"/>
    <w:multiLevelType w:val="hybridMultilevel"/>
    <w:tmpl w:val="0F1AC6C4"/>
    <w:lvl w:ilvl="0" w:tplc="73F4EA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  <w:num w:numId="14">
    <w:abstractNumId w:val="11"/>
  </w:num>
  <w:num w:numId="1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2"/>
    <w:rsid w:val="00072C6D"/>
    <w:rsid w:val="00074EA2"/>
    <w:rsid w:val="00092454"/>
    <w:rsid w:val="000A4CAA"/>
    <w:rsid w:val="000C5172"/>
    <w:rsid w:val="001005D2"/>
    <w:rsid w:val="001076F9"/>
    <w:rsid w:val="001300BB"/>
    <w:rsid w:val="0015432E"/>
    <w:rsid w:val="00154566"/>
    <w:rsid w:val="001653AF"/>
    <w:rsid w:val="00196956"/>
    <w:rsid w:val="00197DD4"/>
    <w:rsid w:val="00230FCC"/>
    <w:rsid w:val="00231886"/>
    <w:rsid w:val="00234AE5"/>
    <w:rsid w:val="00242710"/>
    <w:rsid w:val="00254169"/>
    <w:rsid w:val="002767AF"/>
    <w:rsid w:val="00277E3D"/>
    <w:rsid w:val="002850FF"/>
    <w:rsid w:val="002A0127"/>
    <w:rsid w:val="002A449A"/>
    <w:rsid w:val="002B7590"/>
    <w:rsid w:val="002D1CA5"/>
    <w:rsid w:val="002E5C69"/>
    <w:rsid w:val="002E6753"/>
    <w:rsid w:val="003143DB"/>
    <w:rsid w:val="003155B0"/>
    <w:rsid w:val="00324606"/>
    <w:rsid w:val="00325F8F"/>
    <w:rsid w:val="00375D2E"/>
    <w:rsid w:val="00383ECD"/>
    <w:rsid w:val="003B5D98"/>
    <w:rsid w:val="003B6B7C"/>
    <w:rsid w:val="003E12B7"/>
    <w:rsid w:val="003E3C83"/>
    <w:rsid w:val="003F2157"/>
    <w:rsid w:val="00405543"/>
    <w:rsid w:val="004222FC"/>
    <w:rsid w:val="00424ECB"/>
    <w:rsid w:val="004432F6"/>
    <w:rsid w:val="00461FA2"/>
    <w:rsid w:val="00466DD2"/>
    <w:rsid w:val="00486EAC"/>
    <w:rsid w:val="004B3E4E"/>
    <w:rsid w:val="004C4379"/>
    <w:rsid w:val="00523F87"/>
    <w:rsid w:val="00524DA2"/>
    <w:rsid w:val="00530EA2"/>
    <w:rsid w:val="00543270"/>
    <w:rsid w:val="005553BF"/>
    <w:rsid w:val="00573433"/>
    <w:rsid w:val="00591BD5"/>
    <w:rsid w:val="005A66A8"/>
    <w:rsid w:val="005B1587"/>
    <w:rsid w:val="005E4A86"/>
    <w:rsid w:val="005E7A1A"/>
    <w:rsid w:val="00612FCB"/>
    <w:rsid w:val="006207DF"/>
    <w:rsid w:val="00623154"/>
    <w:rsid w:val="00653964"/>
    <w:rsid w:val="00660BCE"/>
    <w:rsid w:val="0068217E"/>
    <w:rsid w:val="006959DF"/>
    <w:rsid w:val="006B48A5"/>
    <w:rsid w:val="006C3A16"/>
    <w:rsid w:val="006F622A"/>
    <w:rsid w:val="00706468"/>
    <w:rsid w:val="007077A1"/>
    <w:rsid w:val="007140FC"/>
    <w:rsid w:val="007224EE"/>
    <w:rsid w:val="007230CA"/>
    <w:rsid w:val="00734B7E"/>
    <w:rsid w:val="007502E8"/>
    <w:rsid w:val="00751D86"/>
    <w:rsid w:val="008542E6"/>
    <w:rsid w:val="00864F73"/>
    <w:rsid w:val="00866FE6"/>
    <w:rsid w:val="0088497F"/>
    <w:rsid w:val="00886CDF"/>
    <w:rsid w:val="00892543"/>
    <w:rsid w:val="008B27DD"/>
    <w:rsid w:val="008B2EBA"/>
    <w:rsid w:val="008C01F7"/>
    <w:rsid w:val="008C3575"/>
    <w:rsid w:val="008E07E1"/>
    <w:rsid w:val="008F119D"/>
    <w:rsid w:val="00931750"/>
    <w:rsid w:val="009477A1"/>
    <w:rsid w:val="00961C29"/>
    <w:rsid w:val="009730E0"/>
    <w:rsid w:val="009A6BDF"/>
    <w:rsid w:val="009C3FB2"/>
    <w:rsid w:val="009C5012"/>
    <w:rsid w:val="009D29B3"/>
    <w:rsid w:val="009D7A8A"/>
    <w:rsid w:val="009F1EF3"/>
    <w:rsid w:val="009F4CDE"/>
    <w:rsid w:val="00A013AD"/>
    <w:rsid w:val="00A133EB"/>
    <w:rsid w:val="00A27CEB"/>
    <w:rsid w:val="00A33E7D"/>
    <w:rsid w:val="00A45465"/>
    <w:rsid w:val="00AA3355"/>
    <w:rsid w:val="00AB457C"/>
    <w:rsid w:val="00AE1327"/>
    <w:rsid w:val="00AF2F94"/>
    <w:rsid w:val="00B1242F"/>
    <w:rsid w:val="00B13894"/>
    <w:rsid w:val="00B47E86"/>
    <w:rsid w:val="00BA2BDA"/>
    <w:rsid w:val="00BA32AE"/>
    <w:rsid w:val="00C01AE0"/>
    <w:rsid w:val="00C40EB4"/>
    <w:rsid w:val="00C50A9D"/>
    <w:rsid w:val="00C534EF"/>
    <w:rsid w:val="00C91936"/>
    <w:rsid w:val="00CA23E6"/>
    <w:rsid w:val="00CA6C6B"/>
    <w:rsid w:val="00CC340E"/>
    <w:rsid w:val="00CC3DDB"/>
    <w:rsid w:val="00CF1809"/>
    <w:rsid w:val="00CF74EC"/>
    <w:rsid w:val="00D044C8"/>
    <w:rsid w:val="00D14896"/>
    <w:rsid w:val="00D52449"/>
    <w:rsid w:val="00D60736"/>
    <w:rsid w:val="00D62BFA"/>
    <w:rsid w:val="00D72C23"/>
    <w:rsid w:val="00D75C60"/>
    <w:rsid w:val="00DF44F7"/>
    <w:rsid w:val="00DF5A1A"/>
    <w:rsid w:val="00DF5DB2"/>
    <w:rsid w:val="00E07589"/>
    <w:rsid w:val="00E30466"/>
    <w:rsid w:val="00E306E8"/>
    <w:rsid w:val="00E77BC8"/>
    <w:rsid w:val="00E802AC"/>
    <w:rsid w:val="00E96F00"/>
    <w:rsid w:val="00EA2433"/>
    <w:rsid w:val="00EB349B"/>
    <w:rsid w:val="00EC76F3"/>
    <w:rsid w:val="00F120D2"/>
    <w:rsid w:val="00F24A35"/>
    <w:rsid w:val="00F5091A"/>
    <w:rsid w:val="00F56ABC"/>
    <w:rsid w:val="00F81D23"/>
    <w:rsid w:val="00FB1189"/>
    <w:rsid w:val="00FC4BD7"/>
    <w:rsid w:val="00F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9BCF8-BB85-4C2B-8BD7-8F6BD1B2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7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7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4EC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EC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customStyle="1" w:styleId="Char">
    <w:name w:val="Char Знак Знак"/>
    <w:basedOn w:val="a"/>
    <w:rsid w:val="00CF74EC"/>
    <w:pPr>
      <w:suppressAutoHyphens w:val="0"/>
      <w:adjustRightInd w:val="0"/>
      <w:spacing w:after="160" w:line="240" w:lineRule="exact"/>
      <w:jc w:val="right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F74EC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rsid w:val="00CF74EC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F74EC"/>
    <w:pPr>
      <w:ind w:left="720"/>
      <w:contextualSpacing/>
    </w:pPr>
  </w:style>
  <w:style w:type="character" w:styleId="a7">
    <w:name w:val="Hyperlink"/>
    <w:basedOn w:val="a0"/>
    <w:rsid w:val="00CF74EC"/>
    <w:rPr>
      <w:color w:val="0000FF"/>
      <w:u w:val="single"/>
    </w:rPr>
  </w:style>
  <w:style w:type="table" w:styleId="a8">
    <w:name w:val="Table Grid"/>
    <w:basedOn w:val="a1"/>
    <w:rsid w:val="00CF7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qFormat/>
    <w:rsid w:val="00CF74EC"/>
    <w:rPr>
      <w:b/>
      <w:bCs/>
    </w:rPr>
  </w:style>
  <w:style w:type="paragraph" w:styleId="aa">
    <w:name w:val="Title"/>
    <w:basedOn w:val="a"/>
    <w:link w:val="ab"/>
    <w:uiPriority w:val="99"/>
    <w:qFormat/>
    <w:rsid w:val="00CF74E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ab">
    <w:name w:val="Название Знак"/>
    <w:basedOn w:val="a0"/>
    <w:link w:val="aa"/>
    <w:uiPriority w:val="99"/>
    <w:rsid w:val="00CF7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F74EC"/>
  </w:style>
  <w:style w:type="character" w:customStyle="1" w:styleId="ac">
    <w:name w:val="Основной текст_"/>
    <w:basedOn w:val="a0"/>
    <w:link w:val="12"/>
    <w:locked/>
    <w:rsid w:val="00CF74EC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c"/>
    <w:rsid w:val="00CF74EC"/>
    <w:pPr>
      <w:shd w:val="clear" w:color="auto" w:fill="FFFFFF"/>
      <w:suppressAutoHyphens w:val="0"/>
      <w:spacing w:before="240" w:after="240" w:line="283" w:lineRule="exact"/>
      <w:jc w:val="both"/>
    </w:pPr>
    <w:rPr>
      <w:rFonts w:asciiTheme="minorHAnsi" w:eastAsiaTheme="minorHAnsi" w:hAnsiTheme="minorHAnsi" w:cstheme="minorBidi"/>
      <w:b/>
      <w:bCs/>
      <w:spacing w:val="3"/>
      <w:kern w:val="0"/>
      <w:sz w:val="21"/>
      <w:szCs w:val="21"/>
      <w:shd w:val="clear" w:color="auto" w:fill="FFFFFF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F74EC"/>
  </w:style>
  <w:style w:type="paragraph" w:styleId="ad">
    <w:name w:val="Normal (Web)"/>
    <w:basedOn w:val="a"/>
    <w:link w:val="ae"/>
    <w:uiPriority w:val="99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e">
    <w:name w:val="Обычный (веб) Знак"/>
    <w:link w:val="ad"/>
    <w:locked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F74EC"/>
    <w:pPr>
      <w:suppressAutoHyphens w:val="0"/>
      <w:autoSpaceDE w:val="0"/>
      <w:autoSpaceDN w:val="0"/>
      <w:adjustRightInd w:val="0"/>
      <w:spacing w:line="283" w:lineRule="exact"/>
      <w:jc w:val="both"/>
    </w:pPr>
    <w:rPr>
      <w:rFonts w:eastAsia="Times New Roman"/>
      <w:kern w:val="0"/>
    </w:rPr>
  </w:style>
  <w:style w:type="character" w:customStyle="1" w:styleId="14">
    <w:name w:val="Название Знак1"/>
    <w:locked/>
    <w:rsid w:val="00CF74E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header"/>
    <w:aliases w:val="Знак"/>
    <w:basedOn w:val="a"/>
    <w:link w:val="af0"/>
    <w:uiPriority w:val="99"/>
    <w:unhideWhenUsed/>
    <w:rsid w:val="00CF74EC"/>
    <w:pPr>
      <w:keepLines/>
      <w:widowControl/>
      <w:tabs>
        <w:tab w:val="center" w:pos="4153"/>
        <w:tab w:val="right" w:pos="8306"/>
      </w:tabs>
      <w:suppressAutoHyphens w:val="0"/>
      <w:spacing w:before="60"/>
      <w:ind w:firstLine="720"/>
      <w:jc w:val="both"/>
    </w:pPr>
    <w:rPr>
      <w:rFonts w:ascii="Arial Narrow" w:eastAsia="Times New Roman" w:hAnsi="Arial Narrow"/>
      <w:kern w:val="0"/>
      <w:szCs w:val="20"/>
    </w:rPr>
  </w:style>
  <w:style w:type="character" w:customStyle="1" w:styleId="af0">
    <w:name w:val="Верхний колонтитул Знак"/>
    <w:aliases w:val="Знак Знак"/>
    <w:basedOn w:val="a0"/>
    <w:link w:val="af"/>
    <w:uiPriority w:val="99"/>
    <w:rsid w:val="00CF74EC"/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caaieiaie8">
    <w:name w:val="caaieiaie 8"/>
    <w:basedOn w:val="a"/>
    <w:next w:val="a"/>
    <w:uiPriority w:val="99"/>
    <w:rsid w:val="00CF74EC"/>
    <w:pPr>
      <w:keepNext/>
      <w:suppressAutoHyphens w:val="0"/>
      <w:ind w:firstLine="720"/>
      <w:jc w:val="both"/>
    </w:pPr>
    <w:rPr>
      <w:rFonts w:eastAsia="Times New Roman"/>
      <w:b/>
      <w:kern w:val="0"/>
      <w:szCs w:val="20"/>
    </w:rPr>
  </w:style>
  <w:style w:type="paragraph" w:styleId="31">
    <w:name w:val="Body Text Indent 3"/>
    <w:basedOn w:val="a"/>
    <w:link w:val="3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F74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F74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4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F74EC"/>
    <w:pPr>
      <w:suppressAutoHyphens w:val="0"/>
      <w:autoSpaceDE w:val="0"/>
      <w:autoSpaceDN w:val="0"/>
      <w:adjustRightInd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CF74E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F74EC"/>
  </w:style>
  <w:style w:type="paragraph" w:styleId="af3">
    <w:name w:val="footer"/>
    <w:basedOn w:val="a"/>
    <w:link w:val="af4"/>
    <w:unhideWhenUsed/>
    <w:rsid w:val="00CF74EC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rsid w:val="00CF74EC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CF74EC"/>
  </w:style>
  <w:style w:type="character" w:styleId="af5">
    <w:name w:val="FollowedHyperlink"/>
    <w:basedOn w:val="a0"/>
    <w:uiPriority w:val="99"/>
    <w:semiHidden/>
    <w:unhideWhenUsed/>
    <w:rsid w:val="00CF74EC"/>
    <w:rPr>
      <w:color w:val="800080"/>
      <w:u w:val="single"/>
    </w:rPr>
  </w:style>
  <w:style w:type="paragraph" w:customStyle="1" w:styleId="xl63">
    <w:name w:val="xl6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4">
    <w:name w:val="xl6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CF74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8">
    <w:name w:val="xl68"/>
    <w:basedOn w:val="a"/>
    <w:rsid w:val="00CF74EC"/>
    <w:pPr>
      <w:widowControl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9">
    <w:name w:val="xl6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1">
    <w:name w:val="xl71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</w:rPr>
  </w:style>
  <w:style w:type="paragraph" w:customStyle="1" w:styleId="xl73">
    <w:name w:val="xl73"/>
    <w:basedOn w:val="a"/>
    <w:rsid w:val="00CF74EC"/>
    <w:pPr>
      <w:widowControl/>
      <w:pBdr>
        <w:top w:val="single" w:sz="4" w:space="0" w:color="auto"/>
        <w:left w:val="single" w:sz="4" w:space="7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04040"/>
      <w:kern w:val="0"/>
    </w:rPr>
  </w:style>
  <w:style w:type="paragraph" w:customStyle="1" w:styleId="xl75">
    <w:name w:val="xl75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7">
    <w:name w:val="xl7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8">
    <w:name w:val="xl78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9">
    <w:name w:val="xl7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0">
    <w:name w:val="xl8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1">
    <w:name w:val="xl81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2">
    <w:name w:val="xl82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3">
    <w:name w:val="xl8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5">
    <w:name w:val="xl85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6">
    <w:name w:val="xl86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7">
    <w:name w:val="xl8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8">
    <w:name w:val="xl88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9">
    <w:name w:val="xl89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0">
    <w:name w:val="xl9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91">
    <w:name w:val="xl91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styleId="af6">
    <w:name w:val="No Spacing"/>
    <w:link w:val="af7"/>
    <w:uiPriority w:val="1"/>
    <w:qFormat/>
    <w:rsid w:val="00CF74E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8">
    <w:name w:val="Цветовое выделение"/>
    <w:rsid w:val="00CF74EC"/>
    <w:rPr>
      <w:b/>
      <w:color w:val="000080"/>
    </w:rPr>
  </w:style>
  <w:style w:type="paragraph" w:customStyle="1" w:styleId="15">
    <w:name w:val="Обычный1"/>
    <w:uiPriority w:val="99"/>
    <w:rsid w:val="00CF74EC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formattext">
    <w:name w:val="formattext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omment">
    <w:name w:val="comment"/>
    <w:basedOn w:val="a0"/>
    <w:rsid w:val="00CF74EC"/>
  </w:style>
  <w:style w:type="paragraph" w:customStyle="1" w:styleId="Default">
    <w:name w:val="Default"/>
    <w:rsid w:val="00CF7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74E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CF74EC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locked/>
    <w:rsid w:val="00CF74EC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F74EC"/>
    <w:pPr>
      <w:shd w:val="clear" w:color="auto" w:fill="FFFFFF"/>
      <w:suppressAutoHyphens w:val="0"/>
      <w:spacing w:before="360" w:after="300" w:line="322" w:lineRule="exact"/>
      <w:ind w:hanging="5920"/>
    </w:pPr>
    <w:rPr>
      <w:rFonts w:asciiTheme="minorHAnsi" w:eastAsiaTheme="minorHAnsi" w:hAnsiTheme="minorHAnsi" w:cstheme="minorBidi"/>
      <w:kern w:val="0"/>
      <w:sz w:val="28"/>
      <w:szCs w:val="28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CF74EC"/>
    <w:pPr>
      <w:shd w:val="clear" w:color="auto" w:fill="FFFFFF"/>
      <w:suppressAutoHyphens w:val="0"/>
      <w:spacing w:before="300" w:after="360" w:line="240" w:lineRule="atLeast"/>
      <w:ind w:hanging="1320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shd w:val="clear" w:color="auto" w:fill="FFFFFF"/>
      <w:lang w:eastAsia="en-US"/>
    </w:rPr>
  </w:style>
  <w:style w:type="paragraph" w:customStyle="1" w:styleId="16">
    <w:name w:val="Без интервала1"/>
    <w:link w:val="NoSpacingChar"/>
    <w:rsid w:val="00CF74EC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styleId="af9">
    <w:name w:val="Emphasis"/>
    <w:basedOn w:val="a0"/>
    <w:qFormat/>
    <w:rsid w:val="00CF74EC"/>
    <w:rPr>
      <w:rFonts w:ascii="Times New Roman" w:hAnsi="Times New Roman" w:cs="Times New Roman" w:hint="default"/>
      <w:i/>
      <w:iCs/>
    </w:rPr>
  </w:style>
  <w:style w:type="character" w:customStyle="1" w:styleId="17">
    <w:name w:val="Верхний колонтитул Знак1"/>
    <w:aliases w:val="Знак Знак1"/>
    <w:basedOn w:val="a0"/>
    <w:semiHidden/>
    <w:rsid w:val="00CF74E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SpacingChar">
    <w:name w:val="No Spacing Char"/>
    <w:link w:val="16"/>
    <w:locked/>
    <w:rsid w:val="00CF74EC"/>
    <w:rPr>
      <w:rFonts w:ascii="Calibri" w:eastAsia="Times New Roman" w:hAnsi="Calibri" w:cs="Times New Roman"/>
    </w:rPr>
  </w:style>
  <w:style w:type="paragraph" w:customStyle="1" w:styleId="210">
    <w:name w:val="Основной текст с отступом 21"/>
    <w:basedOn w:val="a"/>
    <w:rsid w:val="00CF74EC"/>
    <w:pPr>
      <w:ind w:firstLine="709"/>
      <w:jc w:val="both"/>
    </w:pPr>
  </w:style>
  <w:style w:type="paragraph" w:customStyle="1" w:styleId="consplusnormalcxspmiddle">
    <w:name w:val="consplusnormalcxspmiddle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ListParagraph1">
    <w:name w:val="List Paragraph1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Spacing1">
    <w:name w:val="No Spacing1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2">
    <w:name w:val="No Spacing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CF74EC"/>
    <w:pPr>
      <w:widowControl/>
      <w:suppressAutoHyphens w:val="0"/>
      <w:spacing w:after="105"/>
    </w:pPr>
    <w:rPr>
      <w:rFonts w:eastAsia="Times New Roman"/>
      <w:kern w:val="0"/>
    </w:rPr>
  </w:style>
  <w:style w:type="paragraph" w:customStyle="1" w:styleId="27">
    <w:name w:val="Без интервала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Абзац списка3"/>
    <w:basedOn w:val="a"/>
    <w:rsid w:val="00CF74E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outer">
    <w:name w:val="outer"/>
    <w:basedOn w:val="a0"/>
    <w:rsid w:val="00CF74EC"/>
    <w:rPr>
      <w:rFonts w:ascii="Times New Roman" w:hAnsi="Times New Roman" w:cs="Times New Roman" w:hint="default"/>
    </w:rPr>
  </w:style>
  <w:style w:type="character" w:customStyle="1" w:styleId="inner">
    <w:name w:val="inner"/>
    <w:basedOn w:val="a0"/>
    <w:rsid w:val="00CF74EC"/>
    <w:rPr>
      <w:rFonts w:ascii="Times New Roman" w:hAnsi="Times New Roman" w:cs="Times New Roman" w:hint="default"/>
    </w:rPr>
  </w:style>
  <w:style w:type="character" w:customStyle="1" w:styleId="backh">
    <w:name w:val="backh"/>
    <w:basedOn w:val="a0"/>
    <w:rsid w:val="00CF74EC"/>
    <w:rPr>
      <w:rFonts w:ascii="Times New Roman" w:hAnsi="Times New Roman" w:cs="Times New Roman" w:hint="default"/>
    </w:rPr>
  </w:style>
  <w:style w:type="character" w:customStyle="1" w:styleId="backh2">
    <w:name w:val="backh2"/>
    <w:basedOn w:val="a0"/>
    <w:rsid w:val="00CF74EC"/>
    <w:rPr>
      <w:rFonts w:ascii="Times New Roman" w:hAnsi="Times New Roman" w:cs="Times New Roman" w:hint="default"/>
    </w:rPr>
  </w:style>
  <w:style w:type="character" w:customStyle="1" w:styleId="backh3">
    <w:name w:val="backh3"/>
    <w:basedOn w:val="a0"/>
    <w:rsid w:val="00CF74EC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semiHidden/>
    <w:unhideWhenUsed/>
    <w:rsid w:val="00CF74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F74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character" w:customStyle="1" w:styleId="NormalWebChar">
    <w:name w:val="Normal (Web) Char"/>
    <w:locked/>
    <w:rsid w:val="00CF74EC"/>
    <w:rPr>
      <w:rFonts w:ascii="Times New Roman" w:hAnsi="Times New Roman" w:cs="Times New Roman" w:hint="default"/>
      <w:sz w:val="24"/>
      <w:lang w:eastAsia="ru-RU"/>
    </w:rPr>
  </w:style>
  <w:style w:type="character" w:customStyle="1" w:styleId="34">
    <w:name w:val="Знак Знак3"/>
    <w:rsid w:val="00CF74EC"/>
    <w:rPr>
      <w:b/>
      <w:bCs/>
      <w:sz w:val="24"/>
      <w:szCs w:val="24"/>
      <w:lang w:val="ru-RU" w:eastAsia="ru-RU" w:bidi="ar-SA"/>
    </w:rPr>
  </w:style>
  <w:style w:type="character" w:customStyle="1" w:styleId="text">
    <w:name w:val="text"/>
    <w:basedOn w:val="a0"/>
    <w:rsid w:val="00CF74EC"/>
    <w:rPr>
      <w:rFonts w:ascii="Times New Roman" w:hAnsi="Times New Roman" w:cs="Times New Roman" w:hint="default"/>
    </w:rPr>
  </w:style>
  <w:style w:type="character" w:customStyle="1" w:styleId="35">
    <w:name w:val="Заголовок 3 Знак Знак"/>
    <w:rsid w:val="00CF74EC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customStyle="1" w:styleId="Style3">
    <w:name w:val="Style3"/>
    <w:basedOn w:val="a"/>
    <w:rsid w:val="00CF74EC"/>
    <w:pPr>
      <w:suppressAutoHyphens w:val="0"/>
      <w:autoSpaceDE w:val="0"/>
      <w:autoSpaceDN w:val="0"/>
      <w:adjustRightInd w:val="0"/>
      <w:spacing w:line="239" w:lineRule="exact"/>
      <w:jc w:val="both"/>
    </w:pPr>
    <w:rPr>
      <w:rFonts w:eastAsia="Calibri"/>
      <w:kern w:val="0"/>
    </w:rPr>
  </w:style>
  <w:style w:type="paragraph" w:customStyle="1" w:styleId="Style6">
    <w:name w:val="Style6"/>
    <w:basedOn w:val="a"/>
    <w:rsid w:val="00CF74EC"/>
    <w:pPr>
      <w:suppressAutoHyphens w:val="0"/>
      <w:autoSpaceDE w:val="0"/>
      <w:autoSpaceDN w:val="0"/>
      <w:adjustRightInd w:val="0"/>
      <w:spacing w:line="239" w:lineRule="exact"/>
      <w:ind w:firstLine="840"/>
      <w:jc w:val="both"/>
    </w:pPr>
    <w:rPr>
      <w:rFonts w:eastAsia="Calibri"/>
      <w:kern w:val="0"/>
    </w:rPr>
  </w:style>
  <w:style w:type="paragraph" w:customStyle="1" w:styleId="afa">
    <w:name w:val="Основной текст договора"/>
    <w:basedOn w:val="a"/>
    <w:link w:val="afb"/>
    <w:rsid w:val="00CF74EC"/>
    <w:pPr>
      <w:widowControl/>
      <w:suppressAutoHyphens w:val="0"/>
      <w:spacing w:before="240"/>
      <w:ind w:firstLine="851"/>
      <w:contextualSpacing/>
      <w:jc w:val="both"/>
    </w:pPr>
    <w:rPr>
      <w:rFonts w:eastAsia="Times New Roman"/>
      <w:kern w:val="0"/>
      <w:sz w:val="22"/>
      <w:szCs w:val="20"/>
    </w:rPr>
  </w:style>
  <w:style w:type="character" w:customStyle="1" w:styleId="afb">
    <w:name w:val="Основной текст договора Знак"/>
    <w:basedOn w:val="a0"/>
    <w:link w:val="afa"/>
    <w:rsid w:val="00CF74E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CF74EC"/>
    <w:rPr>
      <w:rFonts w:ascii="Arial" w:eastAsia="Arial" w:hAnsi="Arial" w:cs="Arial"/>
      <w:sz w:val="20"/>
      <w:szCs w:val="20"/>
      <w:lang w:eastAsia="ru-RU"/>
    </w:rPr>
  </w:style>
  <w:style w:type="table" w:customStyle="1" w:styleId="18">
    <w:name w:val="Сетка таблицы1"/>
    <w:basedOn w:val="a1"/>
    <w:next w:val="a8"/>
    <w:rsid w:val="00CF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footnote text"/>
    <w:basedOn w:val="a"/>
    <w:link w:val="afd"/>
    <w:uiPriority w:val="99"/>
    <w:semiHidden/>
    <w:unhideWhenUsed/>
    <w:rsid w:val="009F1EF3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F1EF3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9F1EF3"/>
    <w:rPr>
      <w:vertAlign w:val="superscript"/>
    </w:rPr>
  </w:style>
  <w:style w:type="character" w:customStyle="1" w:styleId="ConsPlusNormal1">
    <w:name w:val="ConsPlusNormal1"/>
    <w:locked/>
    <w:rsid w:val="00B1242F"/>
    <w:rPr>
      <w:rFonts w:ascii="Arial" w:hAnsi="Arial" w:cs="Arial"/>
      <w:lang w:val="ru-RU" w:eastAsia="ru-RU" w:bidi="ar-SA"/>
    </w:rPr>
  </w:style>
  <w:style w:type="character" w:customStyle="1" w:styleId="bumpedfont15">
    <w:name w:val="bumpedfont15"/>
    <w:basedOn w:val="a0"/>
    <w:rsid w:val="003B6B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8;&#1086;&#1084;&#1072;&#1096;&#1082;&#1080;&#1085;&#1089;&#1082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5410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95001&amp;dst=10051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E7C8D-A1FE-4A24-921F-1889AE28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 Tsvetkov</dc:creator>
  <cp:lastModifiedBy>User</cp:lastModifiedBy>
  <cp:revision>32</cp:revision>
  <cp:lastPrinted>2024-11-06T05:40:00Z</cp:lastPrinted>
  <dcterms:created xsi:type="dcterms:W3CDTF">2022-01-19T13:08:00Z</dcterms:created>
  <dcterms:modified xsi:type="dcterms:W3CDTF">2025-11-25T07:32:00Z</dcterms:modified>
</cp:coreProperties>
</file>