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2C27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СОВЕТ ДЕПУТАТОВ</w:t>
      </w:r>
    </w:p>
    <w:p w14:paraId="0B3DDAAB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МУНИЦИПАЛЬНОГО ОБРАЗОВАНИЯ</w:t>
      </w:r>
    </w:p>
    <w:p w14:paraId="5EFA8765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ГАНЬКОВСКОЕ СЕЛЬСКОЕ ПОСЕЛЕНИЕ</w:t>
      </w:r>
    </w:p>
    <w:p w14:paraId="4C290D26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ТИХВИНСКОГО МУНИЦИПАЛЬНОГО РАЙОНА</w:t>
      </w:r>
    </w:p>
    <w:p w14:paraId="5DEA5461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860E61">
        <w:rPr>
          <w:rFonts w:eastAsia="Arial Unicode MS"/>
          <w:b/>
          <w:bCs/>
          <w:color w:val="000000"/>
        </w:rPr>
        <w:t>ЛЕНИНГРАДСКОЙ ОБЛАСТИ</w:t>
      </w:r>
    </w:p>
    <w:p w14:paraId="01B3E475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860E61">
        <w:rPr>
          <w:rFonts w:eastAsia="Arial Unicode MS"/>
          <w:b/>
          <w:bCs/>
          <w:color w:val="000000"/>
        </w:rPr>
        <w:t>(СОВЕТ ДЕПУТАТОВ ГАНЬКОВСКОГО СЕЛЬСКОГО ПОСЕЛЕНИЯ)</w:t>
      </w:r>
    </w:p>
    <w:p w14:paraId="6D502076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14:paraId="35FA4568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14:paraId="5D457EF8" w14:textId="77777777" w:rsidR="00860E61" w:rsidRPr="00860E61" w:rsidRDefault="00860E61" w:rsidP="00860E61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860E61">
        <w:rPr>
          <w:rFonts w:eastAsia="Arial Unicode MS"/>
          <w:b/>
          <w:bCs/>
          <w:color w:val="000000"/>
        </w:rPr>
        <w:t>РЕШЕНИЕ</w:t>
      </w:r>
    </w:p>
    <w:p w14:paraId="4E24E847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78EFD31E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2383123F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bCs/>
          <w:color w:val="000000"/>
        </w:rPr>
        <w:t>от 28 июля 2023 года                                                      №</w:t>
      </w:r>
      <w:bookmarkStart w:id="0" w:name="_GoBack"/>
      <w:r w:rsidRPr="00860E61">
        <w:rPr>
          <w:rFonts w:eastAsia="Arial Unicode MS"/>
          <w:bCs/>
          <w:color w:val="000000"/>
        </w:rPr>
        <w:t>04-168</w:t>
      </w:r>
      <w:bookmarkEnd w:id="0"/>
    </w:p>
    <w:p w14:paraId="765FC789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5376CC01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62"/>
      </w:tblGrid>
      <w:tr w:rsidR="00860E61" w:rsidRPr="00860E61" w14:paraId="4D1A4F49" w14:textId="77777777" w:rsidTr="0096515A">
        <w:tc>
          <w:tcPr>
            <w:tcW w:w="4962" w:type="dxa"/>
          </w:tcPr>
          <w:p w14:paraId="0F7D184F" w14:textId="77777777" w:rsidR="00860E61" w:rsidRPr="00860E61" w:rsidRDefault="00860E61" w:rsidP="00860E61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bookmarkStart w:id="1" w:name="_Hlk141088686"/>
            <w:r w:rsidRPr="00860E61">
              <w:rPr>
                <w:rFonts w:eastAsia="Arial Unicode MS"/>
              </w:rPr>
              <w:t>О внесении изменений в Положение о порядке управления и распоряжения муниципальным жилищным фондом Ганьковского сельского поселения» утверждённое решением совета депутатов Ганьковского сельского поселения от 29 марта 2007 года №04-126</w:t>
            </w:r>
            <w:bookmarkEnd w:id="1"/>
          </w:p>
        </w:tc>
      </w:tr>
      <w:tr w:rsidR="00860E61" w:rsidRPr="00860E61" w14:paraId="65031E12" w14:textId="77777777" w:rsidTr="0096515A">
        <w:tc>
          <w:tcPr>
            <w:tcW w:w="4962" w:type="dxa"/>
          </w:tcPr>
          <w:p w14:paraId="05609364" w14:textId="77777777" w:rsidR="00860E61" w:rsidRPr="00860E61" w:rsidRDefault="00860E61" w:rsidP="00860E6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 Unicode MS"/>
              </w:rPr>
            </w:pPr>
          </w:p>
        </w:tc>
      </w:tr>
    </w:tbl>
    <w:p w14:paraId="43A581F7" w14:textId="77777777" w:rsidR="00860E61" w:rsidRPr="00860E61" w:rsidRDefault="00860E61" w:rsidP="00860E61">
      <w:pPr>
        <w:autoSpaceDE w:val="0"/>
        <w:autoSpaceDN w:val="0"/>
        <w:adjustRightInd w:val="0"/>
        <w:ind w:firstLine="567"/>
        <w:jc w:val="both"/>
        <w:rPr>
          <w:rFonts w:eastAsia="Arial Unicode MS"/>
        </w:rPr>
      </w:pPr>
    </w:p>
    <w:p w14:paraId="3F77AA03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t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 на основании протеста Тихвинской городской прокуратуры от 29 июня 2023 года №7-21-2023/Прдп-110-23 на пункт 3.3. Положения о порядке управления и распоряжения муниципальным жилищным фондом Ганьковского сельского поселения, утверждённого, совет депутатов Ганьковского сельского поселения РЕШИЛ:</w:t>
      </w:r>
    </w:p>
    <w:p w14:paraId="6CC2014A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860E61">
        <w:rPr>
          <w:rFonts w:eastAsia="Arial Unicode MS"/>
        </w:rPr>
        <w:t xml:space="preserve">1. </w:t>
      </w:r>
      <w:bookmarkStart w:id="2" w:name="_Hlk141088272"/>
      <w:r w:rsidRPr="00860E61">
        <w:rPr>
          <w:rFonts w:eastAsia="Arial Unicode MS"/>
        </w:rPr>
        <w:t xml:space="preserve">Пункт 3.3. Положения о порядке управления и распоряжения муниципальным жилищным фондом </w:t>
      </w:r>
      <w:proofErr w:type="spellStart"/>
      <w:r w:rsidRPr="00860E61">
        <w:rPr>
          <w:rFonts w:eastAsia="Arial Unicode MS"/>
        </w:rPr>
        <w:t>Ганьковского</w:t>
      </w:r>
      <w:proofErr w:type="spellEnd"/>
      <w:r w:rsidRPr="00860E61">
        <w:rPr>
          <w:rFonts w:eastAsia="Arial Unicode MS"/>
        </w:rPr>
        <w:t xml:space="preserve"> сельского поселения, утвержденное решением совета депутатов Ганьковского сельского поселения </w:t>
      </w:r>
      <w:r w:rsidRPr="00860E61">
        <w:rPr>
          <w:rFonts w:eastAsia="Arial Unicode MS"/>
          <w:bCs/>
        </w:rPr>
        <w:t>от 29 марта 2007 года №04-126</w:t>
      </w:r>
      <w:bookmarkEnd w:id="2"/>
      <w:r w:rsidRPr="00860E61">
        <w:rPr>
          <w:rFonts w:eastAsia="Arial Unicode MS"/>
        </w:rPr>
        <w:t>, изложить в новой редакции:</w:t>
      </w:r>
    </w:p>
    <w:p w14:paraId="69B869AB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lang w:eastAsia="en-US"/>
        </w:rPr>
      </w:pPr>
      <w:r w:rsidRPr="00860E61">
        <w:rPr>
          <w:rFonts w:eastAsia="Arial Unicode MS"/>
          <w:b/>
          <w:bCs/>
        </w:rPr>
        <w:t>«3.3.</w:t>
      </w:r>
      <w:r w:rsidRPr="00860E61">
        <w:rPr>
          <w:b/>
          <w:bCs/>
          <w:color w:val="000000"/>
          <w:lang w:eastAsia="en-US"/>
        </w:rPr>
        <w:t xml:space="preserve"> Предоставление жилых помещений маневренного фонда</w:t>
      </w:r>
    </w:p>
    <w:p w14:paraId="62BAB3A3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860E61">
        <w:rPr>
          <w:color w:val="000000"/>
          <w:lang w:eastAsia="en-US"/>
        </w:rPr>
        <w:t>Договор найма жилого помещения маневренного фонда заключается на период:</w:t>
      </w:r>
    </w:p>
    <w:p w14:paraId="2F8A7159" w14:textId="77777777" w:rsidR="00860E61" w:rsidRPr="00860E61" w:rsidRDefault="00860E61" w:rsidP="00860E61">
      <w:pPr>
        <w:ind w:firstLine="720"/>
        <w:jc w:val="both"/>
        <w:rPr>
          <w:bCs/>
          <w:color w:val="000000"/>
          <w:lang w:eastAsia="en-US"/>
        </w:rPr>
      </w:pPr>
      <w:r w:rsidRPr="00860E61">
        <w:rPr>
          <w:bCs/>
          <w:color w:val="000000"/>
          <w:lang w:eastAsia="en-US"/>
        </w:rPr>
        <w:t>3.3.1. до завершения капитального ремонта или реконструкции дома (при заключении такого договора с гражданами, указанными в пункте 1 статьи 95 Жилищного Кодекса);</w:t>
      </w:r>
    </w:p>
    <w:p w14:paraId="6D2B23D8" w14:textId="77777777" w:rsidR="00860E61" w:rsidRPr="00860E61" w:rsidRDefault="00860E61" w:rsidP="00860E61">
      <w:pPr>
        <w:ind w:firstLine="720"/>
        <w:jc w:val="both"/>
        <w:rPr>
          <w:bCs/>
          <w:color w:val="000000"/>
          <w:lang w:eastAsia="en-US"/>
        </w:rPr>
      </w:pPr>
      <w:r w:rsidRPr="00860E61">
        <w:rPr>
          <w:bCs/>
          <w:color w:val="000000"/>
          <w:lang w:eastAsia="en-US"/>
        </w:rPr>
        <w:t xml:space="preserve">3.3.2. </w:t>
      </w:r>
      <w:bookmarkStart w:id="3" w:name="_Hlk141087181"/>
      <w:r w:rsidRPr="00860E61">
        <w:rPr>
          <w:bCs/>
          <w:color w:val="000000"/>
          <w:lang w:eastAsia="en-US"/>
        </w:rPr>
        <w:t>до завершения расчётов с гражданами</w:t>
      </w:r>
      <w:bookmarkEnd w:id="3"/>
      <w:r w:rsidRPr="00860E61">
        <w:rPr>
          <w:bCs/>
          <w:color w:val="000000"/>
          <w:lang w:eastAsia="en-US"/>
        </w:rPr>
        <w:t>, утратившими жилые помещения в результате обращения взыскания на них, после продажи жилых помещений, на которое было обращено взыскание (при заключении такого договора с гражданами, указанными в пункте 2 статьи 95 Жилищного Кодекса);</w:t>
      </w:r>
    </w:p>
    <w:p w14:paraId="2B0AFE5F" w14:textId="77777777" w:rsidR="00860E61" w:rsidRPr="00860E61" w:rsidRDefault="00860E61" w:rsidP="00860E61">
      <w:pPr>
        <w:ind w:firstLine="720"/>
        <w:jc w:val="both"/>
        <w:rPr>
          <w:bCs/>
          <w:color w:val="000000"/>
          <w:lang w:eastAsia="en-US"/>
        </w:rPr>
      </w:pPr>
      <w:r w:rsidRPr="00860E61">
        <w:rPr>
          <w:bCs/>
          <w:color w:val="000000"/>
          <w:lang w:eastAsia="en-US"/>
        </w:rPr>
        <w:t>3.3.3. до завершения расчётов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предусмотренных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 , которые предусмотрены Жилищным Кодексом (при заключении такого договора с гражданами, указанными в пункте 3 статьи 95 Жилищного Кодекса);</w:t>
      </w:r>
    </w:p>
    <w:p w14:paraId="5FCD4160" w14:textId="77777777" w:rsidR="00860E61" w:rsidRPr="00860E61" w:rsidRDefault="00860E61" w:rsidP="00860E61">
      <w:pPr>
        <w:ind w:firstLine="720"/>
        <w:jc w:val="both"/>
        <w:rPr>
          <w:bCs/>
          <w:color w:val="000000"/>
          <w:lang w:eastAsia="en-US"/>
        </w:rPr>
      </w:pPr>
      <w:r w:rsidRPr="00860E61">
        <w:rPr>
          <w:bCs/>
          <w:color w:val="000000"/>
          <w:lang w:eastAsia="en-US"/>
        </w:rPr>
        <w:t>3.3.3.1.</w:t>
      </w:r>
      <w:r w:rsidRPr="00860E61">
        <w:rPr>
          <w:bCs/>
          <w:szCs w:val="22"/>
          <w:lang w:eastAsia="en-US"/>
        </w:rPr>
        <w:t xml:space="preserve"> </w:t>
      </w:r>
      <w:r w:rsidRPr="00860E61">
        <w:rPr>
          <w:bCs/>
          <w:color w:val="000000"/>
          <w:lang w:eastAsia="en-US"/>
        </w:rPr>
        <w:t>до завершения расчётов с гражданами, указанными в пункте 3.1. статьи 95 Жилищного Кодекса, либо до предоставления им жилых помещений, но не более чем на два года;</w:t>
      </w:r>
    </w:p>
    <w:p w14:paraId="6051E8EC" w14:textId="77777777" w:rsidR="00860E61" w:rsidRPr="00860E61" w:rsidRDefault="00860E61" w:rsidP="00860E61">
      <w:pPr>
        <w:ind w:firstLine="720"/>
        <w:jc w:val="both"/>
        <w:rPr>
          <w:bCs/>
          <w:color w:val="000000"/>
          <w:lang w:eastAsia="en-US"/>
        </w:rPr>
      </w:pPr>
      <w:r w:rsidRPr="00860E61">
        <w:rPr>
          <w:bCs/>
          <w:color w:val="000000"/>
          <w:lang w:eastAsia="en-US"/>
        </w:rPr>
        <w:lastRenderedPageBreak/>
        <w:t>3.3.4 установленный законодательством (при заключении такого договора с гражданами, указанными в пункте 4 статьи 95 Жилищного Кодекса).</w:t>
      </w:r>
    </w:p>
    <w:p w14:paraId="416198E6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2. Опубликовать настоящее решение в официальном сетевом издании «Ленинградское областное информационное агентство (ЛЕНОБЛИНФОРМ)» и обнародовать его на официальном сайте Ганьковского сельского поселения в сети Интернет</w:t>
      </w:r>
    </w:p>
    <w:p w14:paraId="5833905C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3. Настоящее решение вступает в силу на следующий день после опубликования.</w:t>
      </w:r>
    </w:p>
    <w:p w14:paraId="4D360D56" w14:textId="77777777" w:rsidR="00860E61" w:rsidRPr="00860E61" w:rsidRDefault="00860E61" w:rsidP="00860E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</w:rPr>
      </w:pPr>
    </w:p>
    <w:p w14:paraId="2DAA7602" w14:textId="77777777" w:rsidR="00860E61" w:rsidRPr="00860E61" w:rsidRDefault="00860E61" w:rsidP="00860E61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</w:rPr>
      </w:pPr>
    </w:p>
    <w:p w14:paraId="7F7DF56D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Глава муниципального образования</w:t>
      </w:r>
    </w:p>
    <w:p w14:paraId="1E3D5A79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Ганьковское сельское поселение</w:t>
      </w:r>
    </w:p>
    <w:p w14:paraId="32C4A1CF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60E61">
        <w:rPr>
          <w:rFonts w:eastAsia="Arial Unicode MS"/>
          <w:color w:val="000000"/>
        </w:rPr>
        <w:t>Тихвинского муниципального района</w:t>
      </w:r>
    </w:p>
    <w:p w14:paraId="3C805179" w14:textId="59766BAF" w:rsidR="00860E61" w:rsidRPr="00860E61" w:rsidRDefault="003D6933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Ленинградской </w:t>
      </w:r>
      <w:r w:rsidR="00860E61" w:rsidRPr="00860E61">
        <w:rPr>
          <w:rFonts w:eastAsia="Arial Unicode MS"/>
          <w:color w:val="000000"/>
        </w:rPr>
        <w:t xml:space="preserve">области                                                                                                   </w:t>
      </w:r>
      <w:proofErr w:type="spellStart"/>
      <w:r w:rsidR="00860E61" w:rsidRPr="00860E61">
        <w:rPr>
          <w:rFonts w:eastAsia="Arial Unicode MS"/>
          <w:color w:val="000000"/>
        </w:rPr>
        <w:t>Е.С.Епифанова</w:t>
      </w:r>
      <w:proofErr w:type="spellEnd"/>
    </w:p>
    <w:p w14:paraId="21C26F8B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3B3DE024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4FCCAB34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79D0D9D5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5C41A874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5DE84F84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257E90C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19454CA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1285A4A6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2C0A30EC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1E03A58D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0CF2E792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5DAA7B3E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7046E3FE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AA58BBF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BEEFD9E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4A84916E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5ACC0CB0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10FB312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3255B266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1CA9CC5F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343F71F1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0102EF1D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89BE6BA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3FEF5A71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5C6D836E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7057FFC1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7AFB856C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1E3A793F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444A26DA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6BC13F2D" w14:textId="77777777" w:rsidR="00860E61" w:rsidRPr="00860E61" w:rsidRDefault="00860E61" w:rsidP="00860E61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14:paraId="345E356A" w14:textId="77777777" w:rsidR="00860E61" w:rsidRPr="00860E61" w:rsidRDefault="00860E61" w:rsidP="00860E61">
      <w:pPr>
        <w:rPr>
          <w:sz w:val="22"/>
          <w:szCs w:val="22"/>
        </w:rPr>
      </w:pPr>
    </w:p>
    <w:p w14:paraId="1D33FF39" w14:textId="77777777" w:rsidR="00860E61" w:rsidRPr="00860E61" w:rsidRDefault="00860E61" w:rsidP="00860E61">
      <w:pPr>
        <w:rPr>
          <w:sz w:val="22"/>
          <w:szCs w:val="22"/>
        </w:rPr>
      </w:pPr>
    </w:p>
    <w:p w14:paraId="6ED2EDC5" w14:textId="77777777" w:rsidR="00860E61" w:rsidRPr="00860E61" w:rsidRDefault="00860E61" w:rsidP="00860E61">
      <w:pPr>
        <w:rPr>
          <w:sz w:val="22"/>
          <w:szCs w:val="22"/>
        </w:rPr>
      </w:pPr>
    </w:p>
    <w:p w14:paraId="2CF88405" w14:textId="77777777" w:rsidR="00860E61" w:rsidRPr="00860E61" w:rsidRDefault="00860E61" w:rsidP="00860E61">
      <w:pPr>
        <w:rPr>
          <w:sz w:val="22"/>
          <w:szCs w:val="22"/>
        </w:rPr>
      </w:pPr>
    </w:p>
    <w:p w14:paraId="54ED8B8E" w14:textId="77777777" w:rsidR="00860E61" w:rsidRPr="00860E61" w:rsidRDefault="00860E61" w:rsidP="00860E61">
      <w:pPr>
        <w:rPr>
          <w:sz w:val="22"/>
          <w:szCs w:val="22"/>
        </w:rPr>
      </w:pPr>
    </w:p>
    <w:p w14:paraId="380FBB53" w14:textId="77777777" w:rsidR="00860E61" w:rsidRPr="00860E61" w:rsidRDefault="00860E61" w:rsidP="00860E61">
      <w:pPr>
        <w:rPr>
          <w:sz w:val="22"/>
          <w:szCs w:val="22"/>
        </w:rPr>
      </w:pPr>
    </w:p>
    <w:p w14:paraId="4E9238D7" w14:textId="77777777" w:rsidR="00860E61" w:rsidRPr="00860E61" w:rsidRDefault="00860E61" w:rsidP="00860E61">
      <w:pPr>
        <w:rPr>
          <w:sz w:val="22"/>
          <w:szCs w:val="22"/>
        </w:rPr>
      </w:pPr>
    </w:p>
    <w:p w14:paraId="5A9B7A34" w14:textId="77777777" w:rsidR="00860E61" w:rsidRPr="00860E61" w:rsidRDefault="00860E61" w:rsidP="00860E61">
      <w:pPr>
        <w:rPr>
          <w:sz w:val="22"/>
          <w:szCs w:val="22"/>
        </w:rPr>
      </w:pPr>
    </w:p>
    <w:p w14:paraId="19ABFE86" w14:textId="77777777" w:rsidR="00860E61" w:rsidRPr="00860E61" w:rsidRDefault="00860E61" w:rsidP="00860E61">
      <w:pPr>
        <w:rPr>
          <w:sz w:val="22"/>
          <w:szCs w:val="22"/>
        </w:rPr>
      </w:pPr>
    </w:p>
    <w:p w14:paraId="26CEC969" w14:textId="77777777" w:rsidR="00860E61" w:rsidRDefault="00860E61" w:rsidP="00155A8A">
      <w:pPr>
        <w:rPr>
          <w:sz w:val="22"/>
          <w:szCs w:val="22"/>
        </w:rPr>
      </w:pPr>
    </w:p>
    <w:sectPr w:rsidR="00860E61" w:rsidSect="00483B4A">
      <w:headerReference w:type="even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9573" w14:textId="77777777" w:rsidR="009D3787" w:rsidRDefault="009D3787">
      <w:r>
        <w:separator/>
      </w:r>
    </w:p>
  </w:endnote>
  <w:endnote w:type="continuationSeparator" w:id="0">
    <w:p w14:paraId="5FD417E5" w14:textId="77777777" w:rsidR="009D3787" w:rsidRDefault="009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3FED" w14:textId="77777777" w:rsidR="009D3787" w:rsidRDefault="009D3787">
      <w:r>
        <w:separator/>
      </w:r>
    </w:p>
  </w:footnote>
  <w:footnote w:type="continuationSeparator" w:id="0">
    <w:p w14:paraId="1645528C" w14:textId="77777777" w:rsidR="009D3787" w:rsidRDefault="009D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9D3787" w:rsidP="008165A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515CDE" w14:textId="77777777" w:rsidR="00DE0703" w:rsidRDefault="009D378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18536420"/>
    <w:multiLevelType w:val="hybridMultilevel"/>
    <w:tmpl w:val="F3D85306"/>
    <w:lvl w:ilvl="0" w:tplc="79ECE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A5552"/>
    <w:multiLevelType w:val="hybridMultilevel"/>
    <w:tmpl w:val="7E7A81D6"/>
    <w:lvl w:ilvl="0" w:tplc="1BE0BE06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57344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8231C"/>
    <w:rsid w:val="00192DFE"/>
    <w:rsid w:val="0019488F"/>
    <w:rsid w:val="001A4223"/>
    <w:rsid w:val="001C4D8E"/>
    <w:rsid w:val="001D2F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2E2D9C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D1BF1"/>
    <w:rsid w:val="003D6933"/>
    <w:rsid w:val="003E4F93"/>
    <w:rsid w:val="003F15EC"/>
    <w:rsid w:val="003F4326"/>
    <w:rsid w:val="004463CE"/>
    <w:rsid w:val="004636A2"/>
    <w:rsid w:val="004738F3"/>
    <w:rsid w:val="00473FE7"/>
    <w:rsid w:val="0047786C"/>
    <w:rsid w:val="004833E4"/>
    <w:rsid w:val="00483B4A"/>
    <w:rsid w:val="004855B3"/>
    <w:rsid w:val="00485746"/>
    <w:rsid w:val="00491D42"/>
    <w:rsid w:val="004D1779"/>
    <w:rsid w:val="004E2FA7"/>
    <w:rsid w:val="004E79F0"/>
    <w:rsid w:val="004F2C38"/>
    <w:rsid w:val="004F7827"/>
    <w:rsid w:val="00500B35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94435"/>
    <w:rsid w:val="006E3309"/>
    <w:rsid w:val="00701DCF"/>
    <w:rsid w:val="00702FD3"/>
    <w:rsid w:val="0072405E"/>
    <w:rsid w:val="0072521E"/>
    <w:rsid w:val="00742F74"/>
    <w:rsid w:val="00764DAF"/>
    <w:rsid w:val="007736BF"/>
    <w:rsid w:val="00780666"/>
    <w:rsid w:val="007A5527"/>
    <w:rsid w:val="007A791C"/>
    <w:rsid w:val="007C17F8"/>
    <w:rsid w:val="00807100"/>
    <w:rsid w:val="008161B8"/>
    <w:rsid w:val="00853E2D"/>
    <w:rsid w:val="00855051"/>
    <w:rsid w:val="00860E6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A4310"/>
    <w:rsid w:val="009B3174"/>
    <w:rsid w:val="009D3787"/>
    <w:rsid w:val="009E1D47"/>
    <w:rsid w:val="00A00545"/>
    <w:rsid w:val="00A00DE8"/>
    <w:rsid w:val="00A116E3"/>
    <w:rsid w:val="00A238D3"/>
    <w:rsid w:val="00A25132"/>
    <w:rsid w:val="00AC00F0"/>
    <w:rsid w:val="00AC7007"/>
    <w:rsid w:val="00AD6423"/>
    <w:rsid w:val="00AE47BF"/>
    <w:rsid w:val="00B00214"/>
    <w:rsid w:val="00B23CF5"/>
    <w:rsid w:val="00B36CBC"/>
    <w:rsid w:val="00B40B93"/>
    <w:rsid w:val="00B41B4B"/>
    <w:rsid w:val="00B5063C"/>
    <w:rsid w:val="00B5607D"/>
    <w:rsid w:val="00B60367"/>
    <w:rsid w:val="00B67A19"/>
    <w:rsid w:val="00B74AEE"/>
    <w:rsid w:val="00B82F73"/>
    <w:rsid w:val="00B93EBA"/>
    <w:rsid w:val="00BA1A2B"/>
    <w:rsid w:val="00BC58AF"/>
    <w:rsid w:val="00BE0D18"/>
    <w:rsid w:val="00BE4617"/>
    <w:rsid w:val="00BF633A"/>
    <w:rsid w:val="00BF6968"/>
    <w:rsid w:val="00BF6BC3"/>
    <w:rsid w:val="00C01192"/>
    <w:rsid w:val="00C06198"/>
    <w:rsid w:val="00C32FB8"/>
    <w:rsid w:val="00C62C8E"/>
    <w:rsid w:val="00C71AA1"/>
    <w:rsid w:val="00C81D93"/>
    <w:rsid w:val="00CA174B"/>
    <w:rsid w:val="00CB573E"/>
    <w:rsid w:val="00CB6347"/>
    <w:rsid w:val="00CC496B"/>
    <w:rsid w:val="00D04348"/>
    <w:rsid w:val="00D15FF6"/>
    <w:rsid w:val="00D56729"/>
    <w:rsid w:val="00D8787D"/>
    <w:rsid w:val="00DA4DAC"/>
    <w:rsid w:val="00DA5D20"/>
    <w:rsid w:val="00DA7828"/>
    <w:rsid w:val="00DC021E"/>
    <w:rsid w:val="00DF7BF0"/>
    <w:rsid w:val="00E625CE"/>
    <w:rsid w:val="00E71156"/>
    <w:rsid w:val="00E74659"/>
    <w:rsid w:val="00E874B8"/>
    <w:rsid w:val="00E92E62"/>
    <w:rsid w:val="00E94EEA"/>
    <w:rsid w:val="00EA7BC9"/>
    <w:rsid w:val="00ED0612"/>
    <w:rsid w:val="00EE0721"/>
    <w:rsid w:val="00EF1F24"/>
    <w:rsid w:val="00F311FE"/>
    <w:rsid w:val="00F31BD1"/>
    <w:rsid w:val="00F37DB0"/>
    <w:rsid w:val="00F54387"/>
    <w:rsid w:val="00F62FC9"/>
    <w:rsid w:val="00F63A38"/>
    <w:rsid w:val="00F813C0"/>
    <w:rsid w:val="00F8514A"/>
    <w:rsid w:val="00F90521"/>
    <w:rsid w:val="00F928C3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  <w:style w:type="paragraph" w:customStyle="1" w:styleId="western">
    <w:name w:val="western"/>
    <w:basedOn w:val="a"/>
    <w:rsid w:val="0019488F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  <w:style w:type="paragraph" w:customStyle="1" w:styleId="western">
    <w:name w:val="western"/>
    <w:basedOn w:val="a"/>
    <w:rsid w:val="0019488F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A974-85F6-4EED-9E36-6C49539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3162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user</cp:lastModifiedBy>
  <cp:revision>2</cp:revision>
  <cp:lastPrinted>2023-07-31T13:48:00Z</cp:lastPrinted>
  <dcterms:created xsi:type="dcterms:W3CDTF">2023-07-31T14:16:00Z</dcterms:created>
  <dcterms:modified xsi:type="dcterms:W3CDTF">2023-07-31T14:16:00Z</dcterms:modified>
</cp:coreProperties>
</file>