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F"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F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6F" w:rsidRPr="008E076F" w:rsidRDefault="008E076F" w:rsidP="008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6F" w:rsidRPr="008E076F" w:rsidRDefault="008E076F" w:rsidP="008E07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от 03 марта 2017 года                                                                                                                № 31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 xml:space="preserve">Об        утверждении      административного  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регламента    муниципального  образования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Петровское          сельское        поселение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 xml:space="preserve"> предоставления   муниципальной     услуги 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 xml:space="preserve">«Выдача,   переоформление разрешений  на 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 xml:space="preserve">право   организации  розничных    рынков  и 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 xml:space="preserve">продление   срока  действия   разрешений на </w:t>
      </w:r>
    </w:p>
    <w:p w:rsidR="008E076F" w:rsidRPr="008E076F" w:rsidRDefault="008E076F" w:rsidP="008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право организации розничных рынков»</w:t>
      </w:r>
    </w:p>
    <w:p w:rsidR="008E076F" w:rsidRPr="008E076F" w:rsidRDefault="008E076F" w:rsidP="008E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076F" w:rsidRPr="008E076F" w:rsidRDefault="008E076F" w:rsidP="008E0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администрация  МО Петровское сельское поселение </w:t>
      </w:r>
      <w:r w:rsidRPr="008E076F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8E076F">
        <w:rPr>
          <w:rFonts w:ascii="Times New Roman" w:hAnsi="Times New Roman" w:cs="Times New Roman"/>
          <w:b/>
          <w:bCs/>
          <w:spacing w:val="50"/>
          <w:sz w:val="24"/>
          <w:szCs w:val="24"/>
        </w:rPr>
        <w:t>:</w:t>
      </w:r>
    </w:p>
    <w:p w:rsidR="008E076F" w:rsidRPr="008E076F" w:rsidRDefault="008E076F" w:rsidP="008E0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8E076F" w:rsidRPr="008E076F" w:rsidRDefault="008E076F" w:rsidP="008E0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администрации МО Петровское сельское поселение МО Приозерский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:rsidR="008E076F" w:rsidRPr="008E076F" w:rsidRDefault="008E076F" w:rsidP="008E07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76F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8E076F" w:rsidRPr="008E076F" w:rsidRDefault="008E076F" w:rsidP="008E07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76F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8E076F" w:rsidRPr="008E076F" w:rsidRDefault="008E076F" w:rsidP="008E07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76F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8E07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E076F" w:rsidRPr="008E076F" w:rsidRDefault="008E076F" w:rsidP="008E07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6F" w:rsidRPr="008E076F" w:rsidRDefault="008E076F" w:rsidP="008E07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В.А. Блюм</w:t>
      </w:r>
    </w:p>
    <w:p w:rsidR="008E076F" w:rsidRPr="008E076F" w:rsidRDefault="008E076F" w:rsidP="008E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6F" w:rsidRPr="008E076F" w:rsidRDefault="008E076F" w:rsidP="008E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Исп. Белик Е.Н.</w:t>
      </w:r>
    </w:p>
    <w:p w:rsidR="008E076F" w:rsidRPr="008E076F" w:rsidRDefault="008E076F" w:rsidP="008E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F">
        <w:rPr>
          <w:rFonts w:ascii="Times New Roman" w:hAnsi="Times New Roman" w:cs="Times New Roman"/>
          <w:sz w:val="24"/>
          <w:szCs w:val="24"/>
        </w:rPr>
        <w:t>66-190Разослано: Дело-2, прокуратура – 1.</w:t>
      </w:r>
      <w:bookmarkStart w:id="0" w:name="_GoBack"/>
      <w:bookmarkEnd w:id="0"/>
    </w:p>
    <w:p w:rsidR="008E076F" w:rsidRDefault="008E076F" w:rsidP="008E076F">
      <w:pPr>
        <w:tabs>
          <w:tab w:val="left" w:pos="0"/>
        </w:tabs>
        <w:ind w:firstLine="709"/>
        <w:jc w:val="both"/>
      </w:pPr>
      <w:r>
        <w:lastRenderedPageBreak/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>
        <w:rPr>
          <w:rStyle w:val="s3"/>
          <w:color w:val="0000FF"/>
        </w:rPr>
        <w:t>петровскоесп.рф</w:t>
      </w:r>
    </w:p>
    <w:p w:rsidR="006E0291" w:rsidRDefault="008E076F"/>
    <w:sectPr w:rsidR="006E0291" w:rsidSect="008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76F"/>
    <w:rsid w:val="005C0FCA"/>
    <w:rsid w:val="00802DA5"/>
    <w:rsid w:val="008E076F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E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>Krokoz™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2017-03-03T13:26:00Z</dcterms:created>
  <dcterms:modified xsi:type="dcterms:W3CDTF">2017-03-03T13:28:00Z</dcterms:modified>
</cp:coreProperties>
</file>