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E8" w:rsidRPr="009D329F" w:rsidRDefault="00983DE8" w:rsidP="00983DE8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  <w:bookmarkStart w:id="0" w:name="_GoBack"/>
      <w:bookmarkEnd w:id="0"/>
      <w:r w:rsidRPr="009D329F">
        <w:rPr>
          <w:rFonts w:eastAsia="Arial"/>
          <w:b/>
          <w:sz w:val="28"/>
          <w:szCs w:val="28"/>
          <w:lang w:eastAsia="ar-SA"/>
        </w:rPr>
        <w:t xml:space="preserve">Извещение о проведении аукциона </w:t>
      </w:r>
    </w:p>
    <w:p w:rsidR="00983DE8" w:rsidRPr="009D329F" w:rsidRDefault="00983DE8" w:rsidP="00983DE8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на право заключения договоров</w:t>
      </w:r>
      <w:r w:rsidRPr="009D329F">
        <w:rPr>
          <w:rFonts w:eastAsia="Arial"/>
          <w:b/>
          <w:sz w:val="28"/>
          <w:szCs w:val="28"/>
          <w:lang w:eastAsia="ar-SA"/>
        </w:rPr>
        <w:t xml:space="preserve"> аренды муниципального имущества </w:t>
      </w:r>
    </w:p>
    <w:p w:rsidR="00983DE8" w:rsidRPr="009D329F" w:rsidRDefault="00983DE8" w:rsidP="00983DE8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муниципального образования Мельниковское  сельское поселение по двум ЛОТам</w:t>
      </w:r>
    </w:p>
    <w:p w:rsidR="00983DE8" w:rsidRPr="009D329F" w:rsidRDefault="00983DE8" w:rsidP="00983DE8">
      <w:pPr>
        <w:suppressAutoHyphens/>
        <w:autoSpaceDE w:val="0"/>
        <w:ind w:firstLine="540"/>
        <w:jc w:val="center"/>
        <w:rPr>
          <w:rFonts w:eastAsia="Arial"/>
          <w:b/>
          <w:sz w:val="28"/>
          <w:szCs w:val="28"/>
          <w:lang w:eastAsia="ar-SA"/>
        </w:rPr>
      </w:pPr>
    </w:p>
    <w:p w:rsidR="00983DE8" w:rsidRPr="00796CBB" w:rsidRDefault="00983DE8" w:rsidP="00983DE8">
      <w:pPr>
        <w:pStyle w:val="a6"/>
        <w:spacing w:before="0" w:beforeAutospacing="0" w:after="0" w:afterAutospacing="0"/>
        <w:ind w:right="0" w:firstLine="12"/>
        <w:rPr>
          <w:sz w:val="28"/>
          <w:szCs w:val="28"/>
        </w:rPr>
      </w:pPr>
      <w:r w:rsidRPr="009D329F">
        <w:rPr>
          <w:b/>
          <w:bCs/>
          <w:sz w:val="28"/>
          <w:szCs w:val="28"/>
          <w:lang w:eastAsia="ar-SA"/>
        </w:rPr>
        <w:t xml:space="preserve">Организатор торгов - </w:t>
      </w:r>
      <w:r w:rsidRPr="009D329F">
        <w:rPr>
          <w:bCs/>
          <w:sz w:val="28"/>
          <w:szCs w:val="28"/>
          <w:lang w:eastAsia="ar-SA"/>
        </w:rPr>
        <w:t xml:space="preserve">муниципальное образование </w:t>
      </w:r>
      <w:r>
        <w:rPr>
          <w:bCs/>
          <w:sz w:val="28"/>
          <w:szCs w:val="28"/>
          <w:lang w:eastAsia="ar-SA"/>
        </w:rPr>
        <w:t xml:space="preserve">Мельниковское </w:t>
      </w:r>
      <w:r w:rsidRPr="009D329F">
        <w:rPr>
          <w:bCs/>
          <w:sz w:val="28"/>
          <w:szCs w:val="28"/>
          <w:lang w:eastAsia="ar-SA"/>
        </w:rPr>
        <w:t xml:space="preserve">сельское поселение </w:t>
      </w:r>
      <w:r>
        <w:rPr>
          <w:bCs/>
          <w:sz w:val="28"/>
          <w:szCs w:val="28"/>
          <w:lang w:eastAsia="ar-SA"/>
        </w:rPr>
        <w:t xml:space="preserve">муниципального образования Приозерский </w:t>
      </w:r>
      <w:r w:rsidRPr="009D329F">
        <w:rPr>
          <w:bCs/>
          <w:sz w:val="28"/>
          <w:szCs w:val="28"/>
          <w:lang w:eastAsia="ar-SA"/>
        </w:rPr>
        <w:t xml:space="preserve"> муниципальн</w:t>
      </w:r>
      <w:r>
        <w:rPr>
          <w:bCs/>
          <w:sz w:val="28"/>
          <w:szCs w:val="28"/>
          <w:lang w:eastAsia="ar-SA"/>
        </w:rPr>
        <w:t>ый</w:t>
      </w:r>
      <w:r w:rsidRPr="009D329F">
        <w:rPr>
          <w:bCs/>
          <w:sz w:val="28"/>
          <w:szCs w:val="28"/>
          <w:lang w:eastAsia="ar-SA"/>
        </w:rPr>
        <w:t xml:space="preserve"> район</w:t>
      </w:r>
      <w:r>
        <w:rPr>
          <w:bCs/>
          <w:sz w:val="28"/>
          <w:szCs w:val="28"/>
          <w:lang w:eastAsia="ar-SA"/>
        </w:rPr>
        <w:t xml:space="preserve"> Ленинградской область</w:t>
      </w:r>
      <w:r w:rsidRPr="009D329F">
        <w:rPr>
          <w:bCs/>
          <w:sz w:val="28"/>
          <w:szCs w:val="28"/>
          <w:lang w:eastAsia="ar-SA"/>
        </w:rPr>
        <w:t xml:space="preserve">, от имени которого выступает администрация </w:t>
      </w:r>
      <w:r>
        <w:rPr>
          <w:bCs/>
          <w:sz w:val="28"/>
          <w:szCs w:val="28"/>
          <w:lang w:eastAsia="ar-SA"/>
        </w:rPr>
        <w:t xml:space="preserve">Мельниковское </w:t>
      </w:r>
      <w:r w:rsidRPr="009D329F">
        <w:rPr>
          <w:bCs/>
          <w:sz w:val="28"/>
          <w:szCs w:val="28"/>
          <w:lang w:eastAsia="ar-SA"/>
        </w:rPr>
        <w:t xml:space="preserve">сельское поселение </w:t>
      </w:r>
      <w:r>
        <w:rPr>
          <w:bCs/>
          <w:sz w:val="28"/>
          <w:szCs w:val="28"/>
          <w:lang w:eastAsia="ar-SA"/>
        </w:rPr>
        <w:t xml:space="preserve">муниципального образования Приозерский </w:t>
      </w:r>
      <w:r w:rsidRPr="009D329F">
        <w:rPr>
          <w:bCs/>
          <w:sz w:val="28"/>
          <w:szCs w:val="28"/>
          <w:lang w:eastAsia="ar-SA"/>
        </w:rPr>
        <w:t xml:space="preserve"> муниципальн</w:t>
      </w:r>
      <w:r>
        <w:rPr>
          <w:bCs/>
          <w:sz w:val="28"/>
          <w:szCs w:val="28"/>
          <w:lang w:eastAsia="ar-SA"/>
        </w:rPr>
        <w:t>ый</w:t>
      </w:r>
      <w:r w:rsidRPr="009D329F">
        <w:rPr>
          <w:bCs/>
          <w:sz w:val="28"/>
          <w:szCs w:val="28"/>
          <w:lang w:eastAsia="ar-SA"/>
        </w:rPr>
        <w:t xml:space="preserve"> район</w:t>
      </w:r>
      <w:r>
        <w:rPr>
          <w:bCs/>
          <w:sz w:val="28"/>
          <w:szCs w:val="28"/>
          <w:lang w:eastAsia="ar-SA"/>
        </w:rPr>
        <w:t xml:space="preserve"> Ленинградской области</w:t>
      </w:r>
      <w:r w:rsidRPr="009D329F">
        <w:rPr>
          <w:bCs/>
          <w:sz w:val="28"/>
          <w:szCs w:val="28"/>
          <w:lang w:eastAsia="ar-SA"/>
        </w:rPr>
        <w:t>, место нахождение</w:t>
      </w:r>
      <w:r>
        <w:rPr>
          <w:bCs/>
          <w:sz w:val="28"/>
          <w:szCs w:val="28"/>
          <w:lang w:eastAsia="ar-SA"/>
        </w:rPr>
        <w:t xml:space="preserve">: 188765, </w:t>
      </w:r>
      <w:r w:rsidRPr="008536D7">
        <w:rPr>
          <w:sz w:val="28"/>
          <w:szCs w:val="28"/>
        </w:rPr>
        <w:t xml:space="preserve">Ленинградская область, </w:t>
      </w:r>
      <w:r>
        <w:rPr>
          <w:sz w:val="28"/>
          <w:szCs w:val="28"/>
        </w:rPr>
        <w:t>п. Мельниково</w:t>
      </w:r>
      <w:r w:rsidRPr="008536D7">
        <w:rPr>
          <w:sz w:val="28"/>
          <w:szCs w:val="28"/>
        </w:rPr>
        <w:t>, ул. Калинина, дом 9, тел. (81379) 91-343, е-</w:t>
      </w:r>
      <w:r w:rsidRPr="008536D7">
        <w:rPr>
          <w:sz w:val="28"/>
          <w:szCs w:val="28"/>
          <w:lang w:val="en-US"/>
        </w:rPr>
        <w:t>mail</w:t>
      </w:r>
      <w:r w:rsidRPr="008536D7">
        <w:rPr>
          <w:sz w:val="28"/>
          <w:szCs w:val="28"/>
        </w:rPr>
        <w:t>:</w:t>
      </w:r>
      <w:r w:rsidRPr="00796CBB">
        <w:rPr>
          <w:sz w:val="28"/>
          <w:szCs w:val="28"/>
        </w:rPr>
        <w:t xml:space="preserve"> </w:t>
      </w:r>
      <w:r w:rsidRPr="008536D7">
        <w:rPr>
          <w:sz w:val="28"/>
          <w:szCs w:val="28"/>
          <w:lang w:val="en-US"/>
        </w:rPr>
        <w:t>melnikovo</w:t>
      </w:r>
      <w:r w:rsidRPr="00796CBB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bk</w:t>
      </w:r>
      <w:r w:rsidRPr="00796CB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  <w:r w:rsidRPr="008536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сайт: </w:t>
      </w:r>
      <w:r w:rsidRPr="008536D7">
        <w:rPr>
          <w:sz w:val="28"/>
          <w:szCs w:val="28"/>
          <w:lang w:val="en-US"/>
        </w:rPr>
        <w:t>melnikovo</w:t>
      </w:r>
      <w:r w:rsidRPr="008536D7">
        <w:rPr>
          <w:sz w:val="28"/>
          <w:szCs w:val="28"/>
        </w:rPr>
        <w:t>.</w:t>
      </w:r>
      <w:r w:rsidRPr="008536D7">
        <w:rPr>
          <w:sz w:val="28"/>
          <w:szCs w:val="28"/>
          <w:lang w:val="en-US"/>
        </w:rPr>
        <w:t>org</w:t>
      </w:r>
      <w:r w:rsidRPr="008536D7">
        <w:rPr>
          <w:sz w:val="28"/>
          <w:szCs w:val="28"/>
        </w:rPr>
        <w:t>.</w:t>
      </w:r>
      <w:r w:rsidRPr="008536D7">
        <w:rPr>
          <w:sz w:val="28"/>
          <w:szCs w:val="28"/>
          <w:lang w:val="en-US"/>
        </w:rPr>
        <w:t>ru</w:t>
      </w:r>
    </w:p>
    <w:p w:rsidR="00983DE8" w:rsidRPr="00662DC0" w:rsidRDefault="00983DE8" w:rsidP="00983DE8">
      <w:pPr>
        <w:tabs>
          <w:tab w:val="left" w:pos="540"/>
        </w:tabs>
        <w:suppressAutoHyphens/>
        <w:ind w:firstLine="567"/>
        <w:jc w:val="both"/>
        <w:rPr>
          <w:sz w:val="28"/>
          <w:szCs w:val="28"/>
        </w:rPr>
      </w:pPr>
      <w:r w:rsidRPr="009D329F">
        <w:rPr>
          <w:b/>
          <w:sz w:val="28"/>
          <w:szCs w:val="28"/>
        </w:rPr>
        <w:t>Основание организации и проведения аукциона</w:t>
      </w:r>
      <w:r w:rsidRPr="009D329F">
        <w:rPr>
          <w:b/>
          <w:i/>
          <w:sz w:val="28"/>
          <w:szCs w:val="28"/>
        </w:rPr>
        <w:t>:</w:t>
      </w:r>
      <w:r w:rsidRPr="009D329F">
        <w:rPr>
          <w:b/>
          <w:sz w:val="28"/>
          <w:szCs w:val="28"/>
        </w:rPr>
        <w:t xml:space="preserve"> </w:t>
      </w:r>
      <w:r w:rsidRPr="009D329F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 МО Мельниковское  сельского поселение</w:t>
      </w:r>
      <w:r w:rsidRPr="009D329F">
        <w:rPr>
          <w:sz w:val="28"/>
          <w:szCs w:val="28"/>
        </w:rPr>
        <w:t xml:space="preserve"> </w:t>
      </w:r>
      <w:r>
        <w:rPr>
          <w:sz w:val="28"/>
          <w:szCs w:val="28"/>
        </w:rPr>
        <w:t>от 06.03. 2015 года   № 29.</w:t>
      </w:r>
    </w:p>
    <w:p w:rsidR="00983DE8" w:rsidRPr="009D329F" w:rsidRDefault="00983DE8" w:rsidP="00983DE8">
      <w:pPr>
        <w:autoSpaceDE w:val="0"/>
        <w:autoSpaceDN w:val="0"/>
        <w:adjustRightInd w:val="0"/>
        <w:ind w:firstLine="567"/>
        <w:jc w:val="both"/>
        <w:rPr>
          <w:rFonts w:eastAsia="Arial"/>
          <w:b/>
          <w:bCs/>
          <w:sz w:val="28"/>
          <w:szCs w:val="28"/>
          <w:lang w:eastAsia="ar-SA"/>
        </w:rPr>
      </w:pPr>
      <w:r w:rsidRPr="009D329F">
        <w:rPr>
          <w:rFonts w:eastAsia="Arial"/>
          <w:b/>
          <w:bCs/>
          <w:sz w:val="28"/>
          <w:szCs w:val="28"/>
          <w:lang w:eastAsia="ar-SA"/>
        </w:rPr>
        <w:t>Место расположения, описание и технические характеристики муниципального имущества:</w:t>
      </w:r>
    </w:p>
    <w:p w:rsidR="00983DE8" w:rsidRPr="00300FB1" w:rsidRDefault="00983DE8" w:rsidP="00983DE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0FB1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14.11.2008</w:t>
      </w:r>
      <w:r w:rsidRPr="00300FB1">
        <w:rPr>
          <w:sz w:val="28"/>
          <w:szCs w:val="28"/>
        </w:rPr>
        <w:t xml:space="preserve">г. физический износ здания составляет </w:t>
      </w:r>
      <w:r>
        <w:rPr>
          <w:sz w:val="28"/>
          <w:szCs w:val="28"/>
        </w:rPr>
        <w:t>33</w:t>
      </w:r>
      <w:r w:rsidRPr="00300FB1">
        <w:rPr>
          <w:sz w:val="28"/>
          <w:szCs w:val="28"/>
        </w:rPr>
        <w:t>%. Стены здания кирпичные, фундамент бетонный ленточный, перекрытия желе</w:t>
      </w:r>
      <w:r>
        <w:rPr>
          <w:sz w:val="28"/>
          <w:szCs w:val="28"/>
        </w:rPr>
        <w:t>зобетонные плиты, полы керамические</w:t>
      </w:r>
      <w:r w:rsidRPr="00300FB1">
        <w:rPr>
          <w:sz w:val="28"/>
          <w:szCs w:val="28"/>
        </w:rPr>
        <w:t>,</w:t>
      </w:r>
      <w:r>
        <w:rPr>
          <w:sz w:val="28"/>
          <w:szCs w:val="28"/>
        </w:rPr>
        <w:t xml:space="preserve"> бетонные,</w:t>
      </w:r>
      <w:r w:rsidRPr="00300FB1">
        <w:rPr>
          <w:sz w:val="28"/>
          <w:szCs w:val="28"/>
        </w:rPr>
        <w:t xml:space="preserve"> кр</w:t>
      </w:r>
      <w:r>
        <w:rPr>
          <w:sz w:val="28"/>
          <w:szCs w:val="28"/>
        </w:rPr>
        <w:t>овля стропила деревянные</w:t>
      </w:r>
      <w:r w:rsidRPr="00300FB1">
        <w:rPr>
          <w:sz w:val="28"/>
          <w:szCs w:val="28"/>
        </w:rPr>
        <w:t>,</w:t>
      </w:r>
      <w:r>
        <w:rPr>
          <w:sz w:val="28"/>
          <w:szCs w:val="28"/>
        </w:rPr>
        <w:t xml:space="preserve"> кровля из </w:t>
      </w:r>
      <w:r w:rsidRPr="00A17137">
        <w:rPr>
          <w:sz w:val="28"/>
          <w:szCs w:val="28"/>
        </w:rPr>
        <w:t>асбестоцементных листов (шиферная) по обрешетке, оконные рамы стеклопакеты,</w:t>
      </w:r>
      <w:r w:rsidRPr="00300FB1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300FB1">
        <w:rPr>
          <w:sz w:val="28"/>
          <w:szCs w:val="28"/>
        </w:rPr>
        <w:t xml:space="preserve"> отопления</w:t>
      </w:r>
      <w:r>
        <w:rPr>
          <w:sz w:val="28"/>
          <w:szCs w:val="28"/>
        </w:rPr>
        <w:t xml:space="preserve"> от собственного котла, холодное водоснабжение присоединение к существующим сетям, горячее водоснабжение от собственного котла.</w:t>
      </w:r>
    </w:p>
    <w:p w:rsidR="00983DE8" w:rsidRPr="00300FB1" w:rsidRDefault="00983DE8" w:rsidP="00983DE8">
      <w:pPr>
        <w:widowControl w:val="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300FB1">
        <w:rPr>
          <w:sz w:val="28"/>
          <w:szCs w:val="28"/>
        </w:rPr>
        <w:t>Год постройки – 19</w:t>
      </w:r>
      <w:r>
        <w:rPr>
          <w:sz w:val="28"/>
          <w:szCs w:val="28"/>
        </w:rPr>
        <w:t>71</w:t>
      </w:r>
      <w:r w:rsidRPr="00300FB1">
        <w:rPr>
          <w:sz w:val="28"/>
          <w:szCs w:val="28"/>
        </w:rPr>
        <w:t>.</w:t>
      </w:r>
    </w:p>
    <w:p w:rsidR="00983DE8" w:rsidRDefault="00983DE8" w:rsidP="00983DE8">
      <w:pPr>
        <w:widowControl w:val="0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9D329F">
        <w:rPr>
          <w:b/>
          <w:sz w:val="28"/>
          <w:szCs w:val="28"/>
        </w:rPr>
        <w:t>Целевое назначение муниципального имущества</w:t>
      </w:r>
      <w:r w:rsidRPr="009D329F">
        <w:rPr>
          <w:sz w:val="28"/>
          <w:szCs w:val="28"/>
        </w:rPr>
        <w:t>:</w:t>
      </w:r>
      <w:r w:rsidRPr="00300FB1">
        <w:rPr>
          <w:sz w:val="28"/>
          <w:szCs w:val="28"/>
        </w:rPr>
        <w:t xml:space="preserve"> </w:t>
      </w:r>
    </w:p>
    <w:p w:rsidR="00983DE8" w:rsidRPr="00F07E41" w:rsidRDefault="00983DE8" w:rsidP="00983DE8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ЛОТу</w:t>
      </w:r>
      <w:r w:rsidRPr="00012E0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12E01">
        <w:rPr>
          <w:sz w:val="28"/>
          <w:szCs w:val="28"/>
        </w:rPr>
        <w:t>1 -</w:t>
      </w:r>
      <w:r w:rsidRPr="002B67F3">
        <w:rPr>
          <w:sz w:val="28"/>
          <w:szCs w:val="28"/>
        </w:rPr>
        <w:t xml:space="preserve"> </w:t>
      </w:r>
      <w:r w:rsidRPr="00F07E41">
        <w:rPr>
          <w:sz w:val="28"/>
          <w:szCs w:val="28"/>
        </w:rPr>
        <w:t>для организации и осуществления деятельности по предоставлению услуг, направленных на удовлетворение  бытовых  потребностей населения;</w:t>
      </w:r>
    </w:p>
    <w:p w:rsidR="00983DE8" w:rsidRPr="00F07E41" w:rsidRDefault="00983DE8" w:rsidP="00983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ЛОТу № 2 - </w:t>
      </w:r>
      <w:r w:rsidRPr="00F07E41">
        <w:rPr>
          <w:sz w:val="28"/>
          <w:szCs w:val="28"/>
        </w:rPr>
        <w:t>для организации и осуществления деятельности по предоставлению услуг, направленных на удовлетворение  потребностей населения;</w:t>
      </w:r>
    </w:p>
    <w:p w:rsidR="00983DE8" w:rsidRDefault="00983DE8" w:rsidP="00983DE8">
      <w:pPr>
        <w:jc w:val="both"/>
        <w:rPr>
          <w:rFonts w:eastAsia="Arial"/>
          <w:b/>
          <w:bCs/>
          <w:sz w:val="28"/>
          <w:szCs w:val="28"/>
          <w:lang w:eastAsia="ar-SA"/>
        </w:rPr>
      </w:pPr>
      <w:r w:rsidRPr="009D329F">
        <w:rPr>
          <w:rFonts w:eastAsia="Arial"/>
          <w:b/>
          <w:bCs/>
          <w:sz w:val="28"/>
          <w:szCs w:val="28"/>
          <w:lang w:eastAsia="ar-SA"/>
        </w:rPr>
        <w:t xml:space="preserve"> Начальн</w:t>
      </w:r>
      <w:r>
        <w:rPr>
          <w:rFonts w:eastAsia="Arial"/>
          <w:b/>
          <w:bCs/>
          <w:sz w:val="28"/>
          <w:szCs w:val="28"/>
          <w:lang w:eastAsia="ar-SA"/>
        </w:rPr>
        <w:t>ый</w:t>
      </w:r>
      <w:r w:rsidRPr="009D329F">
        <w:rPr>
          <w:rFonts w:eastAsia="Arial"/>
          <w:b/>
          <w:bCs/>
          <w:sz w:val="28"/>
          <w:szCs w:val="28"/>
          <w:lang w:eastAsia="ar-SA"/>
        </w:rPr>
        <w:t xml:space="preserve"> (минимальн</w:t>
      </w:r>
      <w:r>
        <w:rPr>
          <w:rFonts w:eastAsia="Arial"/>
          <w:b/>
          <w:bCs/>
          <w:sz w:val="28"/>
          <w:szCs w:val="28"/>
          <w:lang w:eastAsia="ar-SA"/>
        </w:rPr>
        <w:t>ый</w:t>
      </w:r>
      <w:r w:rsidRPr="009D329F">
        <w:rPr>
          <w:rFonts w:eastAsia="Arial"/>
          <w:b/>
          <w:bCs/>
          <w:sz w:val="28"/>
          <w:szCs w:val="28"/>
          <w:lang w:eastAsia="ar-SA"/>
        </w:rPr>
        <w:t xml:space="preserve">) </w:t>
      </w:r>
      <w:r>
        <w:rPr>
          <w:rFonts w:eastAsia="Arial"/>
          <w:b/>
          <w:bCs/>
          <w:sz w:val="28"/>
          <w:szCs w:val="28"/>
          <w:lang w:eastAsia="ar-SA"/>
        </w:rPr>
        <w:t>годовой размер рыночной величины арендной платы за пользование объектом:</w:t>
      </w:r>
    </w:p>
    <w:p w:rsidR="00983DE8" w:rsidRPr="000A5BF4" w:rsidRDefault="00983DE8" w:rsidP="00983DE8">
      <w:pPr>
        <w:jc w:val="both"/>
        <w:rPr>
          <w:iCs/>
          <w:sz w:val="28"/>
          <w:szCs w:val="28"/>
          <w:lang w:eastAsia="ar-SA"/>
        </w:rPr>
      </w:pPr>
      <w:r w:rsidRPr="009D329F">
        <w:rPr>
          <w:rFonts w:eastAsia="Arial"/>
          <w:b/>
          <w:bCs/>
          <w:sz w:val="28"/>
          <w:szCs w:val="28"/>
          <w:lang w:eastAsia="ar-SA"/>
        </w:rPr>
        <w:t xml:space="preserve"> </w:t>
      </w:r>
      <w:r>
        <w:rPr>
          <w:iCs/>
          <w:sz w:val="28"/>
          <w:szCs w:val="28"/>
          <w:lang w:eastAsia="ar-SA"/>
        </w:rPr>
        <w:t xml:space="preserve">- </w:t>
      </w:r>
      <w:r w:rsidRPr="000A5BF4">
        <w:rPr>
          <w:iCs/>
          <w:sz w:val="28"/>
          <w:szCs w:val="28"/>
          <w:lang w:eastAsia="ar-SA"/>
        </w:rPr>
        <w:t>ЛОТ № 1 – 45 335 (сорок пять тысяч триста тридцать пять) рублей 00 копеек.</w:t>
      </w:r>
    </w:p>
    <w:p w:rsidR="00983DE8" w:rsidRPr="000A5BF4" w:rsidRDefault="00983DE8" w:rsidP="00983DE8">
      <w:pPr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- </w:t>
      </w:r>
      <w:r w:rsidRPr="000A5BF4">
        <w:rPr>
          <w:iCs/>
          <w:sz w:val="28"/>
          <w:szCs w:val="28"/>
          <w:lang w:eastAsia="ar-SA"/>
        </w:rPr>
        <w:t>ЛОТ № 2 –</w:t>
      </w:r>
      <w:r>
        <w:rPr>
          <w:iCs/>
          <w:sz w:val="28"/>
          <w:szCs w:val="28"/>
          <w:lang w:eastAsia="ar-SA"/>
        </w:rPr>
        <w:t xml:space="preserve"> 6</w:t>
      </w:r>
      <w:r w:rsidRPr="000A5BF4">
        <w:rPr>
          <w:iCs/>
          <w:sz w:val="28"/>
          <w:szCs w:val="28"/>
          <w:lang w:eastAsia="ar-SA"/>
        </w:rPr>
        <w:t>1 320 (шестьдесят одна тысяча триста двадцать) рублей 00 копеек.</w:t>
      </w:r>
    </w:p>
    <w:p w:rsidR="00983DE8" w:rsidRPr="009D329F" w:rsidRDefault="00983DE8" w:rsidP="00983DE8">
      <w:pPr>
        <w:widowControl w:val="0"/>
        <w:tabs>
          <w:tab w:val="left" w:pos="8647"/>
        </w:tabs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9D329F">
        <w:rPr>
          <w:rFonts w:eastAsia="Arial"/>
          <w:b/>
          <w:bCs/>
          <w:sz w:val="28"/>
          <w:szCs w:val="28"/>
          <w:lang w:eastAsia="ar-SA"/>
        </w:rPr>
        <w:t>срок действия договора аренды – 5 лет</w:t>
      </w:r>
      <w:r w:rsidRPr="009D329F">
        <w:rPr>
          <w:rFonts w:eastAsia="Arial"/>
          <w:bCs/>
          <w:sz w:val="28"/>
          <w:szCs w:val="28"/>
          <w:lang w:eastAsia="ar-SA"/>
        </w:rPr>
        <w:t>.</w:t>
      </w:r>
    </w:p>
    <w:p w:rsidR="00983DE8" w:rsidRPr="009D329F" w:rsidRDefault="00983DE8" w:rsidP="00983DE8">
      <w:pPr>
        <w:tabs>
          <w:tab w:val="left" w:pos="540"/>
        </w:tabs>
        <w:suppressAutoHyphens/>
        <w:ind w:firstLine="567"/>
        <w:jc w:val="both"/>
        <w:rPr>
          <w:bCs/>
          <w:sz w:val="28"/>
          <w:szCs w:val="28"/>
          <w:lang w:eastAsia="ar-SA"/>
        </w:rPr>
      </w:pPr>
      <w:r w:rsidRPr="009D329F">
        <w:rPr>
          <w:b/>
          <w:sz w:val="28"/>
          <w:szCs w:val="28"/>
          <w:lang w:eastAsia="ar-SA"/>
        </w:rPr>
        <w:t xml:space="preserve">Срок, место и порядок предоставления документации об аукционе </w:t>
      </w:r>
      <w:r w:rsidRPr="009D329F">
        <w:rPr>
          <w:sz w:val="28"/>
          <w:szCs w:val="28"/>
          <w:lang w:eastAsia="ar-SA"/>
        </w:rPr>
        <w:t xml:space="preserve">- </w:t>
      </w:r>
      <w:r w:rsidRPr="009D329F">
        <w:rPr>
          <w:iCs/>
          <w:sz w:val="28"/>
          <w:szCs w:val="28"/>
          <w:lang w:eastAsia="ar-SA"/>
        </w:rPr>
        <w:t xml:space="preserve">документация об аукционе размещена на </w:t>
      </w:r>
      <w:r w:rsidRPr="009D329F">
        <w:rPr>
          <w:bCs/>
          <w:sz w:val="28"/>
          <w:szCs w:val="28"/>
          <w:lang w:eastAsia="ar-SA"/>
        </w:rPr>
        <w:t xml:space="preserve">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Федерации: </w:t>
      </w:r>
      <w:r w:rsidRPr="009D329F">
        <w:rPr>
          <w:bCs/>
          <w:sz w:val="28"/>
          <w:szCs w:val="28"/>
          <w:lang w:val="en-US" w:eastAsia="ar-SA"/>
        </w:rPr>
        <w:t>www</w:t>
      </w:r>
      <w:r w:rsidRPr="009D329F">
        <w:rPr>
          <w:bCs/>
          <w:sz w:val="28"/>
          <w:szCs w:val="28"/>
          <w:lang w:eastAsia="ar-SA"/>
        </w:rPr>
        <w:t>.</w:t>
      </w:r>
      <w:r w:rsidRPr="009D329F">
        <w:rPr>
          <w:bCs/>
          <w:sz w:val="28"/>
          <w:szCs w:val="28"/>
          <w:lang w:val="en-US" w:eastAsia="ar-SA"/>
        </w:rPr>
        <w:t>torgi</w:t>
      </w:r>
      <w:r w:rsidRPr="009D329F">
        <w:rPr>
          <w:bCs/>
          <w:sz w:val="28"/>
          <w:szCs w:val="28"/>
          <w:lang w:eastAsia="ar-SA"/>
        </w:rPr>
        <w:t>.</w:t>
      </w:r>
      <w:r w:rsidRPr="009D329F">
        <w:rPr>
          <w:bCs/>
          <w:sz w:val="28"/>
          <w:szCs w:val="28"/>
          <w:lang w:val="en-US" w:eastAsia="ar-SA"/>
        </w:rPr>
        <w:t>gov</w:t>
      </w:r>
      <w:r w:rsidRPr="009D329F">
        <w:rPr>
          <w:bCs/>
          <w:sz w:val="28"/>
          <w:szCs w:val="28"/>
          <w:lang w:eastAsia="ar-SA"/>
        </w:rPr>
        <w:t>.</w:t>
      </w:r>
      <w:r w:rsidRPr="009D329F">
        <w:rPr>
          <w:bCs/>
          <w:sz w:val="28"/>
          <w:szCs w:val="28"/>
          <w:lang w:val="en-US" w:eastAsia="ar-SA"/>
        </w:rPr>
        <w:t>ru</w:t>
      </w:r>
      <w:r w:rsidRPr="009D329F">
        <w:rPr>
          <w:bCs/>
          <w:sz w:val="28"/>
          <w:szCs w:val="28"/>
          <w:lang w:eastAsia="ar-SA"/>
        </w:rPr>
        <w:t xml:space="preserve"> и на официальном сайте </w:t>
      </w:r>
      <w:r>
        <w:rPr>
          <w:bCs/>
          <w:sz w:val="28"/>
          <w:szCs w:val="28"/>
          <w:lang w:eastAsia="ar-SA"/>
        </w:rPr>
        <w:t>Мельниковское сельское поселение</w:t>
      </w:r>
      <w:r w:rsidRPr="009D329F">
        <w:rPr>
          <w:iCs/>
          <w:sz w:val="28"/>
          <w:szCs w:val="28"/>
          <w:lang w:eastAsia="ar-SA"/>
        </w:rPr>
        <w:t xml:space="preserve">: </w:t>
      </w:r>
      <w:hyperlink w:history="1">
        <w:r w:rsidRPr="00B21EBF">
          <w:rPr>
            <w:rStyle w:val="a3"/>
            <w:bCs/>
            <w:sz w:val="28"/>
            <w:szCs w:val="28"/>
            <w:lang w:eastAsia="ar-SA"/>
          </w:rPr>
          <w:t>http://</w:t>
        </w:r>
        <w:r w:rsidRPr="00B21EBF">
          <w:rPr>
            <w:rStyle w:val="a3"/>
            <w:bCs/>
            <w:sz w:val="28"/>
            <w:szCs w:val="28"/>
            <w:lang w:val="en-US" w:eastAsia="ar-SA"/>
          </w:rPr>
          <w:t>www</w:t>
        </w:r>
        <w:r w:rsidRPr="00B21EBF">
          <w:rPr>
            <w:rStyle w:val="a3"/>
            <w:bCs/>
            <w:sz w:val="28"/>
            <w:szCs w:val="28"/>
            <w:lang w:eastAsia="ar-SA"/>
          </w:rPr>
          <w:t>.</w:t>
        </w:r>
        <w:r w:rsidRPr="00B21EBF">
          <w:rPr>
            <w:rStyle w:val="a3"/>
            <w:sz w:val="28"/>
            <w:szCs w:val="28"/>
            <w:lang w:val="en-US"/>
          </w:rPr>
          <w:t>melnikovo</w:t>
        </w:r>
        <w:r w:rsidRPr="00B21EBF">
          <w:rPr>
            <w:rStyle w:val="a3"/>
            <w:sz w:val="28"/>
            <w:szCs w:val="28"/>
          </w:rPr>
          <w:t>.</w:t>
        </w:r>
        <w:r w:rsidRPr="00B21EBF">
          <w:rPr>
            <w:rStyle w:val="a3"/>
            <w:sz w:val="28"/>
            <w:szCs w:val="28"/>
            <w:lang w:val="en-US"/>
          </w:rPr>
          <w:t>org</w:t>
        </w:r>
        <w:r w:rsidRPr="00B21EBF">
          <w:rPr>
            <w:rStyle w:val="a3"/>
            <w:sz w:val="28"/>
            <w:szCs w:val="28"/>
          </w:rPr>
          <w:t>.</w:t>
        </w:r>
        <w:r w:rsidRPr="00B21EBF">
          <w:rPr>
            <w:rStyle w:val="a3"/>
            <w:sz w:val="28"/>
            <w:szCs w:val="28"/>
            <w:lang w:val="en-US"/>
          </w:rPr>
          <w:t>ru</w:t>
        </w:r>
        <w:r w:rsidRPr="00B21EBF">
          <w:rPr>
            <w:rStyle w:val="a3"/>
            <w:bCs/>
            <w:sz w:val="28"/>
            <w:szCs w:val="28"/>
            <w:lang w:eastAsia="ar-SA"/>
          </w:rPr>
          <w:t xml:space="preserve"> </w:t>
        </w:r>
      </w:hyperlink>
      <w:r w:rsidRPr="00972CF7">
        <w:rPr>
          <w:bCs/>
          <w:sz w:val="28"/>
          <w:szCs w:val="28"/>
          <w:lang w:eastAsia="ar-SA"/>
        </w:rPr>
        <w:t xml:space="preserve"> </w:t>
      </w:r>
      <w:r w:rsidRPr="009D329F">
        <w:rPr>
          <w:bCs/>
          <w:sz w:val="28"/>
          <w:szCs w:val="28"/>
          <w:lang w:eastAsia="ar-SA"/>
        </w:rPr>
        <w:t xml:space="preserve">и доступна для ознакомления без </w:t>
      </w:r>
      <w:r w:rsidRPr="009D329F">
        <w:rPr>
          <w:bCs/>
          <w:sz w:val="28"/>
          <w:szCs w:val="28"/>
          <w:lang w:eastAsia="ar-SA"/>
        </w:rPr>
        <w:lastRenderedPageBreak/>
        <w:t xml:space="preserve">взимания платы. Документация об аукционе представляется со дня её размещения на официальном сайте </w:t>
      </w:r>
      <w:r w:rsidRPr="009D329F">
        <w:rPr>
          <w:bCs/>
          <w:sz w:val="28"/>
          <w:szCs w:val="28"/>
          <w:lang w:val="en-US" w:eastAsia="ar-SA"/>
        </w:rPr>
        <w:t>www</w:t>
      </w:r>
      <w:r w:rsidRPr="009D329F">
        <w:rPr>
          <w:bCs/>
          <w:sz w:val="28"/>
          <w:szCs w:val="28"/>
          <w:lang w:eastAsia="ar-SA"/>
        </w:rPr>
        <w:t>.</w:t>
      </w:r>
      <w:r w:rsidRPr="009D329F">
        <w:rPr>
          <w:bCs/>
          <w:sz w:val="28"/>
          <w:szCs w:val="28"/>
          <w:lang w:val="en-US" w:eastAsia="ar-SA"/>
        </w:rPr>
        <w:t>torgi</w:t>
      </w:r>
      <w:r w:rsidRPr="009D329F">
        <w:rPr>
          <w:bCs/>
          <w:sz w:val="28"/>
          <w:szCs w:val="28"/>
          <w:lang w:eastAsia="ar-SA"/>
        </w:rPr>
        <w:t>.</w:t>
      </w:r>
      <w:r w:rsidRPr="009D329F">
        <w:rPr>
          <w:bCs/>
          <w:sz w:val="28"/>
          <w:szCs w:val="28"/>
          <w:lang w:val="en-US" w:eastAsia="ar-SA"/>
        </w:rPr>
        <w:t>gov</w:t>
      </w:r>
      <w:r w:rsidRPr="009D329F">
        <w:rPr>
          <w:bCs/>
          <w:sz w:val="28"/>
          <w:szCs w:val="28"/>
          <w:lang w:eastAsia="ar-SA"/>
        </w:rPr>
        <w:t>.</w:t>
      </w:r>
      <w:r w:rsidRPr="009D329F">
        <w:rPr>
          <w:bCs/>
          <w:sz w:val="28"/>
          <w:szCs w:val="28"/>
          <w:lang w:val="en-US" w:eastAsia="ar-SA"/>
        </w:rPr>
        <w:t>ru</w:t>
      </w:r>
      <w:r w:rsidRPr="009D329F">
        <w:rPr>
          <w:bCs/>
          <w:sz w:val="28"/>
          <w:szCs w:val="28"/>
          <w:lang w:eastAsia="ar-SA"/>
        </w:rPr>
        <w:t xml:space="preserve"> по адресу организатора торгов: </w:t>
      </w:r>
      <w:r>
        <w:rPr>
          <w:bCs/>
          <w:sz w:val="28"/>
          <w:szCs w:val="28"/>
          <w:lang w:eastAsia="ar-SA"/>
        </w:rPr>
        <w:t xml:space="preserve">188765, </w:t>
      </w:r>
      <w:r w:rsidRPr="008536D7">
        <w:rPr>
          <w:sz w:val="28"/>
          <w:szCs w:val="28"/>
        </w:rPr>
        <w:t xml:space="preserve">Ленинградская область, </w:t>
      </w:r>
      <w:r>
        <w:rPr>
          <w:sz w:val="28"/>
          <w:szCs w:val="28"/>
        </w:rPr>
        <w:t>п. Мельниково</w:t>
      </w:r>
      <w:r w:rsidRPr="008536D7">
        <w:rPr>
          <w:sz w:val="28"/>
          <w:szCs w:val="28"/>
        </w:rPr>
        <w:t>, ул. Калинина, дом 9,</w:t>
      </w:r>
      <w:r w:rsidRPr="009D329F">
        <w:rPr>
          <w:bCs/>
          <w:sz w:val="28"/>
          <w:szCs w:val="28"/>
          <w:lang w:eastAsia="ar-SA"/>
        </w:rPr>
        <w:t xml:space="preserve"> (</w:t>
      </w:r>
      <w:r>
        <w:rPr>
          <w:bCs/>
          <w:sz w:val="28"/>
          <w:szCs w:val="28"/>
          <w:lang w:eastAsia="ar-SA"/>
        </w:rPr>
        <w:t>кабинет бухгалтерии</w:t>
      </w:r>
      <w:r w:rsidRPr="009D329F">
        <w:rPr>
          <w:bCs/>
          <w:sz w:val="28"/>
          <w:szCs w:val="28"/>
          <w:lang w:eastAsia="ar-SA"/>
        </w:rPr>
        <w:t>) на основании заявления любого заинтересованного лица, поданного в письменной форме в течение 2 рабочих дней с даты получения организатором торгов соответствующего заявления. Плата за предоставление аукционной документации – не установлена.</w:t>
      </w:r>
    </w:p>
    <w:p w:rsidR="00983DE8" w:rsidRPr="009D329F" w:rsidRDefault="00983DE8" w:rsidP="00983DE8">
      <w:pPr>
        <w:keepNext/>
        <w:suppressAutoHyphens/>
        <w:ind w:firstLine="567"/>
        <w:jc w:val="both"/>
        <w:outlineLvl w:val="0"/>
        <w:rPr>
          <w:b/>
          <w:sz w:val="28"/>
          <w:szCs w:val="28"/>
          <w:lang w:eastAsia="ar-SA"/>
        </w:rPr>
      </w:pPr>
      <w:r w:rsidRPr="009D329F">
        <w:rPr>
          <w:b/>
          <w:sz w:val="28"/>
          <w:szCs w:val="28"/>
          <w:lang w:eastAsia="ar-SA"/>
        </w:rPr>
        <w:t xml:space="preserve">Дата </w:t>
      </w:r>
      <w:r>
        <w:rPr>
          <w:b/>
          <w:sz w:val="28"/>
          <w:szCs w:val="28"/>
          <w:lang w:eastAsia="ar-SA"/>
        </w:rPr>
        <w:t>начала срока подачи заявок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  <w:t>– 11</w:t>
      </w:r>
      <w:r w:rsidRPr="009D329F">
        <w:rPr>
          <w:b/>
          <w:sz w:val="28"/>
          <w:szCs w:val="28"/>
          <w:lang w:eastAsia="ar-SA"/>
        </w:rPr>
        <w:t>.</w:t>
      </w:r>
      <w:r>
        <w:rPr>
          <w:b/>
          <w:sz w:val="28"/>
          <w:szCs w:val="28"/>
          <w:lang w:eastAsia="ar-SA"/>
        </w:rPr>
        <w:t>03</w:t>
      </w:r>
      <w:r w:rsidRPr="009D329F">
        <w:rPr>
          <w:b/>
          <w:sz w:val="28"/>
          <w:szCs w:val="28"/>
          <w:lang w:eastAsia="ar-SA"/>
        </w:rPr>
        <w:t>.201</w:t>
      </w:r>
      <w:r>
        <w:rPr>
          <w:b/>
          <w:sz w:val="28"/>
          <w:szCs w:val="28"/>
          <w:lang w:eastAsia="ar-SA"/>
        </w:rPr>
        <w:t>5г</w:t>
      </w:r>
      <w:r w:rsidRPr="009D329F">
        <w:rPr>
          <w:b/>
          <w:sz w:val="28"/>
          <w:szCs w:val="28"/>
          <w:lang w:eastAsia="ar-SA"/>
        </w:rPr>
        <w:t>.</w:t>
      </w:r>
    </w:p>
    <w:p w:rsidR="00983DE8" w:rsidRPr="009D329F" w:rsidRDefault="00983DE8" w:rsidP="00983DE8">
      <w:pPr>
        <w:keepNext/>
        <w:suppressAutoHyphens/>
        <w:ind w:firstLine="567"/>
        <w:jc w:val="both"/>
        <w:outlineLvl w:val="0"/>
        <w:rPr>
          <w:b/>
          <w:sz w:val="28"/>
          <w:szCs w:val="28"/>
          <w:lang w:eastAsia="ar-SA"/>
        </w:rPr>
      </w:pPr>
      <w:r w:rsidRPr="009D329F">
        <w:rPr>
          <w:b/>
          <w:sz w:val="28"/>
          <w:szCs w:val="28"/>
          <w:lang w:eastAsia="ar-SA"/>
        </w:rPr>
        <w:t xml:space="preserve">Дата и время </w:t>
      </w:r>
      <w:r>
        <w:rPr>
          <w:b/>
          <w:sz w:val="28"/>
          <w:szCs w:val="28"/>
          <w:lang w:eastAsia="ar-SA"/>
        </w:rPr>
        <w:t>окончания срока подачи заявок– 09</w:t>
      </w:r>
      <w:r w:rsidRPr="009D329F">
        <w:rPr>
          <w:b/>
          <w:sz w:val="28"/>
          <w:szCs w:val="28"/>
          <w:lang w:eastAsia="ar-SA"/>
        </w:rPr>
        <w:t>.0</w:t>
      </w:r>
      <w:r>
        <w:rPr>
          <w:b/>
          <w:sz w:val="28"/>
          <w:szCs w:val="28"/>
          <w:lang w:eastAsia="ar-SA"/>
        </w:rPr>
        <w:t>4</w:t>
      </w:r>
      <w:r w:rsidRPr="009D329F">
        <w:rPr>
          <w:b/>
          <w:sz w:val="28"/>
          <w:szCs w:val="28"/>
          <w:lang w:eastAsia="ar-SA"/>
        </w:rPr>
        <w:t>.201</w:t>
      </w:r>
      <w:r>
        <w:rPr>
          <w:b/>
          <w:sz w:val="28"/>
          <w:szCs w:val="28"/>
          <w:lang w:eastAsia="ar-SA"/>
        </w:rPr>
        <w:t>5 10</w:t>
      </w:r>
      <w:r w:rsidRPr="009D329F">
        <w:rPr>
          <w:b/>
          <w:sz w:val="28"/>
          <w:szCs w:val="28"/>
          <w:lang w:eastAsia="ar-SA"/>
        </w:rPr>
        <w:t>:00 часов по московскому времени.</w:t>
      </w:r>
    </w:p>
    <w:p w:rsidR="00983DE8" w:rsidRPr="009D329F" w:rsidRDefault="00983DE8" w:rsidP="00983DE8">
      <w:pPr>
        <w:ind w:right="-55" w:firstLine="567"/>
        <w:jc w:val="both"/>
        <w:rPr>
          <w:b/>
          <w:sz w:val="28"/>
          <w:szCs w:val="28"/>
        </w:rPr>
      </w:pPr>
      <w:r w:rsidRPr="009D329F">
        <w:rPr>
          <w:b/>
          <w:sz w:val="28"/>
          <w:szCs w:val="28"/>
        </w:rPr>
        <w:t xml:space="preserve">Дата и время проведения аукциона               </w:t>
      </w:r>
      <w:r w:rsidRPr="009D329F">
        <w:rPr>
          <w:b/>
          <w:sz w:val="28"/>
          <w:szCs w:val="28"/>
        </w:rPr>
        <w:tab/>
      </w:r>
      <w:r w:rsidRPr="009D329F">
        <w:rPr>
          <w:sz w:val="28"/>
          <w:szCs w:val="28"/>
        </w:rPr>
        <w:t>–</w:t>
      </w:r>
      <w:r w:rsidRPr="009D32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10.04.</w:t>
      </w:r>
      <w:r w:rsidRPr="009D329F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5 11</w:t>
      </w:r>
      <w:r w:rsidRPr="009D329F">
        <w:rPr>
          <w:b/>
          <w:sz w:val="28"/>
          <w:szCs w:val="28"/>
        </w:rPr>
        <w:t>:00 часов по московскому времени.</w:t>
      </w:r>
    </w:p>
    <w:p w:rsidR="00983DE8" w:rsidRPr="009D329F" w:rsidRDefault="00983DE8" w:rsidP="00983DE8">
      <w:pPr>
        <w:tabs>
          <w:tab w:val="left" w:pos="540"/>
        </w:tabs>
        <w:suppressAutoHyphens/>
        <w:ind w:firstLine="567"/>
        <w:jc w:val="both"/>
        <w:rPr>
          <w:bCs/>
          <w:sz w:val="28"/>
          <w:szCs w:val="28"/>
          <w:lang w:eastAsia="ar-SA"/>
        </w:rPr>
      </w:pPr>
      <w:r w:rsidRPr="009D329F">
        <w:rPr>
          <w:b/>
          <w:bCs/>
          <w:sz w:val="28"/>
          <w:szCs w:val="28"/>
          <w:lang w:eastAsia="ar-SA"/>
        </w:rPr>
        <w:t xml:space="preserve">Требование о внесении задатка </w:t>
      </w:r>
      <w:r w:rsidRPr="009D329F">
        <w:rPr>
          <w:bCs/>
          <w:sz w:val="28"/>
          <w:szCs w:val="28"/>
          <w:lang w:eastAsia="ar-SA"/>
        </w:rPr>
        <w:t>- внесение задатка не требуется.</w:t>
      </w:r>
    </w:p>
    <w:p w:rsidR="00983DE8" w:rsidRPr="009D329F" w:rsidRDefault="00983DE8" w:rsidP="00983DE8">
      <w:pPr>
        <w:pBdr>
          <w:bottom w:val="single" w:sz="6" w:space="1" w:color="auto"/>
        </w:pBdr>
        <w:tabs>
          <w:tab w:val="left" w:pos="540"/>
          <w:tab w:val="left" w:pos="4320"/>
        </w:tabs>
        <w:suppressAutoHyphens/>
        <w:ind w:firstLine="567"/>
        <w:jc w:val="both"/>
        <w:rPr>
          <w:bCs/>
          <w:sz w:val="28"/>
          <w:szCs w:val="28"/>
          <w:lang w:eastAsia="ar-SA"/>
        </w:rPr>
      </w:pPr>
      <w:r w:rsidRPr="009D329F">
        <w:rPr>
          <w:b/>
          <w:sz w:val="28"/>
          <w:szCs w:val="28"/>
          <w:lang w:eastAsia="ar-SA"/>
        </w:rPr>
        <w:t>Срок, в течение которого организатор торгов вправе отказаться от проведения аукциона</w:t>
      </w:r>
      <w:r w:rsidRPr="009D329F">
        <w:rPr>
          <w:sz w:val="28"/>
          <w:szCs w:val="28"/>
          <w:lang w:eastAsia="ar-SA"/>
        </w:rPr>
        <w:t xml:space="preserve"> - </w:t>
      </w:r>
      <w:r w:rsidRPr="009D329F">
        <w:rPr>
          <w:iCs/>
          <w:sz w:val="28"/>
          <w:szCs w:val="28"/>
          <w:lang w:eastAsia="ar-SA"/>
        </w:rPr>
        <w:t>н</w:t>
      </w:r>
      <w:r w:rsidRPr="009D329F">
        <w:rPr>
          <w:bCs/>
          <w:sz w:val="28"/>
          <w:szCs w:val="28"/>
          <w:lang w:eastAsia="ar-SA"/>
        </w:rPr>
        <w:t>е позднее чем за 5 дней до даты окончания срока подачи заявок на участие в аукционе.</w:t>
      </w:r>
    </w:p>
    <w:p w:rsidR="00983DE8" w:rsidRPr="009D329F" w:rsidRDefault="00983DE8" w:rsidP="00983DE8">
      <w:pPr>
        <w:rPr>
          <w:sz w:val="28"/>
          <w:szCs w:val="28"/>
        </w:rPr>
      </w:pPr>
    </w:p>
    <w:p w:rsidR="00983DE8" w:rsidRPr="009D329F" w:rsidRDefault="00983DE8" w:rsidP="00983DE8">
      <w:pPr>
        <w:pStyle w:val="125"/>
        <w:spacing w:after="120"/>
        <w:ind w:firstLine="709"/>
        <w:rPr>
          <w:sz w:val="28"/>
          <w:szCs w:val="28"/>
        </w:rPr>
      </w:pPr>
    </w:p>
    <w:p w:rsidR="00983DE8" w:rsidRPr="009D329F" w:rsidRDefault="00983DE8" w:rsidP="00983DE8">
      <w:pPr>
        <w:pStyle w:val="125"/>
        <w:spacing w:after="120"/>
        <w:ind w:firstLine="709"/>
        <w:rPr>
          <w:sz w:val="28"/>
          <w:szCs w:val="28"/>
        </w:rPr>
      </w:pPr>
    </w:p>
    <w:p w:rsidR="00983DE8" w:rsidRPr="009D329F" w:rsidRDefault="00983DE8" w:rsidP="00983DE8">
      <w:pPr>
        <w:pStyle w:val="125"/>
        <w:spacing w:after="120"/>
        <w:ind w:firstLine="709"/>
        <w:rPr>
          <w:sz w:val="28"/>
          <w:szCs w:val="28"/>
        </w:rPr>
      </w:pPr>
    </w:p>
    <w:p w:rsidR="00983DE8" w:rsidRDefault="00983DE8" w:rsidP="00983DE8">
      <w:pPr>
        <w:pStyle w:val="125"/>
        <w:spacing w:after="120"/>
        <w:ind w:firstLine="709"/>
        <w:rPr>
          <w:sz w:val="28"/>
          <w:szCs w:val="28"/>
        </w:rPr>
      </w:pPr>
    </w:p>
    <w:p w:rsidR="00983DE8" w:rsidRDefault="00983DE8" w:rsidP="00983DE8">
      <w:pPr>
        <w:pStyle w:val="125"/>
        <w:spacing w:after="120"/>
        <w:ind w:firstLine="709"/>
        <w:rPr>
          <w:sz w:val="28"/>
          <w:szCs w:val="28"/>
        </w:rPr>
      </w:pPr>
    </w:p>
    <w:p w:rsidR="00983DE8" w:rsidRDefault="00983DE8" w:rsidP="00983DE8">
      <w:pPr>
        <w:pStyle w:val="125"/>
        <w:spacing w:after="120"/>
        <w:ind w:firstLine="709"/>
        <w:rPr>
          <w:sz w:val="28"/>
          <w:szCs w:val="28"/>
        </w:rPr>
      </w:pPr>
    </w:p>
    <w:p w:rsidR="00983DE8" w:rsidRDefault="00983DE8" w:rsidP="00983DE8">
      <w:pPr>
        <w:pStyle w:val="125"/>
        <w:spacing w:after="120"/>
        <w:ind w:firstLine="709"/>
        <w:rPr>
          <w:sz w:val="28"/>
          <w:szCs w:val="28"/>
        </w:rPr>
      </w:pPr>
    </w:p>
    <w:p w:rsidR="00983DE8" w:rsidRDefault="00983DE8" w:rsidP="00983DE8">
      <w:pPr>
        <w:pStyle w:val="125"/>
        <w:spacing w:after="120"/>
        <w:ind w:firstLine="709"/>
        <w:rPr>
          <w:sz w:val="28"/>
          <w:szCs w:val="28"/>
        </w:rPr>
      </w:pPr>
    </w:p>
    <w:p w:rsidR="00983DE8" w:rsidRPr="005E2AD0" w:rsidRDefault="00983DE8" w:rsidP="00983DE8">
      <w:pPr>
        <w:jc w:val="both"/>
        <w:rPr>
          <w:sz w:val="28"/>
          <w:szCs w:val="28"/>
          <w:lang w:eastAsia="ar-SA"/>
        </w:rPr>
      </w:pPr>
    </w:p>
    <w:p w:rsidR="005905C3" w:rsidRDefault="005905C3"/>
    <w:sectPr w:rsidR="005905C3" w:rsidSect="00283542">
      <w:headerReference w:type="default" r:id="rId6"/>
      <w:footerReference w:type="default" r:id="rId7"/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630" w:rsidRDefault="001D3630">
      <w:r>
        <w:separator/>
      </w:r>
    </w:p>
  </w:endnote>
  <w:endnote w:type="continuationSeparator" w:id="0">
    <w:p w:rsidR="001D3630" w:rsidRDefault="001D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51" w:rsidRDefault="00983DE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86A47">
      <w:rPr>
        <w:noProof/>
      </w:rPr>
      <w:t>2</w:t>
    </w:r>
    <w:r>
      <w:fldChar w:fldCharType="end"/>
    </w:r>
  </w:p>
  <w:p w:rsidR="00F37B51" w:rsidRDefault="001D36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630" w:rsidRDefault="001D3630">
      <w:r>
        <w:separator/>
      </w:r>
    </w:p>
  </w:footnote>
  <w:footnote w:type="continuationSeparator" w:id="0">
    <w:p w:rsidR="001D3630" w:rsidRDefault="001D3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51" w:rsidRDefault="001D3630">
    <w:pPr>
      <w:shd w:val="clear" w:color="auto" w:fill="FFFFFF"/>
      <w:tabs>
        <w:tab w:val="left" w:pos="962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E8"/>
    <w:rsid w:val="001D3630"/>
    <w:rsid w:val="00313D68"/>
    <w:rsid w:val="005905C3"/>
    <w:rsid w:val="00983DE8"/>
    <w:rsid w:val="00A86A47"/>
    <w:rsid w:val="00C37B57"/>
    <w:rsid w:val="00C94D7C"/>
    <w:rsid w:val="00C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CDE00-AF1E-4D97-BC66-74537260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3DE8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983DE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983D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5">
    <w:name w:val="Стиль Первая строка:  125 см"/>
    <w:basedOn w:val="a"/>
    <w:rsid w:val="00983DE8"/>
    <w:pPr>
      <w:widowControl w:val="0"/>
      <w:suppressAutoHyphens/>
      <w:ind w:firstLine="540"/>
      <w:jc w:val="both"/>
    </w:pPr>
    <w:rPr>
      <w:szCs w:val="20"/>
      <w:lang w:eastAsia="ar-SA"/>
    </w:rPr>
  </w:style>
  <w:style w:type="paragraph" w:styleId="a6">
    <w:name w:val="Normal (Web)"/>
    <w:basedOn w:val="a"/>
    <w:uiPriority w:val="99"/>
    <w:unhideWhenUsed/>
    <w:rsid w:val="00983DE8"/>
    <w:pPr>
      <w:spacing w:before="100" w:beforeAutospacing="1" w:after="100" w:afterAutospacing="1"/>
      <w:ind w:right="-1043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Петрова</cp:lastModifiedBy>
  <cp:revision>2</cp:revision>
  <dcterms:created xsi:type="dcterms:W3CDTF">2015-03-10T12:30:00Z</dcterms:created>
  <dcterms:modified xsi:type="dcterms:W3CDTF">2015-03-10T12:30:00Z</dcterms:modified>
</cp:coreProperties>
</file>