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Петровское сельское поселение муниципального образования </w:t>
      </w:r>
    </w:p>
    <w:p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Приозерский муниципальный район</w:t>
      </w:r>
    </w:p>
    <w:p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CC04A2" w:rsidRPr="00CC04A2" w:rsidRDefault="00CC04A2" w:rsidP="00CC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C4E" w:rsidRDefault="00E05C4E" w:rsidP="0006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C4E" w:rsidRPr="00CC04A2" w:rsidRDefault="00E05C4E" w:rsidP="00CC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35" w:rsidRDefault="00482266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237C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9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2022</w:t>
      </w:r>
      <w:r w:rsidR="00CC04A2" w:rsidRPr="00CC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</w:t>
      </w:r>
      <w:r w:rsidR="00E0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65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3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5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0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3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0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04A2" w:rsidRPr="00CC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37C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CC04A2" w:rsidTr="00CC04A2">
        <w:tc>
          <w:tcPr>
            <w:tcW w:w="5220" w:type="dxa"/>
          </w:tcPr>
          <w:p w:rsidR="00CC04A2" w:rsidRPr="0029597C" w:rsidRDefault="0029597C" w:rsidP="0029597C">
            <w:pPr>
              <w:pStyle w:val="16"/>
              <w:shd w:val="clear" w:color="auto" w:fill="auto"/>
              <w:spacing w:after="0" w:line="240" w:lineRule="auto"/>
              <w:ind w:firstLine="264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29597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составления и ведения реестра расходных обязательств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  <w:r w:rsidRPr="002959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образования </w:t>
            </w:r>
            <w:proofErr w:type="spellStart"/>
            <w:r w:rsidRPr="0029597C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 w:rsidRPr="002959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Ленинградской области</w:t>
            </w:r>
          </w:p>
        </w:tc>
      </w:tr>
    </w:tbl>
    <w:p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29597C" w:rsidRPr="0029597C" w:rsidRDefault="0029597C" w:rsidP="00295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97C">
        <w:rPr>
          <w:rFonts w:ascii="Times New Roman" w:hAnsi="Times New Roman" w:cs="Times New Roman"/>
          <w:sz w:val="24"/>
          <w:szCs w:val="24"/>
        </w:rPr>
        <w:t>Во исполнение статьи 87 Бюджетного кодекса Российской Федерации, постановления Правительства Ленинградской области от 21.05.2008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9597C">
        <w:rPr>
          <w:rFonts w:ascii="Times New Roman" w:hAnsi="Times New Roman" w:cs="Times New Roman"/>
          <w:sz w:val="24"/>
          <w:szCs w:val="24"/>
        </w:rPr>
        <w:t xml:space="preserve"> № 123 «Об утверждении порядка составления и ведения реестра расходных обязательств Ленинградской области», руководствуясь Уставом 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Петровское</w:t>
      </w:r>
      <w:r w:rsidRPr="0029597C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9597C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29597C">
        <w:rPr>
          <w:rFonts w:ascii="Times New Roman" w:hAnsi="Times New Roman" w:cs="Times New Roman"/>
          <w:sz w:val="24"/>
          <w:szCs w:val="24"/>
        </w:rPr>
        <w:t xml:space="preserve"> муниципальный район  Ленинградской области, 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Петровское</w:t>
      </w:r>
      <w:r w:rsidRPr="0029597C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9597C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29597C">
        <w:rPr>
          <w:rFonts w:ascii="Times New Roman" w:hAnsi="Times New Roman" w:cs="Times New Roman"/>
          <w:sz w:val="24"/>
          <w:szCs w:val="24"/>
        </w:rPr>
        <w:t xml:space="preserve"> муниципальный район  Ленинградской области ПОСТАНОВЛЯЕТ:</w:t>
      </w:r>
    </w:p>
    <w:p w:rsidR="0029597C" w:rsidRPr="0029597C" w:rsidRDefault="0029597C" w:rsidP="0029597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97C">
        <w:rPr>
          <w:rFonts w:ascii="Times New Roman" w:hAnsi="Times New Roman" w:cs="Times New Roman"/>
          <w:b w:val="0"/>
          <w:sz w:val="24"/>
          <w:szCs w:val="24"/>
        </w:rPr>
        <w:t>1. Утвердить Порядок составления и ведения реестра расходных обязательств муниципального образования</w:t>
      </w:r>
      <w:r w:rsidRPr="00295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Петровское</w:t>
      </w:r>
      <w:r w:rsidRPr="0029597C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9597C">
        <w:rPr>
          <w:rFonts w:ascii="Times New Roman" w:hAnsi="Times New Roman" w:cs="Times New Roman"/>
          <w:b w:val="0"/>
          <w:sz w:val="24"/>
          <w:szCs w:val="24"/>
        </w:rPr>
        <w:t>Приозерский</w:t>
      </w:r>
      <w:proofErr w:type="spellEnd"/>
      <w:r w:rsidRPr="0029597C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 район Ленинградск</w:t>
      </w:r>
      <w:r>
        <w:rPr>
          <w:rFonts w:ascii="Times New Roman" w:hAnsi="Times New Roman" w:cs="Times New Roman"/>
          <w:b w:val="0"/>
          <w:sz w:val="24"/>
          <w:szCs w:val="24"/>
        </w:rPr>
        <w:t>ой области согласно приложения</w:t>
      </w:r>
      <w:r w:rsidRPr="0029597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9597C" w:rsidRPr="0029597C" w:rsidRDefault="0029597C" w:rsidP="0029597C">
      <w:pPr>
        <w:pStyle w:val="ConsPlusNormal"/>
        <w:ind w:firstLine="709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29597C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29597C">
        <w:rPr>
          <w:rFonts w:ascii="Times New Roman" w:hAnsi="Times New Roman" w:cs="Times New Roman"/>
          <w:sz w:val="24"/>
          <w:szCs w:val="24"/>
        </w:rPr>
        <w:t>Леноблинформ</w:t>
      </w:r>
      <w:proofErr w:type="spellEnd"/>
      <w:r w:rsidRPr="0029597C">
        <w:rPr>
          <w:rFonts w:ascii="Times New Roman" w:hAnsi="Times New Roman" w:cs="Times New Roman"/>
          <w:sz w:val="24"/>
          <w:szCs w:val="24"/>
        </w:rPr>
        <w:t xml:space="preserve">») </w:t>
      </w:r>
      <w:hyperlink r:id="rId6" w:history="1">
        <w:r w:rsidRPr="0029597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http://www.lenoblinform.ru</w:t>
        </w:r>
      </w:hyperlink>
      <w:r w:rsidRPr="0029597C">
        <w:rPr>
          <w:rFonts w:ascii="Times New Roman" w:hAnsi="Times New Roman" w:cs="Times New Roman"/>
          <w:sz w:val="24"/>
          <w:szCs w:val="24"/>
        </w:rPr>
        <w:t xml:space="preserve">, разместить в сети Интернет на официальном сайте муниципального образования Петровское сельское поселение муниципального образования </w:t>
      </w:r>
      <w:proofErr w:type="spellStart"/>
      <w:r w:rsidRPr="0029597C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29597C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</w:t>
      </w:r>
      <w:hyperlink r:id="rId7" w:history="1">
        <w:r w:rsidRPr="002959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9597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597C">
          <w:rPr>
            <w:rStyle w:val="a4"/>
            <w:rFonts w:ascii="Times New Roman" w:hAnsi="Times New Roman" w:cs="Times New Roman"/>
            <w:sz w:val="24"/>
            <w:szCs w:val="24"/>
          </w:rPr>
          <w:t>петровское.рф</w:t>
        </w:r>
        <w:proofErr w:type="spellEnd"/>
      </w:hyperlink>
    </w:p>
    <w:p w:rsidR="0029597C" w:rsidRPr="0029597C" w:rsidRDefault="0029597C" w:rsidP="0029597C">
      <w:pPr>
        <w:pStyle w:val="ConsPlusNormal"/>
        <w:ind w:firstLine="709"/>
        <w:jc w:val="both"/>
      </w:pPr>
      <w:r w:rsidRPr="0029597C">
        <w:rPr>
          <w:rFonts w:ascii="Times New Roman" w:hAnsi="Times New Roman" w:cs="Times New Roman"/>
          <w:sz w:val="24"/>
          <w:szCs w:val="24"/>
        </w:rPr>
        <w:t>3.  Постановление вступает в законную силу после его официального опубликования.</w:t>
      </w:r>
    </w:p>
    <w:p w:rsidR="00CC04A2" w:rsidRPr="0029597C" w:rsidRDefault="0029597C" w:rsidP="0029597C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9597C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35609B" w:rsidRDefault="0035609B" w:rsidP="000C659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97C" w:rsidRDefault="0029597C" w:rsidP="000C659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A2" w:rsidRPr="00CC04A2" w:rsidRDefault="0035609B" w:rsidP="000C659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9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                               </w:t>
      </w:r>
      <w:r w:rsidR="000C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Левин</w:t>
      </w:r>
    </w:p>
    <w:p w:rsidR="00CC04A2" w:rsidRPr="00CC04A2" w:rsidRDefault="00CC04A2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F4C" w:rsidRPr="00CC04A2" w:rsidRDefault="009A5F4C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276" w:rsidRDefault="00CC227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276" w:rsidRDefault="00CC227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C4E" w:rsidRDefault="00E05C4E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276" w:rsidRDefault="00CC227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46" w:rsidRPr="00CC04A2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A2" w:rsidRPr="00CC04A2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Кардава</w:t>
      </w:r>
      <w:proofErr w:type="spellEnd"/>
    </w:p>
    <w:p w:rsidR="00CC04A2" w:rsidRPr="00CC04A2" w:rsidRDefault="00CC04A2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Тел.8</w:t>
      </w:r>
      <w:r w:rsidR="000E7D5F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 </w:t>
      </w: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(813-79)</w:t>
      </w:r>
      <w:r w:rsidR="000E7D5F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 </w:t>
      </w: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66-134</w:t>
      </w:r>
    </w:p>
    <w:p w:rsidR="00F60C03" w:rsidRPr="00BF061A" w:rsidRDefault="00CC04A2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4"/>
          <w:lang w:eastAsia="ru-RU"/>
        </w:rPr>
      </w:pPr>
      <w:r w:rsidRPr="00CC04A2">
        <w:rPr>
          <w:rFonts w:ascii="Times New Roman" w:eastAsia="Times New Roman" w:hAnsi="Times New Roman" w:cs="Times New Roman"/>
          <w:sz w:val="16"/>
          <w:szCs w:val="14"/>
          <w:lang w:eastAsia="ru-RU"/>
        </w:rPr>
        <w:t>Разослано: 2-дело, 1-</w:t>
      </w:r>
      <w:r w:rsidR="00482266">
        <w:rPr>
          <w:rFonts w:ascii="Times New Roman" w:eastAsia="Times New Roman" w:hAnsi="Times New Roman" w:cs="Times New Roman"/>
          <w:sz w:val="16"/>
          <w:szCs w:val="14"/>
          <w:lang w:eastAsia="ru-RU"/>
        </w:rPr>
        <w:t>КФ</w:t>
      </w:r>
      <w:bookmarkStart w:id="0" w:name="_GoBack"/>
      <w:bookmarkEnd w:id="0"/>
    </w:p>
    <w:sectPr w:rsidR="00F60C03" w:rsidRPr="00BF061A" w:rsidSect="004B24DA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87CA4"/>
    <w:multiLevelType w:val="hybridMultilevel"/>
    <w:tmpl w:val="4F7818D0"/>
    <w:lvl w:ilvl="0" w:tplc="4D5AFEC4">
      <w:start w:val="1"/>
      <w:numFmt w:val="decimal"/>
      <w:lvlText w:val="%1."/>
      <w:lvlJc w:val="left"/>
      <w:pPr>
        <w:ind w:left="1825" w:hanging="111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BC"/>
    <w:rsid w:val="00002953"/>
    <w:rsid w:val="00026775"/>
    <w:rsid w:val="0006241F"/>
    <w:rsid w:val="000659CF"/>
    <w:rsid w:val="00084F9D"/>
    <w:rsid w:val="000A614C"/>
    <w:rsid w:val="000B0C67"/>
    <w:rsid w:val="000C6596"/>
    <w:rsid w:val="000E7D5F"/>
    <w:rsid w:val="00145CC2"/>
    <w:rsid w:val="001B26B9"/>
    <w:rsid w:val="00212D24"/>
    <w:rsid w:val="00237C3A"/>
    <w:rsid w:val="0029597C"/>
    <w:rsid w:val="002A4D6F"/>
    <w:rsid w:val="002C0E38"/>
    <w:rsid w:val="003302CF"/>
    <w:rsid w:val="0035609B"/>
    <w:rsid w:val="0036264E"/>
    <w:rsid w:val="003668DB"/>
    <w:rsid w:val="003D30EA"/>
    <w:rsid w:val="00456733"/>
    <w:rsid w:val="00475C79"/>
    <w:rsid w:val="00482266"/>
    <w:rsid w:val="004852E7"/>
    <w:rsid w:val="004B24DA"/>
    <w:rsid w:val="004B7EE6"/>
    <w:rsid w:val="004C2F91"/>
    <w:rsid w:val="00504B5B"/>
    <w:rsid w:val="00573180"/>
    <w:rsid w:val="00591B1F"/>
    <w:rsid w:val="00637DFC"/>
    <w:rsid w:val="00646162"/>
    <w:rsid w:val="00670E66"/>
    <w:rsid w:val="006A40A7"/>
    <w:rsid w:val="007A371F"/>
    <w:rsid w:val="007B0F8E"/>
    <w:rsid w:val="007E1E64"/>
    <w:rsid w:val="008407DC"/>
    <w:rsid w:val="00856B62"/>
    <w:rsid w:val="008920DA"/>
    <w:rsid w:val="008D3548"/>
    <w:rsid w:val="008D74AB"/>
    <w:rsid w:val="00921524"/>
    <w:rsid w:val="009A5F4C"/>
    <w:rsid w:val="009B6A75"/>
    <w:rsid w:val="009B6EE4"/>
    <w:rsid w:val="009F1035"/>
    <w:rsid w:val="00A53137"/>
    <w:rsid w:val="00A7152F"/>
    <w:rsid w:val="00AB66E7"/>
    <w:rsid w:val="00AD11AD"/>
    <w:rsid w:val="00B57991"/>
    <w:rsid w:val="00B752F9"/>
    <w:rsid w:val="00BF061A"/>
    <w:rsid w:val="00C436BC"/>
    <w:rsid w:val="00CB27AB"/>
    <w:rsid w:val="00CC04A2"/>
    <w:rsid w:val="00CC2276"/>
    <w:rsid w:val="00CC4A76"/>
    <w:rsid w:val="00D21700"/>
    <w:rsid w:val="00D25886"/>
    <w:rsid w:val="00D32E46"/>
    <w:rsid w:val="00D3612D"/>
    <w:rsid w:val="00DA2006"/>
    <w:rsid w:val="00E05C4E"/>
    <w:rsid w:val="00F03791"/>
    <w:rsid w:val="00F6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4E"/>
  </w:style>
  <w:style w:type="paragraph" w:styleId="1">
    <w:name w:val="heading 1"/>
    <w:basedOn w:val="a"/>
    <w:next w:val="a"/>
    <w:link w:val="10"/>
    <w:qFormat/>
    <w:rsid w:val="003560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27AB"/>
    <w:rPr>
      <w:color w:val="0000FF"/>
      <w:u w:val="single"/>
    </w:rPr>
  </w:style>
  <w:style w:type="paragraph" w:customStyle="1" w:styleId="align-right">
    <w:name w:val="align-right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6"/>
    <w:rsid w:val="00CB27AB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CB27AB"/>
    <w:rPr>
      <w:sz w:val="27"/>
      <w:szCs w:val="27"/>
      <w:shd w:val="clear" w:color="auto" w:fill="FFFFFF"/>
    </w:rPr>
  </w:style>
  <w:style w:type="character" w:customStyle="1" w:styleId="2">
    <w:name w:val="Основной текст2"/>
    <w:basedOn w:val="a5"/>
    <w:rsid w:val="00CB27A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5"/>
    <w:rsid w:val="00CB27AB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2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775"/>
    <w:rPr>
      <w:rFonts w:ascii="Segoe UI" w:hAnsi="Segoe UI" w:cs="Segoe UI"/>
      <w:sz w:val="18"/>
      <w:szCs w:val="18"/>
    </w:rPr>
  </w:style>
  <w:style w:type="paragraph" w:customStyle="1" w:styleId="a8">
    <w:name w:val="текст примечания"/>
    <w:basedOn w:val="a"/>
    <w:rsid w:val="00CC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C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0">
    <w:name w:val="Body Text Indent 2"/>
    <w:basedOn w:val="a"/>
    <w:link w:val="21"/>
    <w:rsid w:val="00D361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3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5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4E"/>
  </w:style>
  <w:style w:type="paragraph" w:styleId="1">
    <w:name w:val="heading 1"/>
    <w:basedOn w:val="a"/>
    <w:next w:val="a"/>
    <w:link w:val="10"/>
    <w:qFormat/>
    <w:rsid w:val="003560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27AB"/>
    <w:rPr>
      <w:color w:val="0000FF"/>
      <w:u w:val="single"/>
    </w:rPr>
  </w:style>
  <w:style w:type="paragraph" w:customStyle="1" w:styleId="align-right">
    <w:name w:val="align-right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6"/>
    <w:rsid w:val="00CB27AB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CB27AB"/>
    <w:rPr>
      <w:sz w:val="27"/>
      <w:szCs w:val="27"/>
      <w:shd w:val="clear" w:color="auto" w:fill="FFFFFF"/>
    </w:rPr>
  </w:style>
  <w:style w:type="character" w:customStyle="1" w:styleId="2">
    <w:name w:val="Основной текст2"/>
    <w:basedOn w:val="a5"/>
    <w:rsid w:val="00CB27A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5"/>
    <w:rsid w:val="00CB27AB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2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775"/>
    <w:rPr>
      <w:rFonts w:ascii="Segoe UI" w:hAnsi="Segoe UI" w:cs="Segoe UI"/>
      <w:sz w:val="18"/>
      <w:szCs w:val="18"/>
    </w:rPr>
  </w:style>
  <w:style w:type="paragraph" w:customStyle="1" w:styleId="a8">
    <w:name w:val="текст примечания"/>
    <w:basedOn w:val="a"/>
    <w:rsid w:val="00CC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C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0">
    <w:name w:val="Body Text Indent 2"/>
    <w:basedOn w:val="a"/>
    <w:link w:val="21"/>
    <w:rsid w:val="00D361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3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5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87;&#1077;&#1090;&#1088;&#1086;&#107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oblinfor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3</cp:revision>
  <cp:lastPrinted>2020-06-23T12:05:00Z</cp:lastPrinted>
  <dcterms:created xsi:type="dcterms:W3CDTF">2022-03-04T13:10:00Z</dcterms:created>
  <dcterms:modified xsi:type="dcterms:W3CDTF">2022-03-04T13:26:00Z</dcterms:modified>
</cp:coreProperties>
</file>