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34C82" w:rsidRPr="0082140E" w:rsidTr="007F7169">
        <w:trPr>
          <w:trHeight w:val="125"/>
        </w:trPr>
        <w:tc>
          <w:tcPr>
            <w:tcW w:w="9325" w:type="dxa"/>
            <w:hideMark/>
          </w:tcPr>
          <w:p w:rsidR="00A34C82" w:rsidRPr="0082140E" w:rsidRDefault="00A34C82" w:rsidP="007F7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C82" w:rsidRDefault="00A34C82" w:rsidP="007F7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Совет депутатов </w:t>
            </w:r>
          </w:p>
          <w:p w:rsidR="00A34C82" w:rsidRDefault="00A34C82" w:rsidP="007F7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Красноозерное сельское поселение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4C82" w:rsidRPr="0082140E" w:rsidRDefault="00A34C82" w:rsidP="007F7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 xml:space="preserve">униципального образования Приозерский муниципальный район </w:t>
            </w:r>
          </w:p>
          <w:p w:rsidR="00A34C82" w:rsidRPr="0082140E" w:rsidRDefault="00A34C82" w:rsidP="007F7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>Ленинградской области.</w:t>
            </w:r>
          </w:p>
          <w:p w:rsidR="00A34C82" w:rsidRPr="0082140E" w:rsidRDefault="00A34C82" w:rsidP="007F7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34C82" w:rsidRPr="0082140E" w:rsidRDefault="00A34C82" w:rsidP="007F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 Ш Е Н И Е</w:t>
            </w:r>
          </w:p>
          <w:p w:rsidR="00A34C82" w:rsidRPr="0082140E" w:rsidRDefault="00A34C82" w:rsidP="007F7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4C82" w:rsidRPr="0082140E" w:rsidRDefault="00A34C82" w:rsidP="00A34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C82" w:rsidRPr="0082140E" w:rsidRDefault="00A34C82" w:rsidP="00A34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73"/>
        <w:tblOverlap w:val="never"/>
        <w:tblW w:w="0" w:type="auto"/>
        <w:tblLook w:val="04A0" w:firstRow="1" w:lastRow="0" w:firstColumn="1" w:lastColumn="0" w:noHBand="0" w:noVBand="1"/>
      </w:tblPr>
      <w:tblGrid>
        <w:gridCol w:w="5348"/>
      </w:tblGrid>
      <w:tr w:rsidR="00EC35B6" w:rsidRPr="004A3158" w:rsidTr="007E6D27">
        <w:trPr>
          <w:trHeight w:val="254"/>
        </w:trPr>
        <w:tc>
          <w:tcPr>
            <w:tcW w:w="5348" w:type="dxa"/>
            <w:hideMark/>
          </w:tcPr>
          <w:p w:rsidR="00EC35B6" w:rsidRPr="00EC35B6" w:rsidRDefault="00EC35B6" w:rsidP="00EC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35B6" w:rsidRPr="004A3158" w:rsidRDefault="0083207F" w:rsidP="00EC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EC35B6" w:rsidRPr="004A3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 </w:t>
            </w:r>
            <w:r w:rsidR="009D3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 июня  </w:t>
            </w:r>
            <w:r w:rsidR="00EC35B6" w:rsidRPr="004A3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BE74F2" w:rsidRPr="004A3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C35B6" w:rsidRPr="004A3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года    </w:t>
            </w:r>
            <w:r w:rsidR="00BE74F2" w:rsidRPr="004A3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35B6" w:rsidRPr="004A3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4A3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3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147</w:t>
            </w:r>
            <w:bookmarkStart w:id="0" w:name="_GoBack"/>
            <w:bookmarkEnd w:id="0"/>
          </w:p>
          <w:p w:rsidR="00313547" w:rsidRPr="004A3158" w:rsidRDefault="00313547" w:rsidP="00CF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35B6" w:rsidRPr="004A3158" w:rsidRDefault="00CF5526" w:rsidP="00CF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Положение о бюджетном процессе в муниципальном образовании Красноозерное сельское поселение муниципального образования Приозерский муниципальный район Ленинградской области,</w:t>
            </w:r>
            <w:r w:rsidR="00EC35B6" w:rsidRPr="004A3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</w:t>
            </w:r>
            <w:r w:rsidRPr="004A3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</w:t>
            </w:r>
            <w:r w:rsidR="00EC35B6" w:rsidRPr="004A3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3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Совета депутатов от 15 ноября 2016</w:t>
            </w:r>
            <w:r w:rsidR="00313547" w:rsidRPr="004A3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№ 87 «</w:t>
            </w:r>
            <w:r w:rsidR="00313547" w:rsidRPr="004A3158">
              <w:rPr>
                <w:rFonts w:ascii="Times New Roman" w:hAnsi="Times New Roman"/>
                <w:sz w:val="24"/>
                <w:szCs w:val="24"/>
              </w:rPr>
              <w:t>Об утверждении Положения о бюд</w:t>
            </w:r>
            <w:r w:rsidR="007E6D27" w:rsidRPr="004A3158">
              <w:rPr>
                <w:rFonts w:ascii="Times New Roman" w:hAnsi="Times New Roman"/>
                <w:sz w:val="24"/>
                <w:szCs w:val="24"/>
              </w:rPr>
              <w:t xml:space="preserve">жетном процессе в муниципальном </w:t>
            </w:r>
            <w:r w:rsidR="00313547" w:rsidRPr="004A3158">
              <w:rPr>
                <w:rFonts w:ascii="Times New Roman" w:hAnsi="Times New Roman"/>
                <w:sz w:val="24"/>
                <w:szCs w:val="24"/>
              </w:rPr>
              <w:t>образовании Красноозерное сельское поселение муниципального образования Приозерский муниципальный район Ленинградской</w:t>
            </w:r>
            <w:r w:rsidR="002510FC" w:rsidRPr="004A3158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="00313547" w:rsidRPr="004A31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A34C82" w:rsidRPr="004A3158" w:rsidRDefault="00A34C82" w:rsidP="00A34C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3158">
        <w:rPr>
          <w:rFonts w:ascii="Times New Roman" w:hAnsi="Times New Roman"/>
          <w:sz w:val="24"/>
          <w:szCs w:val="24"/>
        </w:rPr>
        <w:br w:type="textWrapping" w:clear="all"/>
      </w:r>
    </w:p>
    <w:p w:rsidR="00A34C82" w:rsidRPr="004A3158" w:rsidRDefault="00A34C82" w:rsidP="00A34C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158">
        <w:rPr>
          <w:rFonts w:ascii="Times New Roman" w:hAnsi="Times New Roman"/>
          <w:sz w:val="24"/>
          <w:szCs w:val="24"/>
        </w:rPr>
        <w:t xml:space="preserve"> </w:t>
      </w:r>
    </w:p>
    <w:p w:rsidR="00313547" w:rsidRPr="004A3158" w:rsidRDefault="00313547" w:rsidP="003135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158">
        <w:rPr>
          <w:rFonts w:ascii="Times New Roman" w:hAnsi="Times New Roman"/>
          <w:sz w:val="24"/>
          <w:szCs w:val="24"/>
        </w:rPr>
        <w:t xml:space="preserve"> </w:t>
      </w:r>
      <w:r w:rsidR="00E26D66" w:rsidRPr="004A3158">
        <w:rPr>
          <w:rFonts w:ascii="Times New Roman" w:hAnsi="Times New Roman"/>
          <w:sz w:val="24"/>
          <w:szCs w:val="24"/>
        </w:rPr>
        <w:t xml:space="preserve">   </w:t>
      </w:r>
      <w:r w:rsidRPr="004A31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6D66" w:rsidRPr="004A3158">
        <w:rPr>
          <w:rFonts w:ascii="Times New Roman" w:hAnsi="Times New Roman" w:cs="Times New Roman"/>
          <w:sz w:val="24"/>
          <w:szCs w:val="24"/>
        </w:rPr>
        <w:t xml:space="preserve">В соответствии с частями 2 и 3 статьи 52 Федерального закона 6 октября 2003 года № 131-ФЗ «Об общих принципах организации местного самоуправления в Российской Федерации», </w:t>
      </w:r>
      <w:r w:rsidRPr="004A31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 статьей 9 Бюджетного кодекса</w:t>
      </w:r>
      <w:r w:rsidRPr="004A3158">
        <w:rPr>
          <w:rFonts w:ascii="Times New Roman" w:hAnsi="Times New Roman"/>
          <w:sz w:val="24"/>
          <w:szCs w:val="24"/>
        </w:rPr>
        <w:t>,</w:t>
      </w:r>
      <w:r w:rsidR="00BE74F2" w:rsidRPr="004A3158">
        <w:rPr>
          <w:rFonts w:ascii="Times New Roman" w:hAnsi="Times New Roman"/>
          <w:sz w:val="24"/>
          <w:szCs w:val="24"/>
        </w:rPr>
        <w:t xml:space="preserve"> Федеральным законом от 28.12.2017г. № 434-ФЗ «О внесении изменений в Бюджетный кодекс Российской Федерации и отдельные законодательные акты Российской Федерации и установлении особенностей</w:t>
      </w:r>
      <w:r w:rsidR="000E49B7" w:rsidRPr="004A3158">
        <w:rPr>
          <w:rFonts w:ascii="Times New Roman" w:hAnsi="Times New Roman"/>
          <w:sz w:val="24"/>
          <w:szCs w:val="24"/>
        </w:rPr>
        <w:t xml:space="preserve"> исполнения федерального бюджета в 2018 году»,</w:t>
      </w:r>
      <w:r w:rsidRPr="004A3158">
        <w:rPr>
          <w:rFonts w:ascii="Times New Roman" w:hAnsi="Times New Roman"/>
          <w:sz w:val="24"/>
          <w:szCs w:val="24"/>
        </w:rPr>
        <w:t xml:space="preserve"> </w:t>
      </w:r>
      <w:r w:rsidRPr="004A31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3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3158">
        <w:rPr>
          <w:rFonts w:ascii="Times New Roman" w:hAnsi="Times New Roman" w:cs="Times New Roman"/>
          <w:sz w:val="24"/>
          <w:szCs w:val="24"/>
        </w:rPr>
        <w:t>целях определения правовых основ, содержания и механизма осуществления бюджетного процесса в муниципальном образовании Красноозерное сельское поселение муниципального образования Приозерский муниципальный район Ленинградской области, Совет депутатов муниципального образования Красноозерное сельское поселение РЕШИЛ:</w:t>
      </w:r>
      <w:proofErr w:type="gramEnd"/>
    </w:p>
    <w:p w:rsidR="009F611B" w:rsidRPr="004A3158" w:rsidRDefault="009F611B" w:rsidP="003135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6D66" w:rsidRDefault="009F611B" w:rsidP="00E26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31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E26D66" w:rsidRPr="004A31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4A31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</w:t>
      </w:r>
      <w:r w:rsidR="00313547" w:rsidRPr="004A31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Внести </w:t>
      </w:r>
      <w:r w:rsidR="00313547" w:rsidRPr="004A3158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Положение о бюджетном процессе в муниципальном образовании </w:t>
      </w:r>
      <w:r w:rsidRPr="004A3158">
        <w:rPr>
          <w:rFonts w:ascii="Times New Roman" w:hAnsi="Times New Roman"/>
          <w:sz w:val="24"/>
          <w:szCs w:val="24"/>
        </w:rPr>
        <w:t>Красноозерное сельское поселение муниципального образования Приозерский муниципальный район Ленинградской области</w:t>
      </w:r>
      <w:r w:rsidR="00313547" w:rsidRPr="004A3158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утвержденное решением Совета депутатов муниципального образования от </w:t>
      </w:r>
      <w:r w:rsidRPr="004A3158">
        <w:rPr>
          <w:rFonts w:ascii="Times New Roman" w:eastAsia="Times New Roman" w:hAnsi="Times New Roman"/>
          <w:sz w:val="24"/>
          <w:szCs w:val="24"/>
          <w:lang w:eastAsia="ru-RU"/>
        </w:rPr>
        <w:t>15 ноября</w:t>
      </w:r>
      <w:r w:rsidR="00313547" w:rsidRPr="004A3158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Pr="004A315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13547" w:rsidRPr="004A315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4A3158">
        <w:rPr>
          <w:rFonts w:ascii="Times New Roman" w:eastAsia="Times New Roman" w:hAnsi="Times New Roman"/>
          <w:sz w:val="24"/>
          <w:szCs w:val="24"/>
          <w:lang w:eastAsia="ru-RU"/>
        </w:rPr>
        <w:t>87</w:t>
      </w:r>
      <w:r w:rsidR="00313547" w:rsidRPr="004A3158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 бюджетном процессе </w:t>
      </w:r>
      <w:r w:rsidRPr="004A3158">
        <w:rPr>
          <w:rFonts w:ascii="Times New Roman" w:hAnsi="Times New Roman"/>
          <w:sz w:val="24"/>
          <w:szCs w:val="24"/>
        </w:rPr>
        <w:t>в муниципальном образовании Красноозерное сельское поселение муниципального образования Приозерский муниципальный район Ленинградской области</w:t>
      </w:r>
      <w:r w:rsidR="00313547" w:rsidRPr="004A315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13547" w:rsidRPr="004A31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изменения и дополнения:</w:t>
      </w:r>
    </w:p>
    <w:p w:rsidR="00E26D66" w:rsidRPr="00FF4B67" w:rsidRDefault="00E26D66" w:rsidP="00FF4B67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9F61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</w:t>
      </w:r>
      <w:r w:rsidR="00FF4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E26D66">
        <w:rPr>
          <w:rFonts w:ascii="Times New Roman" w:hAnsi="Times New Roman"/>
          <w:sz w:val="24"/>
          <w:szCs w:val="24"/>
          <w:lang w:eastAsia="ru-RU"/>
        </w:rPr>
        <w:t>стать</w:t>
      </w:r>
      <w:r w:rsidR="00FF4B67">
        <w:rPr>
          <w:rFonts w:ascii="Times New Roman" w:hAnsi="Times New Roman"/>
          <w:sz w:val="24"/>
          <w:szCs w:val="24"/>
          <w:lang w:eastAsia="ru-RU"/>
        </w:rPr>
        <w:t>е</w:t>
      </w:r>
      <w:r w:rsidRPr="00E26D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4B67">
        <w:rPr>
          <w:rFonts w:ascii="Times New Roman" w:hAnsi="Times New Roman"/>
          <w:sz w:val="24"/>
          <w:szCs w:val="24"/>
          <w:lang w:eastAsia="ru-RU"/>
        </w:rPr>
        <w:t xml:space="preserve">42 </w:t>
      </w:r>
      <w:r w:rsidR="002320D8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C45E3" w:rsidRPr="002C45E3">
        <w:rPr>
          <w:rFonts w:ascii="Times New Roman" w:hAnsi="Times New Roman"/>
          <w:sz w:val="24"/>
          <w:szCs w:val="24"/>
          <w:lang w:eastAsia="ru-RU"/>
        </w:rPr>
        <w:t>Предоставление субсидий юридическим лицам</w:t>
      </w:r>
      <w:r w:rsidR="004E39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45E3" w:rsidRPr="002C45E3">
        <w:rPr>
          <w:rFonts w:ascii="Times New Roman" w:hAnsi="Times New Roman"/>
          <w:sz w:val="24"/>
          <w:szCs w:val="24"/>
          <w:lang w:eastAsia="ru-RU"/>
        </w:rPr>
        <w:t>(за исключением субсидий муниципальным учреждениям), индивидуальным предпринимателям, физическим лицам</w:t>
      </w:r>
      <w:r w:rsidRPr="00E26D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  <w:r w:rsidR="00FF4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F4B67">
        <w:rPr>
          <w:rFonts w:ascii="Times New Roman" w:hAnsi="Times New Roman"/>
          <w:sz w:val="24"/>
          <w:szCs w:val="24"/>
          <w:lang w:eastAsia="ru-RU"/>
        </w:rPr>
        <w:t>п.4, п.4.1</w:t>
      </w:r>
      <w:r w:rsidRPr="00E26D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4B67">
        <w:rPr>
          <w:rFonts w:ascii="Times New Roman" w:hAnsi="Times New Roman"/>
          <w:sz w:val="24"/>
          <w:szCs w:val="24"/>
          <w:lang w:eastAsia="ru-RU"/>
        </w:rPr>
        <w:t>читать</w:t>
      </w:r>
      <w:r w:rsidRPr="00E26D66">
        <w:rPr>
          <w:rFonts w:ascii="Times New Roman" w:hAnsi="Times New Roman"/>
          <w:sz w:val="24"/>
          <w:szCs w:val="24"/>
          <w:lang w:eastAsia="ru-RU"/>
        </w:rPr>
        <w:t xml:space="preserve"> в новой редакции:</w:t>
      </w:r>
    </w:p>
    <w:p w:rsidR="00FF4B67" w:rsidRPr="00FF4B67" w:rsidRDefault="00FF4B67" w:rsidP="00FF4B6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п.</w:t>
      </w:r>
      <w:r w:rsidRPr="00E26D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FF4B67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Pr="00FF4B67">
        <w:rPr>
          <w:rFonts w:ascii="Times New Roman" w:eastAsiaTheme="minorHAnsi" w:hAnsi="Times New Roman"/>
          <w:sz w:val="24"/>
          <w:szCs w:val="24"/>
        </w:rPr>
        <w:t>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</w:t>
      </w:r>
      <w:proofErr w:type="gramEnd"/>
      <w:r w:rsidRPr="00FF4B6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FF4B67">
        <w:rPr>
          <w:rFonts w:ascii="Times New Roman" w:eastAsiaTheme="minorHAnsi" w:hAnsi="Times New Roman"/>
          <w:sz w:val="24"/>
          <w:szCs w:val="24"/>
        </w:rPr>
        <w:t xml:space="preserve">исполнения обязательств по договорам (соглашениям) о предоставлении субсидий (за исключением </w:t>
      </w:r>
      <w:r w:rsidR="00DA35F7">
        <w:rPr>
          <w:rFonts w:ascii="Times New Roman" w:eastAsiaTheme="minorHAnsi" w:hAnsi="Times New Roman"/>
          <w:sz w:val="24"/>
          <w:szCs w:val="24"/>
        </w:rPr>
        <w:t>муниципальных</w:t>
      </w:r>
      <w:r w:rsidRPr="00FF4B67">
        <w:rPr>
          <w:rFonts w:ascii="Times New Roman" w:eastAsiaTheme="minorHAnsi" w:hAnsi="Times New Roman"/>
          <w:sz w:val="24"/>
          <w:szCs w:val="24"/>
        </w:rPr>
        <w:t xml:space="preserve">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</w:t>
      </w:r>
      <w:r w:rsidR="00DA35F7">
        <w:rPr>
          <w:rFonts w:ascii="Times New Roman" w:eastAsiaTheme="minorHAnsi" w:hAnsi="Times New Roman"/>
          <w:sz w:val="24"/>
          <w:szCs w:val="24"/>
        </w:rPr>
        <w:t>муниципального</w:t>
      </w:r>
      <w:r w:rsidRPr="00FF4B67">
        <w:rPr>
          <w:rFonts w:ascii="Times New Roman" w:eastAsiaTheme="minorHAnsi" w:hAnsi="Times New Roman"/>
          <w:sz w:val="24"/>
          <w:szCs w:val="24"/>
        </w:rPr>
        <w:t xml:space="preserve"> финансового контроля проверок соблюдения ими условий, целей</w:t>
      </w:r>
      <w:proofErr w:type="gramEnd"/>
      <w:r w:rsidRPr="00FF4B67">
        <w:rPr>
          <w:rFonts w:ascii="Times New Roman" w:eastAsiaTheme="minorHAnsi" w:hAnsi="Times New Roman"/>
          <w:sz w:val="24"/>
          <w:szCs w:val="24"/>
        </w:rPr>
        <w:t xml:space="preserve"> и порядка предоставления субсидий.</w:t>
      </w:r>
    </w:p>
    <w:p w:rsidR="00FF4B67" w:rsidRPr="00FF4B67" w:rsidRDefault="00FF4B67" w:rsidP="00FF4B6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п.4</w:t>
      </w:r>
      <w:r w:rsidRPr="00FF4B67">
        <w:rPr>
          <w:rFonts w:ascii="Times New Roman" w:eastAsiaTheme="minorHAnsi" w:hAnsi="Times New Roman"/>
          <w:sz w:val="24"/>
          <w:szCs w:val="24"/>
        </w:rPr>
        <w:t xml:space="preserve">.1. </w:t>
      </w:r>
      <w:proofErr w:type="gramStart"/>
      <w:r w:rsidRPr="00FF4B67">
        <w:rPr>
          <w:rFonts w:ascii="Times New Roman" w:eastAsiaTheme="minorHAnsi" w:hAnsi="Times New Roman"/>
          <w:sz w:val="24"/>
          <w:szCs w:val="24"/>
        </w:rPr>
        <w:t xml:space="preserve">При предоставлении субсидий, предусмотренных настоящей статьей, юридическим лицам, указанным в </w:t>
      </w:r>
      <w:hyperlink w:anchor="Par4" w:history="1">
        <w:r w:rsidRPr="00FF4B67">
          <w:rPr>
            <w:rFonts w:ascii="Times New Roman" w:eastAsiaTheme="minorHAnsi" w:hAnsi="Times New Roman"/>
            <w:sz w:val="24"/>
            <w:szCs w:val="24"/>
          </w:rPr>
          <w:t>пункте 1</w:t>
        </w:r>
      </w:hyperlink>
      <w:r w:rsidRPr="00FF4B67">
        <w:rPr>
          <w:rFonts w:ascii="Times New Roman" w:eastAsiaTheme="minorHAnsi" w:hAnsi="Times New Roman"/>
          <w:sz w:val="24"/>
          <w:szCs w:val="24"/>
        </w:rPr>
        <w:t xml:space="preserve"> настоящей статьи,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</w:t>
      </w:r>
      <w:proofErr w:type="gramEnd"/>
      <w:r w:rsidRPr="00FF4B67">
        <w:rPr>
          <w:rFonts w:ascii="Times New Roman" w:eastAsiaTheme="minorHAnsi" w:hAnsi="Times New Roman"/>
          <w:sz w:val="24"/>
          <w:szCs w:val="24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7B42D1" w:rsidRPr="007B42D1" w:rsidRDefault="007B42D1" w:rsidP="007B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052D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7B42D1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7B42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решение вступает в силу со дня его принятия, подлежит опубликованию в средствах массовой информации и размещению на официальном сайте администрации муниципального образования Приозерский муниципаль</w:t>
      </w:r>
      <w:r w:rsidR="00251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ный район Ленинградской области </w:t>
      </w:r>
      <w:hyperlink r:id="rId9" w:history="1">
        <w:r w:rsidR="002510FC" w:rsidRPr="00145046">
          <w:rPr>
            <w:rStyle w:val="a9"/>
            <w:rFonts w:ascii="Times New Roman" w:hAnsi="Times New Roman"/>
            <w:sz w:val="24"/>
            <w:szCs w:val="24"/>
          </w:rPr>
          <w:t>http://krasnoozernoe.ru</w:t>
        </w:r>
      </w:hyperlink>
      <w:r w:rsidR="002510FC" w:rsidRPr="00145046">
        <w:rPr>
          <w:rFonts w:ascii="Times New Roman" w:hAnsi="Times New Roman"/>
          <w:sz w:val="24"/>
          <w:szCs w:val="24"/>
        </w:rPr>
        <w:t>.</w:t>
      </w:r>
    </w:p>
    <w:p w:rsidR="00A34C82" w:rsidRPr="00DA35F7" w:rsidRDefault="007B42D1" w:rsidP="00DA35F7">
      <w:pPr>
        <w:tabs>
          <w:tab w:val="left" w:pos="360"/>
        </w:tabs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3.</w:t>
      </w:r>
      <w:r w:rsidRPr="007B42D1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proofErr w:type="gramStart"/>
      <w:r w:rsidRPr="007B42D1">
        <w:rPr>
          <w:rFonts w:ascii="Times New Roman" w:eastAsia="Arial" w:hAnsi="Times New Roman"/>
          <w:sz w:val="24"/>
          <w:szCs w:val="24"/>
          <w:lang w:eastAsia="ar-SA"/>
        </w:rPr>
        <w:t>Контроль за</w:t>
      </w:r>
      <w:proofErr w:type="gramEnd"/>
      <w:r w:rsidRPr="007B42D1">
        <w:rPr>
          <w:rFonts w:ascii="Times New Roman" w:eastAsia="Arial" w:hAnsi="Times New Roman"/>
          <w:sz w:val="24"/>
          <w:szCs w:val="24"/>
          <w:lang w:eastAsia="ar-SA"/>
        </w:rPr>
        <w:t xml:space="preserve"> исполнением настоящего решения возложить на начальника финансово-экономического отдела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 Смирнову Н.Г. </w:t>
      </w:r>
    </w:p>
    <w:p w:rsidR="00A34C82" w:rsidRPr="0082140E" w:rsidRDefault="00A34C82" w:rsidP="00A34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C82" w:rsidRPr="0082140E" w:rsidRDefault="00A34C82" w:rsidP="00A34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C82" w:rsidRPr="0082140E" w:rsidRDefault="00A34C82" w:rsidP="00A34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94"/>
        <w:tblOverlap w:val="never"/>
        <w:tblW w:w="0" w:type="auto"/>
        <w:tblLook w:val="04A0" w:firstRow="1" w:lastRow="0" w:firstColumn="1" w:lastColumn="0" w:noHBand="0" w:noVBand="1"/>
      </w:tblPr>
      <w:tblGrid>
        <w:gridCol w:w="9098"/>
      </w:tblGrid>
      <w:tr w:rsidR="00A34C82" w:rsidRPr="0082140E" w:rsidTr="007F7169">
        <w:trPr>
          <w:trHeight w:val="27"/>
        </w:trPr>
        <w:tc>
          <w:tcPr>
            <w:tcW w:w="9098" w:type="dxa"/>
            <w:hideMark/>
          </w:tcPr>
          <w:p w:rsidR="00A34C82" w:rsidRPr="0082140E" w:rsidRDefault="00A34C82" w:rsidP="007F7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0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Pr="0082140E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М.И.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Каппушев</w:t>
            </w:r>
            <w:proofErr w:type="spellEnd"/>
            <w:r w:rsidRPr="00821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4C82" w:rsidRPr="0082140E" w:rsidRDefault="00A34C82" w:rsidP="007F7169">
            <w:pPr>
              <w:shd w:val="clear" w:color="auto" w:fill="FFFFFF"/>
              <w:tabs>
                <w:tab w:val="left" w:pos="4241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2D1" w:rsidRDefault="007B42D1" w:rsidP="00DA35F7">
      <w:pPr>
        <w:shd w:val="clear" w:color="auto" w:fill="FFFFFF"/>
        <w:tabs>
          <w:tab w:val="left" w:pos="4241"/>
        </w:tabs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B42D1" w:rsidRDefault="007B42D1" w:rsidP="00A34C82">
      <w:pPr>
        <w:shd w:val="clear" w:color="auto" w:fill="FFFFFF"/>
        <w:tabs>
          <w:tab w:val="left" w:pos="4241"/>
        </w:tabs>
        <w:spacing w:after="0" w:line="240" w:lineRule="auto"/>
        <w:ind w:left="360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B42D1" w:rsidRDefault="007B42D1" w:rsidP="00A34C82">
      <w:pPr>
        <w:shd w:val="clear" w:color="auto" w:fill="FFFFFF"/>
        <w:tabs>
          <w:tab w:val="left" w:pos="4241"/>
        </w:tabs>
        <w:spacing w:after="0" w:line="240" w:lineRule="auto"/>
        <w:ind w:left="360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B42D1" w:rsidRDefault="007B42D1" w:rsidP="00A34C82">
      <w:pPr>
        <w:shd w:val="clear" w:color="auto" w:fill="FFFFFF"/>
        <w:tabs>
          <w:tab w:val="left" w:pos="4241"/>
        </w:tabs>
        <w:spacing w:after="0" w:line="240" w:lineRule="auto"/>
        <w:ind w:left="360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B42D1" w:rsidRPr="0082140E" w:rsidRDefault="007B42D1" w:rsidP="00A34C82">
      <w:pPr>
        <w:shd w:val="clear" w:color="auto" w:fill="FFFFFF"/>
        <w:tabs>
          <w:tab w:val="left" w:pos="4241"/>
        </w:tabs>
        <w:spacing w:after="0" w:line="240" w:lineRule="auto"/>
        <w:ind w:left="360"/>
        <w:rPr>
          <w:rFonts w:ascii="Times New Roman" w:hAnsi="Times New Roman"/>
          <w:color w:val="000000"/>
          <w:spacing w:val="-4"/>
          <w:sz w:val="24"/>
          <w:szCs w:val="24"/>
        </w:rPr>
      </w:pPr>
    </w:p>
    <w:tbl>
      <w:tblPr>
        <w:tblpPr w:leftFromText="180" w:rightFromText="180" w:vertAnchor="text" w:horzAnchor="margin" w:tblpY="194"/>
        <w:tblOverlap w:val="never"/>
        <w:tblW w:w="0" w:type="auto"/>
        <w:tblLook w:val="04A0" w:firstRow="1" w:lastRow="0" w:firstColumn="1" w:lastColumn="0" w:noHBand="0" w:noVBand="1"/>
      </w:tblPr>
      <w:tblGrid>
        <w:gridCol w:w="4866"/>
      </w:tblGrid>
      <w:tr w:rsidR="00A34C82" w:rsidRPr="0082140E" w:rsidTr="006F382A">
        <w:trPr>
          <w:trHeight w:val="51"/>
        </w:trPr>
        <w:tc>
          <w:tcPr>
            <w:tcW w:w="4866" w:type="dxa"/>
            <w:hideMark/>
          </w:tcPr>
          <w:p w:rsidR="00A34C82" w:rsidRPr="0082140E" w:rsidRDefault="00A34C82" w:rsidP="007F7169">
            <w:pPr>
              <w:shd w:val="clear" w:color="auto" w:fill="FFFFFF"/>
              <w:tabs>
                <w:tab w:val="left" w:pos="424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</w:pPr>
            <w:r w:rsidRPr="0082140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 xml:space="preserve">Исп. </w:t>
            </w:r>
            <w:r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="007B42D1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Е.А.Максимова</w:t>
            </w:r>
            <w:proofErr w:type="spellEnd"/>
          </w:p>
          <w:p w:rsidR="00A34C82" w:rsidRPr="0082140E" w:rsidRDefault="00A34C82" w:rsidP="007F7169">
            <w:pPr>
              <w:shd w:val="clear" w:color="auto" w:fill="FFFFFF"/>
              <w:tabs>
                <w:tab w:val="left" w:pos="4241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</w:pPr>
            <w:r w:rsidRPr="0082140E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 xml:space="preserve">Разослано: дело -2, прокуратура-1, </w:t>
            </w:r>
            <w:r w:rsidR="007B42D1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КФ-1,КСО-1, СД-1</w:t>
            </w:r>
            <w:r w:rsidR="006F382A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, СМИ-1.</w:t>
            </w:r>
          </w:p>
          <w:p w:rsidR="00A34C82" w:rsidRPr="0082140E" w:rsidRDefault="00A34C82" w:rsidP="007F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4C82" w:rsidRDefault="00A34C82" w:rsidP="00A34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C82" w:rsidRDefault="00A34C82" w:rsidP="00A34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A33" w:rsidRDefault="001F2A33"/>
    <w:sectPr w:rsidR="001F2A3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11" w:rsidRDefault="00CF7211" w:rsidP="00EC35B6">
      <w:pPr>
        <w:spacing w:after="0" w:line="240" w:lineRule="auto"/>
      </w:pPr>
      <w:r>
        <w:separator/>
      </w:r>
    </w:p>
  </w:endnote>
  <w:endnote w:type="continuationSeparator" w:id="0">
    <w:p w:rsidR="00CF7211" w:rsidRDefault="00CF7211" w:rsidP="00EC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11" w:rsidRDefault="00CF7211" w:rsidP="00EC35B6">
      <w:pPr>
        <w:spacing w:after="0" w:line="240" w:lineRule="auto"/>
      </w:pPr>
      <w:r>
        <w:separator/>
      </w:r>
    </w:p>
  </w:footnote>
  <w:footnote w:type="continuationSeparator" w:id="0">
    <w:p w:rsidR="00CF7211" w:rsidRDefault="00CF7211" w:rsidP="00EC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B6" w:rsidRPr="00EC35B6" w:rsidRDefault="00EC35B6" w:rsidP="00EC35B6">
    <w:pPr>
      <w:pStyle w:val="a5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71A63"/>
    <w:multiLevelType w:val="multilevel"/>
    <w:tmpl w:val="80D020D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E4"/>
    <w:rsid w:val="00052D57"/>
    <w:rsid w:val="00072460"/>
    <w:rsid w:val="00082616"/>
    <w:rsid w:val="000B0D8B"/>
    <w:rsid w:val="000E49B7"/>
    <w:rsid w:val="001F2A33"/>
    <w:rsid w:val="002320D8"/>
    <w:rsid w:val="00237EE3"/>
    <w:rsid w:val="00246BE5"/>
    <w:rsid w:val="002510FC"/>
    <w:rsid w:val="00265DE4"/>
    <w:rsid w:val="002C45E3"/>
    <w:rsid w:val="00313547"/>
    <w:rsid w:val="004A3158"/>
    <w:rsid w:val="004E3958"/>
    <w:rsid w:val="005917CE"/>
    <w:rsid w:val="006F382A"/>
    <w:rsid w:val="007B42D1"/>
    <w:rsid w:val="007E6D27"/>
    <w:rsid w:val="0083207F"/>
    <w:rsid w:val="008F77D5"/>
    <w:rsid w:val="009817D9"/>
    <w:rsid w:val="00995EA9"/>
    <w:rsid w:val="009B2554"/>
    <w:rsid w:val="009D3BC1"/>
    <w:rsid w:val="009F611B"/>
    <w:rsid w:val="00A34C82"/>
    <w:rsid w:val="00BE74F2"/>
    <w:rsid w:val="00BE7F0B"/>
    <w:rsid w:val="00CF5526"/>
    <w:rsid w:val="00CF7211"/>
    <w:rsid w:val="00D47480"/>
    <w:rsid w:val="00DA35F7"/>
    <w:rsid w:val="00DF6D73"/>
    <w:rsid w:val="00E26D66"/>
    <w:rsid w:val="00E523A5"/>
    <w:rsid w:val="00EA10BC"/>
    <w:rsid w:val="00EC35B6"/>
    <w:rsid w:val="00EE58DD"/>
    <w:rsid w:val="00FB0E6A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C8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5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C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5B6"/>
    <w:rPr>
      <w:rFonts w:ascii="Calibri" w:eastAsia="Calibri" w:hAnsi="Calibri" w:cs="Times New Roman"/>
    </w:rPr>
  </w:style>
  <w:style w:type="paragraph" w:customStyle="1" w:styleId="ConsNormal">
    <w:name w:val="ConsNormal"/>
    <w:rsid w:val="003135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2510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C8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5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C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5B6"/>
    <w:rPr>
      <w:rFonts w:ascii="Calibri" w:eastAsia="Calibri" w:hAnsi="Calibri" w:cs="Times New Roman"/>
    </w:rPr>
  </w:style>
  <w:style w:type="paragraph" w:customStyle="1" w:styleId="ConsNormal">
    <w:name w:val="ConsNormal"/>
    <w:rsid w:val="003135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251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asnoozer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2018-06-05T05:54:00Z</dcterms:created>
  <dcterms:modified xsi:type="dcterms:W3CDTF">2018-06-09T05:53:00Z</dcterms:modified>
</cp:coreProperties>
</file>