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7F" w:rsidRPr="00494F93" w:rsidRDefault="0095507F" w:rsidP="00955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95507F" w:rsidRPr="00494F93" w:rsidRDefault="0095507F" w:rsidP="00955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95507F" w:rsidRDefault="0095507F" w:rsidP="00955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95507F" w:rsidRPr="00494F93" w:rsidRDefault="0095507F" w:rsidP="00955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95507F" w:rsidRPr="00494F93" w:rsidRDefault="0095507F" w:rsidP="00955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07F" w:rsidRPr="00724B6E" w:rsidRDefault="0095507F" w:rsidP="009550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5507F" w:rsidRPr="00494F93" w:rsidRDefault="0095507F" w:rsidP="00955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07F" w:rsidRPr="0074244E" w:rsidRDefault="0095507F" w:rsidP="00955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07F" w:rsidRPr="0074244E" w:rsidRDefault="0095507F" w:rsidP="009550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№ 79</w:t>
      </w:r>
    </w:p>
    <w:p w:rsidR="0095507F" w:rsidRPr="00D84EDD" w:rsidRDefault="0095507F" w:rsidP="0095507F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5507F" w:rsidTr="00431B83">
        <w:trPr>
          <w:trHeight w:val="1698"/>
        </w:trPr>
        <w:tc>
          <w:tcPr>
            <w:tcW w:w="6345" w:type="dxa"/>
            <w:shd w:val="clear" w:color="auto" w:fill="auto"/>
          </w:tcPr>
          <w:p w:rsidR="0095507F" w:rsidRDefault="0095507F" w:rsidP="00431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или права пожизненно наследуемого владения земельным участком, находящимся в муниципальной собственности, при отказе землепользователя (землевладельца)»</w:t>
            </w:r>
          </w:p>
          <w:p w:rsidR="0095507F" w:rsidRDefault="0095507F" w:rsidP="00431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07F" w:rsidRPr="008A5253" w:rsidRDefault="0095507F" w:rsidP="009550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 xml:space="preserve">руководствуясь Распоряжением Правительства Ленинградской области от 12 февраля 2025 года № 84-р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95507F" w:rsidRDefault="0095507F" w:rsidP="009550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5507F" w:rsidRDefault="0095507F" w:rsidP="00955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 наследуемого владения земельным участком, находящимся в муниципальной собственности, при отказе землепользователя (землевладельца)»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95507F" w:rsidRDefault="0095507F" w:rsidP="0095507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95507F" w:rsidRDefault="0095507F" w:rsidP="0095507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03.05.2024 года № 73 «</w:t>
      </w:r>
      <w:r w:rsidRPr="00EB7B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 наследуемого владения земельным участком, находящимся в муниципальной собственности, при отказе землепользователя (землевладельца)»</w:t>
      </w:r>
    </w:p>
    <w:p w:rsidR="0095507F" w:rsidRPr="008A5253" w:rsidRDefault="0095507F" w:rsidP="0095507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253">
        <w:rPr>
          <w:rFonts w:ascii="Times New Roman" w:hAnsi="Times New Roman" w:cs="Times New Roman"/>
          <w:sz w:val="24"/>
          <w:szCs w:val="24"/>
        </w:rPr>
        <w:t xml:space="preserve">От 17.02.2025 года № 17 «О внесении изменений в административный регламент администрации Севастьяновского сельского поселения по предоставлению муниципальной услуги «Прекращение права постоянного (бессрочного) пользования или права пожизненно наследуемого владения земельным участком, находящимся в </w:t>
      </w:r>
      <w:r w:rsidRPr="008A5253">
        <w:rPr>
          <w:rFonts w:ascii="Times New Roman" w:hAnsi="Times New Roman" w:cs="Times New Roman"/>
          <w:sz w:val="24"/>
          <w:szCs w:val="24"/>
        </w:rPr>
        <w:lastRenderedPageBreak/>
        <w:t>муниципальной собственности, при отказе землепользователя (землевладельца)», утвержденный постановлением администрации Севастьяновского сельского поселения Приозерского муниципального района Ленинградской области от 03 мая 2024 года № 73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5507F" w:rsidRDefault="0095507F" w:rsidP="00955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724B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724B6E">
        <w:rPr>
          <w:rFonts w:ascii="Times New Roman" w:hAnsi="Times New Roman" w:cs="Times New Roman"/>
          <w:sz w:val="24"/>
          <w:szCs w:val="24"/>
        </w:rPr>
        <w:t xml:space="preserve"> </w:t>
      </w:r>
      <w:r w:rsidRPr="00724B6E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95507F" w:rsidRDefault="0095507F" w:rsidP="00955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95507F" w:rsidRPr="00724B6E" w:rsidRDefault="0095507F" w:rsidP="00955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24B6E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5507F" w:rsidRDefault="0095507F" w:rsidP="0095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7F" w:rsidRDefault="0095507F" w:rsidP="0095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7F" w:rsidRDefault="0095507F" w:rsidP="0095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7F" w:rsidRDefault="0095507F" w:rsidP="0095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7F" w:rsidRDefault="0095507F" w:rsidP="0095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7F" w:rsidRDefault="0095507F" w:rsidP="0095507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95507F" w:rsidRDefault="0095507F" w:rsidP="0095507F">
      <w:pPr>
        <w:pStyle w:val="ConsPlusTitle"/>
        <w:tabs>
          <w:tab w:val="left" w:pos="1134"/>
        </w:tabs>
      </w:pPr>
    </w:p>
    <w:p w:rsidR="001F727A" w:rsidRDefault="001F727A"/>
    <w:sectPr w:rsidR="001F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F"/>
    <w:rsid w:val="001F727A"/>
    <w:rsid w:val="0095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B837"/>
  <w15:chartTrackingRefBased/>
  <w15:docId w15:val="{36F181BE-B217-496D-8DB5-707B6483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507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50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2026-04-20T06:23:00Z</dcterms:created>
  <dcterms:modified xsi:type="dcterms:W3CDTF">2026-04-20T06:24:00Z</dcterms:modified>
</cp:coreProperties>
</file>