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02" w:rsidRPr="00190302" w:rsidRDefault="00190302" w:rsidP="00A6282D">
      <w:pPr>
        <w:tabs>
          <w:tab w:val="left" w:pos="836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</w:t>
      </w:r>
    </w:p>
    <w:p w:rsidR="00190302" w:rsidRPr="00190302" w:rsidRDefault="00190302" w:rsidP="00A62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4"/>
          <w:szCs w:val="28"/>
          <w:lang w:eastAsia="ru-RU"/>
        </w:rPr>
        <w:t>МЕЛЬНИКОВСКОГО СЕЛЬСКОГО ПОСЕЛЕНИЯ</w:t>
      </w:r>
    </w:p>
    <w:p w:rsidR="00190302" w:rsidRPr="00190302" w:rsidRDefault="00190302" w:rsidP="00A62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ПРИОЗЕРСКОГО МУНИЦИПАЛЬНОГО РАЙОНА</w:t>
      </w:r>
    </w:p>
    <w:p w:rsidR="00190302" w:rsidRPr="00190302" w:rsidRDefault="00190302" w:rsidP="00A62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ЛЕНИНГРАДСКОЙ ОБЛАСТИ</w:t>
      </w:r>
    </w:p>
    <w:p w:rsidR="00190302" w:rsidRPr="00190302" w:rsidRDefault="00190302" w:rsidP="00190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302" w:rsidRPr="00190302" w:rsidRDefault="00190302" w:rsidP="00190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 но</w:t>
      </w:r>
      <w:r w:rsidR="00A6282D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 2024 года              № 3</w:t>
      </w: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190302" w:rsidRPr="00190302" w:rsidRDefault="00190302" w:rsidP="0019030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99"/>
      </w:tblGrid>
      <w:tr w:rsidR="00190302" w:rsidRPr="00190302" w:rsidTr="00C502F1">
        <w:trPr>
          <w:trHeight w:val="1970"/>
        </w:trPr>
        <w:tc>
          <w:tcPr>
            <w:tcW w:w="5199" w:type="dxa"/>
            <w:hideMark/>
          </w:tcPr>
          <w:p w:rsidR="00190302" w:rsidRPr="00190302" w:rsidRDefault="00190302" w:rsidP="00190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302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Мельниковское сельское поселение № 201 от 14.06.2023 года «</w:t>
            </w:r>
            <w:r w:rsidRPr="0019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0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административного регламента администрации муниципального образования Мельниковское сельское поселение по предоставлению муниципальной услуги «Выдача выписки из </w:t>
            </w:r>
            <w:proofErr w:type="spellStart"/>
            <w:r w:rsidRPr="00190302">
              <w:rPr>
                <w:rFonts w:ascii="Times New Roman" w:eastAsia="Calibri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190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книги»</w:t>
            </w:r>
          </w:p>
        </w:tc>
      </w:tr>
    </w:tbl>
    <w:p w:rsidR="00190302" w:rsidRPr="00190302" w:rsidRDefault="00190302" w:rsidP="00190302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190302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 w:type="textWrapping" w:clear="all"/>
      </w:r>
      <w:r w:rsidRPr="0019030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       </w:t>
      </w:r>
    </w:p>
    <w:p w:rsidR="00190302" w:rsidRPr="00190302" w:rsidRDefault="00190302" w:rsidP="00190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Приказом Министерства связи и массовых коммуникаций Российской Федерации от 13.04.2012 г. №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форме", Федеральным законом от 27.07.2010 года № 210-ФЗ «Об организации предоставления государственных и муниципальных услуг», руководствуясь решением совета депутатов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Приозерского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№199 от 20.12.2023г. «Об утверждении перечня муниципальных услуг, которые являются необходимыми и обязательными для предоставления органами местного самоуправления муниципального образования Мельниковское сельское поселение муниципального образования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области», Уставом</w:t>
      </w:r>
      <w:proofErr w:type="gram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Приозерского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области», администрация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190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190302" w:rsidRPr="00190302" w:rsidRDefault="00190302" w:rsidP="00190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административный регламент по предоставлению муниципальной услуги «Выдача выписки из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книги» утвержденный постановлением администрации </w:t>
      </w: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Мельниковское сельское поселение № 201 от 14.06.2023 года: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п.1.2. раздела 1 регламента изложить в следующей редакции: 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 Заявителями, имеющими право на получение муниципальной услуги, являются физические лица: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1) являющиеся членами личного подсобного хозяйства (далее – ЛПХ).</w:t>
      </w:r>
      <w:proofErr w:type="gramEnd"/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ЛПХ;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являющиеся членами личного подсобного хозяйства граждане, обращающиеся за выпиской из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в целях дальнейшего оформления прав на земельный участок в порядке наследования.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от имени физических лиц могут представители, действующие в силу полномочий, основанных на доверенности или договоре».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2.2.1. раздела 2 регламента </w:t>
      </w:r>
      <w:bookmarkStart w:id="1" w:name="_Hlk160442039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bookmarkEnd w:id="1"/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«2.2.1. </w:t>
      </w:r>
      <w:proofErr w:type="gram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указанных в частях 10 и 11 статьи 7 Федерального закона от 27.07.2010 № 210-ФЗ «Об организации</w:t>
      </w:r>
      <w:proofErr w:type="gram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 (при наличии технической возможности)».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</w:t>
      </w:r>
      <w:bookmarkStart w:id="2" w:name="_Hlk160442007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п.2.3. раздела 2 </w:t>
      </w:r>
      <w:bookmarkEnd w:id="2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изложить в следующей редакции: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«2.3. Результатом предоставления муниципальной услуги является: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выдача выписки из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книги;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в выдаче выписки из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заявителю в соответствии со способом, указанным заявителем при подаче заявления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 передается главе ЛПХ или иному члену ЛПХ по предъявлении документа, удостоверяющего личность, под личную подпись: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ОМСУ;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МФЦ.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 письмом на почтовый адрес главы ЛПХ или иного члена ЛПХ, указанный в заявлении, либо.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 количестве прошитых листов (например:</w:t>
      </w:r>
      <w:proofErr w:type="gram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"Всего прошито, пронумеровано и скреплено печатью десять листов") заверяется подписью должностного лица и оттиском печати.».</w:t>
      </w:r>
      <w:proofErr w:type="gramEnd"/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1.4. п.2.4. раздела 2 регламента изложить в следующей редакции: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«2.4. Срок предоставления муниципальной услуги: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книги».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1.5. абзац</w:t>
      </w:r>
      <w:r w:rsidRPr="0019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6 п.2.5. раздела 2 регламента изложить в следующей редакции: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«Приказ Минсельхоза России от 27.09.2022 № 629 «Об утверждении формы и порядка ведения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книг»;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1.6.</w:t>
      </w:r>
      <w:r w:rsidRPr="0019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п.2.6. раздела 2 регламента</w:t>
      </w:r>
      <w:r w:rsidRPr="0019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заявление о предоставлении услуги в соответствии с приложением.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носителе);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1.7. абзац 5 п.</w:t>
      </w:r>
      <w:r w:rsidRPr="0019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раздела 2 регламента</w:t>
      </w:r>
      <w:r w:rsidRPr="0019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либо в предоставлении муниципальной услуги, за исключением случаев, предусмотренных пунктом 4 части 1 статьи 7 Федерального закона № 210-ФЗ».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1.8.</w:t>
      </w:r>
      <w:r w:rsidRPr="0019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п. 3.1.1. раздела 3 регламента изложить в следующей редакции: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«3.1.1. Предоставление муниципальной услуги включает в себя следующие административные процедуры: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и регистрация заявления и документов о предоставлении муниципальной услуги – в день поступления;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рассмотрение заявления и документов о предоставлении муниципальной услуги – 1 рабочий день; 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принятие решения о предоставлении муниципальной услуги или об отказе в предоставлении муниципальной услуги – не более 1 рабочего дня;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выдача результата – не более 1 рабочего дня».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1.9.</w:t>
      </w:r>
      <w:r w:rsidRPr="0019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п. 3.1.2.2. раздела 3 регламента изложить в следующей редакции: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«3.1.2.2. Содержание административного действия, продолжительность </w:t>
      </w:r>
      <w:proofErr w:type="gram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день поступления».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1.10. абзац 4 п. 3.1.3.2.</w:t>
      </w:r>
      <w:r w:rsidRPr="0019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 регламента изложить в следующей редакции: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срок выполнения административных действий: 1 рабочий день».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Приложение к административному регламенту читать в новой редакции.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proofErr w:type="gram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Настоящее постановление вступает в силу после его официального опубликования.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</w:t>
      </w:r>
      <w:proofErr w:type="gram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90302" w:rsidRPr="00190302" w:rsidRDefault="00190302" w:rsidP="0019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90302" w:rsidRPr="00190302" w:rsidRDefault="00190302" w:rsidP="00190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90302" w:rsidRPr="00190302" w:rsidRDefault="00190302" w:rsidP="00190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А.А. </w:t>
      </w:r>
      <w:proofErr w:type="spellStart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</w:t>
      </w:r>
      <w:proofErr w:type="spellEnd"/>
      <w:r w:rsidRPr="0019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302" w:rsidRPr="00190302" w:rsidRDefault="00190302" w:rsidP="001903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02" w:rsidRPr="00190302" w:rsidRDefault="00190302" w:rsidP="001903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02" w:rsidRPr="00190302" w:rsidRDefault="00190302" w:rsidP="00190302">
      <w:pPr>
        <w:tabs>
          <w:tab w:val="left" w:pos="110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9030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Рудак М.А. 8(81379) 91-193 </w:t>
      </w:r>
    </w:p>
    <w:p w:rsidR="00190302" w:rsidRPr="00190302" w:rsidRDefault="00190302" w:rsidP="00190302">
      <w:pPr>
        <w:tabs>
          <w:tab w:val="left" w:pos="110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90302">
        <w:rPr>
          <w:rFonts w:ascii="Times New Roman" w:eastAsia="Calibri" w:hAnsi="Times New Roman" w:cs="Times New Roman"/>
          <w:sz w:val="20"/>
          <w:szCs w:val="20"/>
          <w:lang w:eastAsia="ar-SA"/>
        </w:rPr>
        <w:t>Разослано: дело-2,  прокуратура–1, сайт-1, ЛЕНОБЛИНФОРМ-1.</w:t>
      </w:r>
    </w:p>
    <w:p w:rsidR="00190302" w:rsidRDefault="00190302"/>
    <w:p w:rsidR="00AC12AF" w:rsidRPr="00190302" w:rsidRDefault="00190302" w:rsidP="00190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0302">
        <w:rPr>
          <w:rFonts w:ascii="Times New Roman" w:hAnsi="Times New Roman" w:cs="Times New Roman"/>
          <w:sz w:val="24"/>
          <w:szCs w:val="24"/>
        </w:rPr>
        <w:t xml:space="preserve">С приложением можно ознакомиться на сайте </w:t>
      </w:r>
      <w:r>
        <w:rPr>
          <w:rFonts w:ascii="Times New Roman" w:hAnsi="Times New Roman" w:cs="Times New Roman"/>
          <w:sz w:val="24"/>
          <w:szCs w:val="24"/>
        </w:rPr>
        <w:t>https://melnikovo.org.ru</w:t>
      </w:r>
    </w:p>
    <w:sectPr w:rsidR="00AC12AF" w:rsidRPr="0019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30"/>
    <w:rsid w:val="00014B48"/>
    <w:rsid w:val="00190302"/>
    <w:rsid w:val="005B1930"/>
    <w:rsid w:val="00A124C4"/>
    <w:rsid w:val="00A6282D"/>
    <w:rsid w:val="00E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2024-11-25T09:21:00Z</dcterms:created>
  <dcterms:modified xsi:type="dcterms:W3CDTF">2024-11-25T09:21:00Z</dcterms:modified>
</cp:coreProperties>
</file>