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BBCB9" w14:textId="77777777" w:rsidR="005A3265" w:rsidRPr="005A3265" w:rsidRDefault="005A3265" w:rsidP="005A326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5A3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ИЗВЕЩЕНИЕ</w:t>
      </w:r>
    </w:p>
    <w:p w14:paraId="1C63D109" w14:textId="77777777" w:rsidR="005A3265" w:rsidRPr="005A3265" w:rsidRDefault="005A3265" w:rsidP="005A326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3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проведении аукциона по продаже земельных участков,</w:t>
      </w:r>
    </w:p>
    <w:p w14:paraId="3C571937" w14:textId="77777777" w:rsidR="005A3265" w:rsidRPr="005A3265" w:rsidRDefault="005A3265" w:rsidP="005A3265">
      <w:pPr>
        <w:tabs>
          <w:tab w:val="num" w:pos="1080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5A3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находящихся в муниципальной собственности Любанского городского поселения</w:t>
      </w:r>
    </w:p>
    <w:p w14:paraId="746F2FBD" w14:textId="77777777" w:rsidR="005A3265" w:rsidRPr="005A3265" w:rsidRDefault="005A3265" w:rsidP="005A32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Организатор аукциона 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администрация Любанского городского поселения Тосненского района Ленинградской области; местонахождение и почтовый адрес: Ленинградская область, Тосненский район, п. Любань пр. Мельникова, д.15; адрес электронной почты:</w:t>
      </w:r>
      <w:hyperlink r:id="rId5" w:history="1">
        <w:r w:rsidRPr="005A3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5A3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lubanadmin</w:t>
        </w:r>
        <w:r w:rsidRPr="005A3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A3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A3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A3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A32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8-81361-72-572.</w:t>
      </w:r>
    </w:p>
    <w:p w14:paraId="688760EA" w14:textId="77777777" w:rsidR="005A3265" w:rsidRPr="005A3265" w:rsidRDefault="005A3265" w:rsidP="00B132E2">
      <w:pPr>
        <w:tabs>
          <w:tab w:val="num" w:pos="72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 местного самоуправления, принявший решение о проведении аукциона</w:t>
      </w:r>
    </w:p>
    <w:p w14:paraId="2C9DE992" w14:textId="77777777" w:rsidR="005A3265" w:rsidRPr="005A3265" w:rsidRDefault="005A3265" w:rsidP="005A3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в соответствие с постановлением администрации Любанского городского поселения Тосненского района Ленинградской области от </w:t>
      </w:r>
      <w:r w:rsidR="00B132E2">
        <w:rPr>
          <w:rFonts w:ascii="Times New Roman" w:eastAsia="Times New Roman" w:hAnsi="Times New Roman" w:cs="Times New Roman"/>
          <w:sz w:val="24"/>
          <w:szCs w:val="24"/>
          <w:lang w:eastAsia="ru-RU"/>
        </w:rPr>
        <w:t>04.10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№ </w:t>
      </w:r>
      <w:r w:rsidR="00B132E2">
        <w:rPr>
          <w:rFonts w:ascii="Times New Roman" w:eastAsia="Times New Roman" w:hAnsi="Times New Roman" w:cs="Times New Roman"/>
          <w:sz w:val="24"/>
          <w:szCs w:val="24"/>
          <w:lang w:eastAsia="ru-RU"/>
        </w:rPr>
        <w:t>555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проведения аукциона по продаже земельных участков, расположенных на территории Любанского городского поселения Тосненского района Ленинградской области». </w:t>
      </w:r>
    </w:p>
    <w:p w14:paraId="4116437B" w14:textId="77777777" w:rsidR="005A3265" w:rsidRPr="005A3265" w:rsidRDefault="005A3265" w:rsidP="00B132E2">
      <w:pPr>
        <w:tabs>
          <w:tab w:val="num" w:pos="72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Место, дата, время и порядок проведения аукциона</w:t>
      </w:r>
    </w:p>
    <w:p w14:paraId="0E279D6E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 состоится </w:t>
      </w:r>
      <w:r w:rsid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13.11</w:t>
      </w: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г. в 10:20 по адресу: Ленинградская область, Тосненский район, п. Любань, </w:t>
      </w:r>
      <w:proofErr w:type="spellStart"/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пр-кт</w:t>
      </w:r>
      <w:proofErr w:type="spellEnd"/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Мельникова, д. 15, 2 этаж.</w:t>
      </w:r>
    </w:p>
    <w:p w14:paraId="20CF2CFA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 аукциона 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открытая по составу участников и открытая по форме подачи предложения по цене.</w:t>
      </w:r>
    </w:p>
    <w:p w14:paraId="46FD2625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аукциона и оформление протокола о допуске осуществляется </w:t>
      </w:r>
      <w:r w:rsid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07.11</w:t>
      </w: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B132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:00.</w:t>
      </w:r>
    </w:p>
    <w:p w14:paraId="78AD4389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определения участников открытого аукциона</w:t>
      </w:r>
      <w:r w:rsidRPr="005A3265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</w:p>
    <w:p w14:paraId="2A04E6C4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Вручение уведомлений и билетов участникам аукциона проводится 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паспорта и, в необходимом случае, доверенности </w:t>
      </w:r>
      <w:r w:rsid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13.11</w:t>
      </w: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с 9.50 до 10.10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Ленинградская область, Тосненский район, </w:t>
      </w: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Любань, </w:t>
      </w:r>
      <w:proofErr w:type="spellStart"/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пр-кт</w:t>
      </w:r>
      <w:proofErr w:type="spellEnd"/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Мельникова, д. 15, 2 этаж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15BAC2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наибольшую цену за земельный участок, при условии выполнения таким победителем условий аукциона. Порядок проведения аукциона и заключения договора по результатам аукциона приведены в документации для проведения аукциона по продаже земельного участка.</w:t>
      </w:r>
    </w:p>
    <w:p w14:paraId="71AA57E0" w14:textId="77777777" w:rsidR="005A3265" w:rsidRPr="005A3265" w:rsidRDefault="005A3265" w:rsidP="00B132E2">
      <w:pPr>
        <w:tabs>
          <w:tab w:val="num" w:pos="72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Предметы аукциона </w:t>
      </w:r>
      <w:r w:rsidR="00B132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5A32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Лотов</w:t>
      </w:r>
    </w:p>
    <w:p w14:paraId="2EFA1D71" w14:textId="77777777" w:rsidR="005A3265" w:rsidRPr="005A3265" w:rsidRDefault="005A3265" w:rsidP="005A3265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земельных участков, находящихся в муниципальной собственности, расположенных по адресам:</w:t>
      </w:r>
    </w:p>
    <w:p w14:paraId="4C4855A3" w14:textId="77777777" w:rsidR="005A3265" w:rsidRPr="005A3265" w:rsidRDefault="005A3265" w:rsidP="005A32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1. Российская Федерация, Ленинградская область, Тосненский муниципальный район, Любанское городское поселение, д. Новинка, ул. Большая, з/у 13А с кадастровым номером 47:26:0905001:352, площадью 1583 кв. м., категория земель – земли населенных пунктов, с разрешенным использованием – для ведения личного подсобного хозяйства;</w:t>
      </w:r>
    </w:p>
    <w:p w14:paraId="0E0A2309" w14:textId="77777777" w:rsidR="005A3265" w:rsidRPr="005A3265" w:rsidRDefault="005A3265" w:rsidP="005A32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2, с кадастровым номером 47:26:0908002:326,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14:paraId="35EEDB6C" w14:textId="77777777" w:rsidR="005A3265" w:rsidRPr="005A3265" w:rsidRDefault="005A3265" w:rsidP="005A32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3, с кадастровым номером 47:26:0908002:327, площадью 1200 кв. м., категория земель – земли населенных пунктов, с разрешенным использованием – для ведения личного подсобного хозяйства;</w:t>
      </w:r>
    </w:p>
    <w:p w14:paraId="27649F32" w14:textId="77777777" w:rsidR="005A3265" w:rsidRPr="005A3265" w:rsidRDefault="005A3265" w:rsidP="005A32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4.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4, с кадастровым номером 47:26:0908002:328,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14:paraId="5A3BF649" w14:textId="77777777" w:rsidR="005A3265" w:rsidRDefault="005A3265" w:rsidP="005A326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5.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5, с кадастровым номером 47:26:0908002:315,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14:paraId="49644668" w14:textId="77777777" w:rsidR="00B132E2" w:rsidRDefault="00B132E2" w:rsidP="005A326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2E2">
        <w:rPr>
          <w:rFonts w:ascii="Times New Roman" w:eastAsia="Calibri" w:hAnsi="Times New Roman" w:cs="Times New Roman"/>
          <w:sz w:val="24"/>
          <w:szCs w:val="24"/>
        </w:rPr>
        <w:t xml:space="preserve">Лот 6. Российская Федерация, Ленинградская область, Тосненский муниципальный район, Любанское городское поселение, д. Русская </w:t>
      </w:r>
      <w:proofErr w:type="spellStart"/>
      <w:r w:rsidRPr="00B132E2">
        <w:rPr>
          <w:rFonts w:ascii="Times New Roman" w:eastAsia="Calibri" w:hAnsi="Times New Roman" w:cs="Times New Roman"/>
          <w:sz w:val="24"/>
          <w:szCs w:val="24"/>
        </w:rPr>
        <w:t>Волжа</w:t>
      </w:r>
      <w:proofErr w:type="spellEnd"/>
      <w:r w:rsidRPr="00B132E2">
        <w:rPr>
          <w:rFonts w:ascii="Times New Roman" w:eastAsia="Calibri" w:hAnsi="Times New Roman" w:cs="Times New Roman"/>
          <w:sz w:val="24"/>
          <w:szCs w:val="24"/>
        </w:rPr>
        <w:t>, з/у 56, с кадастровым номером 47:26:0927001:397, площадью 1000 кв. м., категория земель – земли населенных пунктов с разрешенным использованием – для ведения личного подсобного хозяйства;</w:t>
      </w:r>
    </w:p>
    <w:p w14:paraId="26EDCF3C" w14:textId="77777777" w:rsidR="00B132E2" w:rsidRPr="00B132E2" w:rsidRDefault="00B132E2" w:rsidP="005A326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40745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правах на земельные участки: выписки из ЕГРН Сведения об основных характеристиках объекта недвижимости. Ограничения в использовании и обременения правами третьих лиц отсутствуют.  </w:t>
      </w:r>
    </w:p>
    <w:p w14:paraId="430786B5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разрешенного строительства: в соответствии с правилами землепользования и застройки зона Ж1 - ЗОНА ЗАСТРОЙКИ ИНДИВИДУАЛЬНЫМИ ЖИЛЫМИ ДОМАМИ предназначена для размещения индивидуального жилого дома (дом, пригодный для постоянного проживания, высотой не выше трех надземных этажей);</w:t>
      </w:r>
    </w:p>
    <w:p w14:paraId="12C7A0C7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плодовых, ягодных, овощных, бахчевых или иных декоративных или сельскохозяйственных культур;</w:t>
      </w:r>
    </w:p>
    <w:p w14:paraId="0F6FAFAA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индивидуальных гаражей и подсобных сооружений</w:t>
      </w:r>
    </w:p>
    <w:p w14:paraId="4AB2B72B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1.Минимальный отступ жилых зданий от красной линии улиц -5 м</w:t>
      </w:r>
    </w:p>
    <w:p w14:paraId="4529BF1E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2.Минимальный отступ жилых зданий от красной линии проездов - 3м</w:t>
      </w:r>
    </w:p>
    <w:p w14:paraId="6D95BB36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3.Минимальный отступ от границ земельного участка коммунального обслуживания - 0 м</w:t>
      </w:r>
    </w:p>
    <w:p w14:paraId="243BF43D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4.Минимальный отступ от объектов образования и просвещения до красной линии улиц и проездов - 25м</w:t>
      </w:r>
    </w:p>
    <w:p w14:paraId="2B15981C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5.Расстояние от хозяйственных построек до красных линий улиц и проездов – 5м</w:t>
      </w:r>
    </w:p>
    <w:p w14:paraId="76793CBD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6.Минимальное расстояние от стен индивидуальных жилых домов и многоквартирных малоэтажных жилых домов до ограждения </w:t>
      </w:r>
      <w:proofErr w:type="gramStart"/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-</w:t>
      </w:r>
      <w:proofErr w:type="gramEnd"/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4,5м</w:t>
      </w:r>
    </w:p>
    <w:p w14:paraId="241C254F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7.Минимальное расстояние от стен индивидуальных жилых домов и многоквартирных малоэтажных жилых домов до ограждения участка со стороны вводов инженерных сетей при организации колодцев на территории участка - 6м</w:t>
      </w:r>
    </w:p>
    <w:p w14:paraId="66D00AE8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8.Минимальное расстояние от трансформаторных подстанций до границ участков жилых домов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- 10м</w:t>
      </w:r>
    </w:p>
    <w:p w14:paraId="563F63DC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9.Минимальное расстояние от постройки для содержания скота и птицы до границы соседнего участка - 4м</w:t>
      </w:r>
    </w:p>
    <w:p w14:paraId="58E6D93E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10.Минимальное расстояние от хозяйственных построек (бани, автостоянки, др.) до границ соседнего участка - 3м</w:t>
      </w:r>
    </w:p>
    <w:p w14:paraId="2B291610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11.Минимальное расстояние от стволов высокорослых деревьев до жилых зданий - 4м</w:t>
      </w:r>
    </w:p>
    <w:p w14:paraId="624024EC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12.Минимальное расстояние от стволов среднерослых деревьев до жилых зданий - 2м</w:t>
      </w:r>
    </w:p>
    <w:p w14:paraId="51D56C04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13.Минимальное расстояние от кустарника до жилых зданий - 1м</w:t>
      </w:r>
    </w:p>
    <w:p w14:paraId="039DC015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14.Предельное количество надземных этажей - 3эт.</w:t>
      </w:r>
    </w:p>
    <w:p w14:paraId="55DE84F3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15.Предельная высота хозяйственных строений, гаражей, индивидуальных бань, теплиц и других вспомогательных строений - 5м</w:t>
      </w:r>
    </w:p>
    <w:p w14:paraId="549F3545" w14:textId="77777777" w:rsidR="005A3265" w:rsidRPr="005A3265" w:rsidRDefault="005A3265" w:rsidP="005A3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присоединение):</w:t>
      </w:r>
    </w:p>
    <w:p w14:paraId="7ACB6D7B" w14:textId="77777777" w:rsidR="005A3265" w:rsidRPr="005A3265" w:rsidRDefault="005A3265" w:rsidP="005A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сетям теплоснабжения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техническая возможность подключения отсутствует, т.к. в данном кадастровом квадрате отсутствуют сети теплоснабжения. </w:t>
      </w:r>
    </w:p>
    <w:p w14:paraId="69340A95" w14:textId="77777777" w:rsidR="005A3265" w:rsidRPr="005A3265" w:rsidRDefault="005A3265" w:rsidP="005A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сетям водоснабжения и водоотведения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подключения отсутствует.</w:t>
      </w:r>
    </w:p>
    <w:p w14:paraId="0C86DC8F" w14:textId="77777777" w:rsidR="005A3265" w:rsidRPr="005A3265" w:rsidRDefault="005A3265" w:rsidP="005A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сетям газоснабжения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газопроводу высокого давления 2-й категории и среднего давления.</w:t>
      </w:r>
    </w:p>
    <w:p w14:paraId="2CC8190A" w14:textId="77777777" w:rsidR="00B132E2" w:rsidRPr="00B132E2" w:rsidRDefault="00B132E2" w:rsidP="00B132E2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32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цена (рыночная стоимость): </w:t>
      </w:r>
    </w:p>
    <w:p w14:paraId="13756C3A" w14:textId="77777777" w:rsidR="00B132E2" w:rsidRPr="00B132E2" w:rsidRDefault="00B132E2" w:rsidP="00B1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Лот № 1</w:t>
      </w:r>
      <w:r w:rsidRPr="00B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919 169 (Девятьсот девятнадцать тысяч сто шестьдесят девять) рублей;</w:t>
      </w:r>
    </w:p>
    <w:p w14:paraId="1AC5AD83" w14:textId="77777777" w:rsidR="00B132E2" w:rsidRPr="00B132E2" w:rsidRDefault="00B132E2" w:rsidP="00B1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</w:t>
      </w:r>
      <w:r w:rsidRPr="00B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639 108 (Шестьсот тридцать девять тысяч сто восемь) рублей;</w:t>
      </w:r>
    </w:p>
    <w:p w14:paraId="2C9E3629" w14:textId="77777777" w:rsidR="00B132E2" w:rsidRPr="00B132E2" w:rsidRDefault="00B132E2" w:rsidP="00B13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3 – </w:t>
      </w:r>
      <w:r w:rsidRPr="00B132E2">
        <w:rPr>
          <w:rFonts w:ascii="Times New Roman" w:eastAsia="Times New Roman" w:hAnsi="Times New Roman" w:cs="Times New Roman"/>
          <w:sz w:val="24"/>
          <w:szCs w:val="24"/>
          <w:lang w:eastAsia="ru-RU"/>
        </w:rPr>
        <w:t>639 108 (Шестьсот тридцать девять тысяч сто восемь) рублей;</w:t>
      </w:r>
    </w:p>
    <w:p w14:paraId="4C9085E1" w14:textId="77777777" w:rsidR="00B132E2" w:rsidRPr="00B132E2" w:rsidRDefault="00B132E2" w:rsidP="00B13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4 – </w:t>
      </w:r>
      <w:r w:rsidRPr="00B132E2">
        <w:rPr>
          <w:rFonts w:ascii="Times New Roman" w:eastAsia="Calibri" w:hAnsi="Times New Roman" w:cs="Times New Roman"/>
          <w:sz w:val="24"/>
          <w:szCs w:val="24"/>
        </w:rPr>
        <w:t>639 108 (Шестьсот тридцать девять тысяч сто восемь) рублей;</w:t>
      </w:r>
    </w:p>
    <w:p w14:paraId="5F6CF169" w14:textId="77777777" w:rsidR="00B132E2" w:rsidRPr="00B132E2" w:rsidRDefault="00B132E2" w:rsidP="00B13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2E2">
        <w:rPr>
          <w:rFonts w:ascii="Times New Roman" w:eastAsia="Calibri" w:hAnsi="Times New Roman" w:cs="Times New Roman"/>
          <w:b/>
          <w:sz w:val="24"/>
          <w:szCs w:val="24"/>
        </w:rPr>
        <w:t xml:space="preserve">Лот № 5 - </w:t>
      </w:r>
      <w:r w:rsidRPr="00B132E2">
        <w:rPr>
          <w:rFonts w:ascii="Times New Roman" w:eastAsia="Calibri" w:hAnsi="Times New Roman" w:cs="Times New Roman"/>
          <w:sz w:val="24"/>
          <w:szCs w:val="24"/>
        </w:rPr>
        <w:t>639 108 (Шестьсот тридцать девять тысяч сто восемь) рублей;</w:t>
      </w:r>
    </w:p>
    <w:p w14:paraId="71763FD4" w14:textId="77777777" w:rsidR="00B132E2" w:rsidRPr="00B132E2" w:rsidRDefault="00B132E2" w:rsidP="00B13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E2">
        <w:rPr>
          <w:rFonts w:ascii="Times New Roman" w:eastAsia="Calibri" w:hAnsi="Times New Roman" w:cs="Times New Roman"/>
          <w:b/>
          <w:sz w:val="24"/>
          <w:szCs w:val="24"/>
        </w:rPr>
        <w:t>Лот № 6</w:t>
      </w:r>
      <w:r w:rsidRPr="00B132E2">
        <w:rPr>
          <w:rFonts w:ascii="Times New Roman" w:eastAsia="Calibri" w:hAnsi="Times New Roman" w:cs="Times New Roman"/>
          <w:sz w:val="24"/>
          <w:szCs w:val="24"/>
        </w:rPr>
        <w:t xml:space="preserve"> – 587 740 (Пятьсот восемьдесят семь тысяч семьсот сорок) рублей</w:t>
      </w:r>
    </w:p>
    <w:p w14:paraId="607B9D6D" w14:textId="77777777" w:rsidR="00B132E2" w:rsidRPr="00B132E2" w:rsidRDefault="00B132E2" w:rsidP="00B132E2">
      <w:pPr>
        <w:tabs>
          <w:tab w:val="num" w:pos="720"/>
        </w:tabs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15350B8" w14:textId="77777777" w:rsidR="00B132E2" w:rsidRPr="00B132E2" w:rsidRDefault="00B132E2" w:rsidP="00B132E2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32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Шаг аукциона (3% начальной цены): </w:t>
      </w:r>
    </w:p>
    <w:p w14:paraId="744C4874" w14:textId="77777777" w:rsidR="00B132E2" w:rsidRPr="00B132E2" w:rsidRDefault="00B132E2" w:rsidP="00B132E2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B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27 575,07 (Двадцать семь тысяч пятьсот семьдесят пять рублей 07 коп);</w:t>
      </w:r>
    </w:p>
    <w:p w14:paraId="2D849164" w14:textId="77777777" w:rsidR="00B132E2" w:rsidRPr="00B132E2" w:rsidRDefault="00B132E2" w:rsidP="00B132E2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№2</w:t>
      </w:r>
      <w:r w:rsidRPr="00B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19 173,24 (Девятнадцать тысяч сто семьдесят три рубля 24 коп);</w:t>
      </w:r>
    </w:p>
    <w:p w14:paraId="51CA6319" w14:textId="77777777" w:rsidR="00B132E2" w:rsidRPr="00B132E2" w:rsidRDefault="00B132E2" w:rsidP="00B1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3 – </w:t>
      </w:r>
      <w:r w:rsidRPr="00B132E2">
        <w:rPr>
          <w:rFonts w:ascii="Times New Roman" w:eastAsia="Calibri" w:hAnsi="Times New Roman" w:cs="Times New Roman"/>
          <w:sz w:val="24"/>
          <w:szCs w:val="24"/>
        </w:rPr>
        <w:t>19 173,24 (Девятнадцать тысяч сто семьдесят три рубля 24 коп);</w:t>
      </w:r>
    </w:p>
    <w:p w14:paraId="5C4891A5" w14:textId="77777777" w:rsidR="00B132E2" w:rsidRPr="00B132E2" w:rsidRDefault="00B132E2" w:rsidP="00B13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4 – </w:t>
      </w:r>
      <w:r w:rsidRPr="00B132E2">
        <w:rPr>
          <w:rFonts w:ascii="Times New Roman" w:eastAsia="Calibri" w:hAnsi="Times New Roman" w:cs="Times New Roman"/>
          <w:sz w:val="24"/>
          <w:szCs w:val="24"/>
        </w:rPr>
        <w:t>19 173,24 (Девятнадцать тысяч сто семьдесят три рубля 24 коп);</w:t>
      </w:r>
    </w:p>
    <w:p w14:paraId="67083F6E" w14:textId="77777777" w:rsidR="00B132E2" w:rsidRPr="00B132E2" w:rsidRDefault="00B132E2" w:rsidP="00B13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2E2">
        <w:rPr>
          <w:rFonts w:ascii="Times New Roman" w:eastAsia="Calibri" w:hAnsi="Times New Roman" w:cs="Times New Roman"/>
          <w:b/>
          <w:sz w:val="24"/>
          <w:szCs w:val="24"/>
        </w:rPr>
        <w:t xml:space="preserve">Лот № 5 - </w:t>
      </w:r>
      <w:r w:rsidRPr="00B132E2">
        <w:rPr>
          <w:rFonts w:ascii="Times New Roman" w:eastAsia="Calibri" w:hAnsi="Times New Roman" w:cs="Times New Roman"/>
          <w:sz w:val="24"/>
          <w:szCs w:val="24"/>
        </w:rPr>
        <w:t>19 173,24 (Девятнадцать тысяч сто семьдесят три рубля 24 коп);</w:t>
      </w:r>
    </w:p>
    <w:p w14:paraId="42764CA8" w14:textId="77777777" w:rsidR="005A3265" w:rsidRPr="005A3265" w:rsidRDefault="00B132E2" w:rsidP="005A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6 – </w:t>
      </w:r>
      <w:r w:rsidRPr="00B132E2">
        <w:rPr>
          <w:rFonts w:ascii="Times New Roman" w:eastAsia="Times New Roman" w:hAnsi="Times New Roman" w:cs="Times New Roman"/>
          <w:sz w:val="24"/>
          <w:szCs w:val="24"/>
          <w:lang w:eastAsia="ru-RU"/>
        </w:rPr>
        <w:t>17 632,20 (Семнадцать тысяч шестьсот тридцать два рубля 20 коп.)</w:t>
      </w:r>
    </w:p>
    <w:p w14:paraId="4F679FDF" w14:textId="77777777" w:rsidR="005A3265" w:rsidRPr="005A3265" w:rsidRDefault="005A3265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6D1BDB" w14:textId="77777777" w:rsidR="005A3265" w:rsidRPr="005A3265" w:rsidRDefault="005A3265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заявки на участие в аукционе, порядок ее приема, адрес места ее приема, дата и время начала и окончания приема заявок на участие в аукционе: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D28556" w14:textId="77777777" w:rsidR="005A3265" w:rsidRDefault="005A3265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претендентом лично на бумажном носителе, с </w:t>
      </w:r>
      <w:r w:rsid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08.10</w:t>
      </w: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г.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1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06.11</w:t>
      </w:r>
      <w:r w:rsidRPr="005A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включительно, по рабочим дням с </w:t>
      </w:r>
      <w:r w:rsidR="00D26CF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3D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13.00 и с 14.00 до 16.00 по адресу: Ленинградская область, Тосненский район, пос. Любань, </w:t>
      </w:r>
      <w:proofErr w:type="spellStart"/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5A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Мельникова, д. 15, 2 этаж, тел 8(81361) 72-572 (ведущий специалист по вопросам землепользования администрации Любанского городского поселения Тосненского района Ленинградской области)</w:t>
      </w:r>
    </w:p>
    <w:p w14:paraId="085219D9" w14:textId="77777777" w:rsidR="00B132E2" w:rsidRDefault="00B132E2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658FF" w14:textId="77777777" w:rsidR="00B132E2" w:rsidRPr="005A3265" w:rsidRDefault="00B132E2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более подробной информацией можно ознакомиться </w:t>
      </w:r>
      <w:r w:rsidRPr="00B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 на официальном сайте РФ для размещения информации о проведении торгов </w:t>
      </w:r>
      <w:hyperlink r:id="rId6" w:history="1">
        <w:r w:rsidRPr="00C13E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810D31" w14:textId="77777777" w:rsidR="00FF6BFC" w:rsidRDefault="00FF6BFC" w:rsidP="00D5617A"/>
    <w:sectPr w:rsidR="00FF6BFC" w:rsidSect="00D56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E12B8"/>
    <w:multiLevelType w:val="multilevel"/>
    <w:tmpl w:val="896A11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" w15:restartNumberingAfterBreak="0">
    <w:nsid w:val="7C674A20"/>
    <w:multiLevelType w:val="multilevel"/>
    <w:tmpl w:val="896A11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4C"/>
    <w:rsid w:val="00597616"/>
    <w:rsid w:val="005A3265"/>
    <w:rsid w:val="006F3836"/>
    <w:rsid w:val="00A63D83"/>
    <w:rsid w:val="00B132E2"/>
    <w:rsid w:val="00C54CC3"/>
    <w:rsid w:val="00D26CFF"/>
    <w:rsid w:val="00D5617A"/>
    <w:rsid w:val="00DA367F"/>
    <w:rsid w:val="00E35A4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55DA"/>
  <w15:chartTrackingRefBased/>
  <w15:docId w15:val="{0729F9B8-A032-4F5E-9FDD-B5B4643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%20luban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7538</Characters>
  <Application>Microsoft Office Word</Application>
  <DocSecurity>0</DocSecurity>
  <Lines>1507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AA3</dc:creator>
  <cp:keywords/>
  <dc:description/>
  <cp:lastModifiedBy>Rita</cp:lastModifiedBy>
  <cp:revision>2</cp:revision>
  <dcterms:created xsi:type="dcterms:W3CDTF">2024-10-08T09:03:00Z</dcterms:created>
  <dcterms:modified xsi:type="dcterms:W3CDTF">2024-10-08T09:03:00Z</dcterms:modified>
</cp:coreProperties>
</file>