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0D" w:rsidRPr="003831EE" w:rsidRDefault="000B1E0D" w:rsidP="000B1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A17D28" wp14:editId="2E4B615E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E0D" w:rsidRPr="00964C9D" w:rsidRDefault="000B1E0D" w:rsidP="000B1E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4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0B1E0D" w:rsidRPr="00964C9D" w:rsidRDefault="000B1E0D" w:rsidP="000B1E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4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Красноозерное сельское поселение муниципального образования</w:t>
      </w:r>
    </w:p>
    <w:p w:rsidR="000B1E0D" w:rsidRPr="00964C9D" w:rsidRDefault="000B1E0D" w:rsidP="000B1E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4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Приозерский муниципальный район Ленинградской области.</w:t>
      </w:r>
    </w:p>
    <w:p w:rsidR="000B1E0D" w:rsidRPr="00964C9D" w:rsidRDefault="000B1E0D" w:rsidP="000B1E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E0D" w:rsidRPr="00964C9D" w:rsidRDefault="000B1E0D" w:rsidP="000B1E0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C9D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0B1E0D" w:rsidRPr="00964C9D" w:rsidRDefault="000B1E0D" w:rsidP="000B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C9D">
        <w:rPr>
          <w:rFonts w:ascii="Times New Roman" w:hAnsi="Times New Roman" w:cs="Times New Roman"/>
          <w:sz w:val="24"/>
          <w:szCs w:val="24"/>
        </w:rPr>
        <w:t>От 03 октября 2017 года   № 269</w:t>
      </w:r>
    </w:p>
    <w:p w:rsidR="000B1E0D" w:rsidRPr="00964C9D" w:rsidRDefault="000B1E0D" w:rsidP="000B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E0D" w:rsidRPr="00964C9D" w:rsidRDefault="000B1E0D" w:rsidP="000B1E0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964C9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</w:t>
      </w:r>
      <w:proofErr w:type="gramStart"/>
      <w:r w:rsidRPr="00964C9D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964C9D">
        <w:rPr>
          <w:rFonts w:ascii="Times New Roman" w:hAnsi="Times New Roman" w:cs="Times New Roman"/>
          <w:sz w:val="24"/>
          <w:szCs w:val="24"/>
        </w:rPr>
        <w:t>Приватизация жилых помещений муниципального жилищного фонда»</w:t>
      </w:r>
    </w:p>
    <w:p w:rsidR="000B1E0D" w:rsidRPr="00964C9D" w:rsidRDefault="000B1E0D" w:rsidP="000B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E0D" w:rsidRPr="00964C9D" w:rsidRDefault="000B1E0D" w:rsidP="000B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C9D">
        <w:rPr>
          <w:rFonts w:ascii="Times New Roman" w:hAnsi="Times New Roman" w:cs="Times New Roman"/>
          <w:sz w:val="24"/>
          <w:szCs w:val="24"/>
        </w:rPr>
        <w:t xml:space="preserve">            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Красноозерное  сельское  поселение, в 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Уставом муниципального образования Красноозерное  сельское   поселение  Приозерского  муниципального  района  Ленинградской  области, администрация муниципального образования Красноозерное сельского поселения  ПОСТАНОВЛЯЕТ:</w:t>
      </w:r>
    </w:p>
    <w:p w:rsidR="000B1E0D" w:rsidRPr="00964C9D" w:rsidRDefault="000B1E0D" w:rsidP="000B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C9D">
        <w:rPr>
          <w:rFonts w:ascii="Times New Roman" w:hAnsi="Times New Roman" w:cs="Times New Roman"/>
          <w:sz w:val="24"/>
          <w:szCs w:val="24"/>
        </w:rPr>
        <w:t xml:space="preserve">    1. Утвердить административный регламент предоставления муниципальной услуги                  </w:t>
      </w:r>
      <w:proofErr w:type="gramStart"/>
      <w:r w:rsidRPr="00964C9D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964C9D">
        <w:rPr>
          <w:rFonts w:ascii="Times New Roman" w:hAnsi="Times New Roman" w:cs="Times New Roman"/>
          <w:sz w:val="24"/>
          <w:szCs w:val="24"/>
        </w:rPr>
        <w:t xml:space="preserve">Приватизация жилых помещений муниципального жилищного фонда»  </w:t>
      </w:r>
      <w:r w:rsidRPr="00964C9D">
        <w:rPr>
          <w:rFonts w:ascii="Times New Roman" w:hAnsi="Times New Roman" w:cs="Times New Roman"/>
          <w:sz w:val="24"/>
          <w:szCs w:val="24"/>
        </w:rPr>
        <w:tab/>
        <w:t>(Приложение).</w:t>
      </w:r>
    </w:p>
    <w:p w:rsidR="000B1E0D" w:rsidRPr="00964C9D" w:rsidRDefault="000B1E0D" w:rsidP="000B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C9D">
        <w:rPr>
          <w:rFonts w:ascii="Times New Roman" w:hAnsi="Times New Roman" w:cs="Times New Roman"/>
          <w:sz w:val="24"/>
          <w:szCs w:val="24"/>
        </w:rPr>
        <w:t xml:space="preserve"> 2. Постановление подлежит официальному опубликованию в сетевом издании «Областные Вести» и размещению на официальном сайте МО Красноозерное сельское поселение.</w:t>
      </w:r>
    </w:p>
    <w:p w:rsidR="000B1E0D" w:rsidRPr="00964C9D" w:rsidRDefault="000B1E0D" w:rsidP="000B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C9D">
        <w:rPr>
          <w:rFonts w:ascii="Times New Roman" w:hAnsi="Times New Roman" w:cs="Times New Roman"/>
          <w:sz w:val="24"/>
          <w:szCs w:val="24"/>
        </w:rPr>
        <w:t xml:space="preserve">  3. Настоящее постановление вступает в силу со дня его опубликования  в сетевом издании.</w:t>
      </w:r>
    </w:p>
    <w:p w:rsidR="000B1E0D" w:rsidRPr="00964C9D" w:rsidRDefault="000B1E0D" w:rsidP="000B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C9D">
        <w:rPr>
          <w:rFonts w:ascii="Times New Roman" w:hAnsi="Times New Roman" w:cs="Times New Roman"/>
          <w:sz w:val="24"/>
          <w:szCs w:val="24"/>
        </w:rPr>
        <w:t xml:space="preserve">   4. Контроль за выполнением настоящего постановления оставляю за собой.</w:t>
      </w:r>
    </w:p>
    <w:p w:rsidR="000B1E0D" w:rsidRPr="00964C9D" w:rsidRDefault="000B1E0D" w:rsidP="000B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E0D" w:rsidRPr="00964C9D" w:rsidRDefault="000B1E0D" w:rsidP="000B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E0D" w:rsidRPr="00964C9D" w:rsidRDefault="000B1E0D" w:rsidP="000B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E0D" w:rsidRPr="00964C9D" w:rsidRDefault="000B1E0D" w:rsidP="000B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A96" w:rsidRDefault="000B1E0D" w:rsidP="000B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C9D">
        <w:rPr>
          <w:rFonts w:ascii="Times New Roman" w:hAnsi="Times New Roman" w:cs="Times New Roman"/>
          <w:sz w:val="24"/>
          <w:szCs w:val="24"/>
        </w:rPr>
        <w:t>Глава  администрации                                                                        Ю.Б. Заремский</w:t>
      </w:r>
    </w:p>
    <w:p w:rsidR="001B2A96" w:rsidRPr="001B2A96" w:rsidRDefault="001B2A96" w:rsidP="001B2A96">
      <w:pPr>
        <w:rPr>
          <w:rFonts w:ascii="Times New Roman" w:hAnsi="Times New Roman" w:cs="Times New Roman"/>
          <w:sz w:val="24"/>
          <w:szCs w:val="24"/>
        </w:rPr>
      </w:pPr>
    </w:p>
    <w:p w:rsidR="001B2A96" w:rsidRPr="001B2A96" w:rsidRDefault="001B2A96" w:rsidP="001B2A96">
      <w:pPr>
        <w:rPr>
          <w:rFonts w:ascii="Times New Roman" w:hAnsi="Times New Roman" w:cs="Times New Roman"/>
          <w:sz w:val="24"/>
          <w:szCs w:val="24"/>
        </w:rPr>
      </w:pPr>
    </w:p>
    <w:p w:rsidR="001B2A96" w:rsidRPr="001B2A96" w:rsidRDefault="001B2A96" w:rsidP="001B2A96">
      <w:pPr>
        <w:rPr>
          <w:rFonts w:ascii="Times New Roman" w:hAnsi="Times New Roman" w:cs="Times New Roman"/>
          <w:sz w:val="24"/>
          <w:szCs w:val="24"/>
        </w:rPr>
      </w:pPr>
    </w:p>
    <w:p w:rsidR="001B2A96" w:rsidRDefault="001B2A96" w:rsidP="001B2A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0C42" w:rsidRPr="001B2A96" w:rsidRDefault="001B2A96" w:rsidP="001B2A96">
      <w:pPr>
        <w:rPr>
          <w:rFonts w:ascii="Times New Roman" w:hAnsi="Times New Roman" w:cs="Times New Roman"/>
          <w:sz w:val="24"/>
          <w:szCs w:val="24"/>
        </w:rPr>
      </w:pPr>
      <w:r w:rsidRPr="001B2A96">
        <w:rPr>
          <w:rFonts w:ascii="Times New Roman" w:hAnsi="Times New Roman" w:cs="Times New Roman"/>
          <w:sz w:val="24"/>
          <w:szCs w:val="24"/>
        </w:rPr>
        <w:t>С приложениями к Постановлению можно ознакомиться на официальном сайте МО Красноозерное сельское поселение - http://krasnoozernoe.ru</w:t>
      </w:r>
    </w:p>
    <w:sectPr w:rsidR="005A0C42" w:rsidRPr="001B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2C"/>
    <w:rsid w:val="000B1E0D"/>
    <w:rsid w:val="001B2A96"/>
    <w:rsid w:val="002C032C"/>
    <w:rsid w:val="005A0C42"/>
    <w:rsid w:val="0096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D1A1C-852D-48A1-A565-6129B678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2017-10-05T12:42:00Z</dcterms:created>
  <dcterms:modified xsi:type="dcterms:W3CDTF">2017-10-05T12:47:00Z</dcterms:modified>
</cp:coreProperties>
</file>