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B6" w:rsidRDefault="002545B6" w:rsidP="002545B6">
      <w:pPr>
        <w:shd w:val="clear" w:color="auto" w:fill="FFFFFF"/>
        <w:spacing w:before="266" w:line="274" w:lineRule="exact"/>
        <w:ind w:right="4752"/>
        <w:rPr>
          <w:color w:val="323232"/>
          <w:spacing w:val="-3"/>
          <w:w w:val="109"/>
          <w:sz w:val="26"/>
          <w:szCs w:val="26"/>
        </w:rPr>
      </w:pPr>
    </w:p>
    <w:p w:rsidR="002545B6" w:rsidRDefault="002545B6" w:rsidP="002545B6">
      <w:r>
        <w:rPr>
          <w:noProof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3711575</wp:posOffset>
                </wp:positionH>
                <wp:positionV relativeFrom="paragraph">
                  <wp:posOffset>-130810</wp:posOffset>
                </wp:positionV>
                <wp:extent cx="557530" cy="609600"/>
                <wp:effectExtent l="6350" t="2540" r="7620" b="698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5B6" w:rsidRDefault="002545B6" w:rsidP="002545B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64BD9E" wp14:editId="40CB4BE3">
                                  <wp:extent cx="561975" cy="6286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0.3pt;width:43.9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" stroked="f">
                <v:fill opacity="0"/>
                <v:textbox inset="0,0,0,0">
                  <w:txbxContent>
                    <w:p w:rsidR="002545B6" w:rsidRDefault="002545B6" w:rsidP="002545B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164BD9E" wp14:editId="40CB4BE3">
                            <wp:extent cx="561975" cy="6286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2545B6" w:rsidRDefault="002545B6" w:rsidP="002545B6"/>
    <w:p w:rsidR="002545B6" w:rsidRDefault="002545B6" w:rsidP="002545B6">
      <w:pPr>
        <w:pStyle w:val="1"/>
        <w:numPr>
          <w:ilvl w:val="0"/>
          <w:numId w:val="1"/>
        </w:numPr>
        <w:rPr>
          <w:b/>
          <w:sz w:val="24"/>
          <w:szCs w:val="24"/>
        </w:rPr>
      </w:pPr>
    </w:p>
    <w:p w:rsidR="002545B6" w:rsidRDefault="002545B6" w:rsidP="002545B6">
      <w:pPr>
        <w:pStyle w:val="1"/>
        <w:numPr>
          <w:ilvl w:val="0"/>
          <w:numId w:val="1"/>
        </w:numPr>
        <w:jc w:val="right"/>
        <w:rPr>
          <w:b/>
          <w:sz w:val="24"/>
          <w:szCs w:val="24"/>
        </w:rPr>
      </w:pPr>
    </w:p>
    <w:p w:rsidR="002545B6" w:rsidRDefault="002545B6" w:rsidP="002545B6">
      <w:pPr>
        <w:pStyle w:val="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</w:t>
      </w:r>
    </w:p>
    <w:p w:rsidR="002545B6" w:rsidRDefault="002545B6" w:rsidP="002545B6">
      <w:pPr>
        <w:pStyle w:val="1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Громовское</w:t>
      </w:r>
      <w:proofErr w:type="spellEnd"/>
      <w:r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2545B6" w:rsidRDefault="002545B6" w:rsidP="002545B6">
      <w:pPr>
        <w:pStyle w:val="2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Приозерский</w:t>
      </w:r>
      <w:proofErr w:type="spellEnd"/>
      <w:r>
        <w:rPr>
          <w:szCs w:val="24"/>
        </w:rPr>
        <w:t xml:space="preserve"> муниципальный район  Ленинградской области</w:t>
      </w:r>
    </w:p>
    <w:p w:rsidR="002545B6" w:rsidRDefault="002545B6" w:rsidP="002545B6">
      <w:pPr>
        <w:pStyle w:val="2"/>
        <w:numPr>
          <w:ilvl w:val="1"/>
          <w:numId w:val="1"/>
        </w:numPr>
      </w:pPr>
    </w:p>
    <w:p w:rsidR="002545B6" w:rsidRDefault="002545B6" w:rsidP="002545B6">
      <w:pPr>
        <w:pStyle w:val="2"/>
        <w:numPr>
          <w:ilvl w:val="1"/>
          <w:numId w:val="1"/>
        </w:numPr>
      </w:pPr>
      <w:proofErr w:type="gramStart"/>
      <w:r>
        <w:t>П</w:t>
      </w:r>
      <w:proofErr w:type="gramEnd"/>
      <w:r>
        <w:t xml:space="preserve"> О С Т А Н О В Л Е Н И Е</w:t>
      </w:r>
    </w:p>
    <w:p w:rsidR="002545B6" w:rsidRDefault="002545B6" w:rsidP="002545B6">
      <w:pPr>
        <w:rPr>
          <w:b/>
          <w:sz w:val="24"/>
          <w:szCs w:val="24"/>
        </w:rPr>
      </w:pPr>
    </w:p>
    <w:p w:rsidR="002545B6" w:rsidRDefault="002545B6" w:rsidP="002545B6">
      <w:pPr>
        <w:rPr>
          <w:sz w:val="24"/>
          <w:szCs w:val="24"/>
        </w:rPr>
      </w:pPr>
      <w:r>
        <w:rPr>
          <w:sz w:val="24"/>
          <w:szCs w:val="24"/>
        </w:rPr>
        <w:t>от  23  ноября 2017 года                                 № 404</w:t>
      </w:r>
    </w:p>
    <w:p w:rsidR="002545B6" w:rsidRDefault="002545B6" w:rsidP="002545B6"/>
    <w:p w:rsidR="002545B6" w:rsidRDefault="002545B6" w:rsidP="002545B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внесение изменений в муниципальную  программу </w:t>
      </w:r>
    </w:p>
    <w:p w:rsidR="002545B6" w:rsidRDefault="002545B6" w:rsidP="002545B6">
      <w:pPr>
        <w:rPr>
          <w:sz w:val="24"/>
          <w:szCs w:val="24"/>
        </w:rPr>
      </w:pPr>
      <w:r>
        <w:rPr>
          <w:sz w:val="24"/>
          <w:szCs w:val="24"/>
        </w:rPr>
        <w:t xml:space="preserve">«Устойчивое общественное развитие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2545B6" w:rsidRDefault="002545B6" w:rsidP="002545B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муниципальном </w:t>
      </w:r>
      <w:proofErr w:type="gramStart"/>
      <w:r>
        <w:rPr>
          <w:sz w:val="24"/>
          <w:szCs w:val="24"/>
        </w:rPr>
        <w:t>образовании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Громовское</w:t>
      </w:r>
      <w:proofErr w:type="spellEnd"/>
    </w:p>
    <w:p w:rsidR="002545B6" w:rsidRDefault="002545B6" w:rsidP="002545B6">
      <w:pPr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на 2017 год».</w:t>
      </w:r>
    </w:p>
    <w:p w:rsidR="002545B6" w:rsidRDefault="002545B6" w:rsidP="002545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утвержденную</w:t>
      </w:r>
      <w:proofErr w:type="gramEnd"/>
      <w:r>
        <w:rPr>
          <w:color w:val="000000"/>
          <w:sz w:val="24"/>
          <w:szCs w:val="24"/>
        </w:rPr>
        <w:t xml:space="preserve"> постановлением администрации </w:t>
      </w:r>
    </w:p>
    <w:p w:rsidR="002545B6" w:rsidRDefault="002545B6" w:rsidP="002545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сельское</w:t>
      </w:r>
      <w:proofErr w:type="gramEnd"/>
    </w:p>
    <w:p w:rsidR="002545B6" w:rsidRDefault="002545B6" w:rsidP="002545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09 ноября 2016 года № 498</w:t>
      </w:r>
    </w:p>
    <w:p w:rsidR="002545B6" w:rsidRDefault="002545B6" w:rsidP="002545B6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В соответствии со статьей 33 Федерального закона Российской Федерации от 06 октября 2003 года № 131- 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областным законом от 12 мая 2015 года №42-оз «О содействии развитию иных форм</w:t>
      </w:r>
      <w:proofErr w:type="gramEnd"/>
      <w:r>
        <w:rPr>
          <w:color w:val="000000"/>
          <w:spacing w:val="4"/>
          <w:sz w:val="24"/>
          <w:szCs w:val="24"/>
        </w:rPr>
        <w:t xml:space="preserve"> местного самоуправления на части территорий населенных пунктов Ленинградской области, являющихся административными центрами поселений», Положения о бюджетном процессе в муниципальном образовании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</w:t>
      </w:r>
      <w:proofErr w:type="spellStart"/>
      <w:r>
        <w:rPr>
          <w:color w:val="000000"/>
          <w:spacing w:val="4"/>
          <w:sz w:val="24"/>
          <w:szCs w:val="24"/>
        </w:rPr>
        <w:t>Приозерский</w:t>
      </w:r>
      <w:proofErr w:type="spellEnd"/>
      <w:r>
        <w:rPr>
          <w:color w:val="000000"/>
          <w:spacing w:val="4"/>
          <w:sz w:val="24"/>
          <w:szCs w:val="24"/>
        </w:rPr>
        <w:t xml:space="preserve"> муниципальный район Ленинградской области, утвержденного советом депутатов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от </w:t>
      </w:r>
      <w:r>
        <w:rPr>
          <w:spacing w:val="4"/>
          <w:sz w:val="24"/>
          <w:szCs w:val="24"/>
        </w:rPr>
        <w:t>29.11.2013г</w:t>
      </w:r>
      <w:r>
        <w:rPr>
          <w:color w:val="FF0000"/>
          <w:spacing w:val="4"/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>№ 162</w:t>
      </w:r>
      <w:r>
        <w:rPr>
          <w:color w:val="000000"/>
          <w:spacing w:val="4"/>
          <w:sz w:val="24"/>
          <w:szCs w:val="24"/>
        </w:rPr>
        <w:t xml:space="preserve">, администрация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</w:t>
      </w:r>
    </w:p>
    <w:p w:rsidR="002545B6" w:rsidRDefault="002545B6" w:rsidP="002545B6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</w:p>
    <w:p w:rsidR="002545B6" w:rsidRDefault="002545B6" w:rsidP="002545B6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ПОСТАНОВЛЯЕТ:</w:t>
      </w:r>
    </w:p>
    <w:p w:rsidR="002545B6" w:rsidRDefault="002545B6" w:rsidP="002545B6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right="29"/>
        <w:contextualSpacing/>
        <w:jc w:val="both"/>
        <w:rPr>
          <w:color w:val="000000"/>
          <w:spacing w:val="4"/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Внести изменения в муниципальную программу «</w:t>
      </w:r>
      <w:r>
        <w:rPr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2017 год</w:t>
      </w:r>
      <w:r>
        <w:rPr>
          <w:color w:val="000000"/>
          <w:spacing w:val="4"/>
          <w:sz w:val="24"/>
          <w:szCs w:val="24"/>
        </w:rPr>
        <w:t>»,</w:t>
      </w:r>
      <w:r>
        <w:t xml:space="preserve"> </w:t>
      </w:r>
      <w:r>
        <w:rPr>
          <w:color w:val="000000"/>
          <w:spacing w:val="4"/>
          <w:sz w:val="24"/>
          <w:szCs w:val="24"/>
        </w:rPr>
        <w:t xml:space="preserve">утвержденную постановлением администрации муниципального образования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от 09 ноября 2016 года № 498</w:t>
      </w:r>
      <w:proofErr w:type="gramEnd"/>
    </w:p>
    <w:p w:rsidR="002545B6" w:rsidRDefault="002545B6" w:rsidP="002545B6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right="29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Финансирование мероприятий целевой муниципальной программы «</w:t>
      </w:r>
      <w:r>
        <w:rPr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2017 год</w:t>
      </w:r>
      <w:r>
        <w:rPr>
          <w:color w:val="000000"/>
          <w:spacing w:val="4"/>
          <w:sz w:val="24"/>
          <w:szCs w:val="24"/>
        </w:rPr>
        <w:t xml:space="preserve">» производить в пределах ассигнований, предусмотренных на эти цели в бюджете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на соответствующий финансовый год.</w:t>
      </w:r>
    </w:p>
    <w:p w:rsidR="002545B6" w:rsidRDefault="002545B6" w:rsidP="002545B6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right="29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Настоящее постановление вступает в силу с момента официального опубликования (обнародования) в </w:t>
      </w:r>
      <w:proofErr w:type="spellStart"/>
      <w:r>
        <w:rPr>
          <w:color w:val="000000"/>
          <w:spacing w:val="4"/>
          <w:sz w:val="24"/>
          <w:szCs w:val="24"/>
        </w:rPr>
        <w:t>Леноблинформ</w:t>
      </w:r>
      <w:proofErr w:type="spellEnd"/>
      <w:r>
        <w:rPr>
          <w:color w:val="000000"/>
          <w:spacing w:val="4"/>
          <w:sz w:val="24"/>
          <w:szCs w:val="24"/>
        </w:rPr>
        <w:t xml:space="preserve">, на официальном сайте </w:t>
      </w:r>
      <w:r>
        <w:rPr>
          <w:color w:val="000000"/>
          <w:spacing w:val="4"/>
          <w:sz w:val="24"/>
          <w:szCs w:val="24"/>
          <w:lang w:val="en-US"/>
        </w:rPr>
        <w:t>www</w:t>
      </w:r>
      <w:r>
        <w:rPr>
          <w:color w:val="000000"/>
          <w:spacing w:val="4"/>
          <w:sz w:val="24"/>
          <w:szCs w:val="24"/>
        </w:rPr>
        <w:t>.</w:t>
      </w:r>
      <w:proofErr w:type="spellStart"/>
      <w:r>
        <w:rPr>
          <w:color w:val="000000"/>
          <w:spacing w:val="4"/>
          <w:sz w:val="24"/>
          <w:szCs w:val="24"/>
          <w:u w:val="single"/>
          <w:lang w:val="en-US"/>
        </w:rPr>
        <w:t>admingromovo</w:t>
      </w:r>
      <w:proofErr w:type="spellEnd"/>
      <w:r>
        <w:rPr>
          <w:color w:val="000000"/>
          <w:spacing w:val="4"/>
          <w:sz w:val="24"/>
          <w:szCs w:val="24"/>
          <w:u w:val="single"/>
        </w:rPr>
        <w:t>.</w:t>
      </w:r>
      <w:proofErr w:type="spellStart"/>
      <w:r>
        <w:rPr>
          <w:color w:val="000000"/>
          <w:spacing w:val="4"/>
          <w:sz w:val="24"/>
          <w:szCs w:val="24"/>
          <w:u w:val="single"/>
          <w:lang w:val="en-US"/>
        </w:rPr>
        <w:t>ru</w:t>
      </w:r>
      <w:proofErr w:type="spellEnd"/>
      <w:r>
        <w:rPr>
          <w:color w:val="000000"/>
          <w:spacing w:val="4"/>
          <w:sz w:val="24"/>
          <w:szCs w:val="24"/>
          <w:u w:val="single"/>
        </w:rPr>
        <w:t>.</w:t>
      </w:r>
    </w:p>
    <w:p w:rsidR="002545B6" w:rsidRDefault="002545B6" w:rsidP="002545B6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right="29"/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Контроль за</w:t>
      </w:r>
      <w:proofErr w:type="gramEnd"/>
      <w:r>
        <w:rPr>
          <w:color w:val="000000"/>
          <w:spacing w:val="4"/>
          <w:sz w:val="24"/>
          <w:szCs w:val="24"/>
        </w:rPr>
        <w:t xml:space="preserve"> исполнением постановления за собой.</w:t>
      </w:r>
    </w:p>
    <w:p w:rsidR="002545B6" w:rsidRDefault="002545B6" w:rsidP="002545B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545B6" w:rsidRDefault="002545B6" w:rsidP="002545B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545B6" w:rsidRDefault="002545B6" w:rsidP="002545B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А.П.Кутузов</w:t>
      </w:r>
      <w:proofErr w:type="spellEnd"/>
    </w:p>
    <w:p w:rsidR="002545B6" w:rsidRDefault="002545B6" w:rsidP="002545B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545B6" w:rsidRDefault="002545B6" w:rsidP="002545B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tbl>
      <w:tblPr>
        <w:tblW w:w="4500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2545B6" w:rsidTr="002545B6">
        <w:trPr>
          <w:trHeight w:val="1406"/>
        </w:trPr>
        <w:tc>
          <w:tcPr>
            <w:tcW w:w="4500" w:type="dxa"/>
          </w:tcPr>
          <w:p w:rsidR="002545B6" w:rsidRDefault="002545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2545B6" w:rsidRDefault="002545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постановлению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№ 498 от 09 ноября 2016г.</w:t>
            </w:r>
            <w:r>
              <w:t xml:space="preserve"> </w: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:rsidR="002545B6" w:rsidRDefault="00254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постановление администрации от 23.11.2017г. №  404). </w:t>
            </w:r>
          </w:p>
          <w:p w:rsidR="002545B6" w:rsidRDefault="002545B6">
            <w:pPr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</w:tbl>
    <w:p w:rsidR="002545B6" w:rsidRDefault="002545B6" w:rsidP="002545B6">
      <w:pPr>
        <w:rPr>
          <w:b/>
          <w:sz w:val="24"/>
          <w:szCs w:val="24"/>
        </w:rPr>
      </w:pPr>
    </w:p>
    <w:p w:rsidR="002545B6" w:rsidRDefault="002545B6" w:rsidP="00254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 «</w:t>
      </w:r>
      <w:r>
        <w:rPr>
          <w:b/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на 2017 год</w:t>
      </w:r>
      <w:r>
        <w:rPr>
          <w:b/>
          <w:sz w:val="24"/>
          <w:szCs w:val="24"/>
        </w:rPr>
        <w:t>».</w:t>
      </w:r>
    </w:p>
    <w:p w:rsidR="002545B6" w:rsidRDefault="002545B6" w:rsidP="00254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2545B6" w:rsidRDefault="002545B6" w:rsidP="00254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«</w:t>
      </w:r>
      <w:r>
        <w:rPr>
          <w:b/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на 2017 год</w:t>
      </w:r>
      <w:r>
        <w:rPr>
          <w:b/>
          <w:sz w:val="24"/>
          <w:szCs w:val="24"/>
        </w:rPr>
        <w:t>».</w:t>
      </w:r>
    </w:p>
    <w:p w:rsidR="002545B6" w:rsidRDefault="002545B6" w:rsidP="002545B6">
      <w:pPr>
        <w:jc w:val="center"/>
        <w:rPr>
          <w:b/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3227"/>
        <w:gridCol w:w="6530"/>
      </w:tblGrid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 xml:space="preserve">Устойчивое общественное развитие в муниципальном образовании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 на 2017 год</w:t>
            </w:r>
            <w:r>
              <w:rPr>
                <w:sz w:val="24"/>
                <w:szCs w:val="24"/>
              </w:rPr>
              <w:t>».</w:t>
            </w:r>
          </w:p>
          <w:p w:rsidR="002545B6" w:rsidRDefault="002545B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- Программа);</w:t>
            </w:r>
          </w:p>
        </w:tc>
      </w:tr>
      <w:tr w:rsidR="002545B6" w:rsidTr="002545B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2545B6" w:rsidRDefault="002545B6">
            <w:pPr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45B6" w:rsidRDefault="002545B6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2545B6" w:rsidRDefault="002545B6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Областной закон от 14 декабря 2012 года №95–</w:t>
            </w:r>
            <w:proofErr w:type="spellStart"/>
            <w:r>
              <w:rPr>
                <w:sz w:val="24"/>
                <w:szCs w:val="24"/>
              </w:rPr>
              <w:t>оз</w:t>
            </w:r>
            <w:proofErr w:type="spellEnd"/>
            <w:r>
              <w:rPr>
                <w:sz w:val="24"/>
                <w:szCs w:val="24"/>
              </w:rPr>
              <w:t xml:space="preserve">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2545B6" w:rsidRDefault="002545B6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      </w:r>
          </w:p>
        </w:tc>
      </w:tr>
      <w:tr w:rsidR="002545B6" w:rsidTr="002545B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45B6" w:rsidRDefault="002545B6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Устав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 Ленинградской области;</w:t>
            </w:r>
          </w:p>
        </w:tc>
      </w:tr>
      <w:tr w:rsidR="002545B6" w:rsidTr="002545B6">
        <w:trPr>
          <w:trHeight w:val="297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Решение совета депутатов №34 от 30.06.2015 года об утверждении Положения «Об организации деятельности Общественных советов на частях территорий административного центра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сельское поселение 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Приозрский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муниципальный район Ленинградской области»;</w:t>
            </w:r>
          </w:p>
          <w:p w:rsidR="002545B6" w:rsidRDefault="002545B6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- Положение об организации деятельности старост, Общественных советов на территории 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сельское поселение, утвержденное решением совета депутатов 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сельское поселение от 24.05.2013 года № 151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2545B6" w:rsidRDefault="002545B6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комфортных условий жизнедеятельности в  сельской местности;</w:t>
            </w:r>
          </w:p>
          <w:p w:rsidR="002545B6" w:rsidRDefault="002545B6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социально-инженерного обустройства в сельском поселении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2017 год. 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pacing w:line="276" w:lineRule="auto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составит  </w:t>
            </w:r>
          </w:p>
          <w:p w:rsidR="002545B6" w:rsidRDefault="002545B6">
            <w:pPr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color w:val="000000"/>
                <w:sz w:val="24"/>
                <w:szCs w:val="24"/>
              </w:rPr>
              <w:t>6632,77</w:t>
            </w:r>
            <w:r>
              <w:rPr>
                <w:sz w:val="24"/>
                <w:szCs w:val="24"/>
              </w:rPr>
              <w:t>тыс. рублей, в том числе:</w:t>
            </w:r>
          </w:p>
          <w:p w:rsidR="002545B6" w:rsidRDefault="002545B6">
            <w:pPr>
              <w:spacing w:line="276" w:lineRule="auto"/>
              <w:ind w:lef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бюджета МО </w:t>
            </w:r>
            <w:proofErr w:type="spellStart"/>
            <w:r>
              <w:rPr>
                <w:b/>
                <w:sz w:val="24"/>
                <w:szCs w:val="24"/>
              </w:rPr>
              <w:t>Громовское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 xml:space="preserve">: </w:t>
            </w:r>
          </w:p>
          <w:p w:rsidR="002545B6" w:rsidRDefault="002545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3036,61</w:t>
            </w:r>
            <w:r>
              <w:rPr>
                <w:sz w:val="24"/>
                <w:szCs w:val="24"/>
              </w:rPr>
              <w:t>тыс. рублей;</w:t>
            </w:r>
          </w:p>
          <w:p w:rsidR="002545B6" w:rsidRDefault="002545B6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бюджета Ленинградской области</w:t>
            </w:r>
            <w:r>
              <w:rPr>
                <w:sz w:val="24"/>
                <w:szCs w:val="24"/>
              </w:rPr>
              <w:t xml:space="preserve">: </w:t>
            </w:r>
          </w:p>
          <w:p w:rsidR="002545B6" w:rsidRDefault="002545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3520,16</w:t>
            </w:r>
            <w:r>
              <w:rPr>
                <w:sz w:val="24"/>
                <w:szCs w:val="24"/>
              </w:rPr>
              <w:t>тыс. рублей;</w:t>
            </w:r>
          </w:p>
          <w:p w:rsidR="002545B6" w:rsidRDefault="002545B6">
            <w:pPr>
              <w:spacing w:line="276" w:lineRule="auto"/>
              <w:ind w:left="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прочих источников (вклад юридических лиц):</w:t>
            </w:r>
          </w:p>
          <w:p w:rsidR="002545B6" w:rsidRDefault="002545B6">
            <w:pPr>
              <w:spacing w:line="276" w:lineRule="auto"/>
              <w:ind w:left="68"/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76 тыс. рублей.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spacing w:line="276" w:lineRule="auto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2545B6" w:rsidRDefault="002545B6">
            <w:pPr>
              <w:spacing w:line="276" w:lineRule="auto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«Мероприятия по борьбе с борщевиком Сосновского»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окончанию реализации программы планируется:</w:t>
            </w:r>
          </w:p>
          <w:p w:rsidR="002545B6" w:rsidRDefault="002545B6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Достичь уровня обеспеченности населенных пунктов пожарными водоемами:   – 100%;</w:t>
            </w:r>
          </w:p>
          <w:p w:rsidR="002545B6" w:rsidRDefault="002545B6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Повысить уровень обеспеченности поселков детским игровым и спортивным оборудованием:  – 100%;</w:t>
            </w:r>
          </w:p>
          <w:p w:rsidR="002545B6" w:rsidRDefault="002545B6">
            <w:pPr>
              <w:spacing w:line="276" w:lineRule="auto"/>
              <w:ind w:firstLine="49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Отремонтировать грунтовые дороги: – 65%;  </w:t>
            </w:r>
          </w:p>
          <w:p w:rsidR="002545B6" w:rsidRDefault="002545B6">
            <w:pPr>
              <w:spacing w:line="276" w:lineRule="auto"/>
              <w:ind w:left="73" w:firstLine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Ликвидация угрозы неконтролируемого распространения борщевика Сосновского  – 100%;</w:t>
            </w:r>
          </w:p>
          <w:p w:rsidR="002545B6" w:rsidRDefault="002545B6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 xml:space="preserve">Организация  уличного освещения  – 80%;  </w:t>
            </w:r>
          </w:p>
          <w:p w:rsidR="002545B6" w:rsidRDefault="002545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Ликвидация несанкционированных свалок  - 100%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 w:rsidP="00CE0619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пожарного водоема – 1шт.</w:t>
            </w:r>
          </w:p>
          <w:p w:rsidR="002545B6" w:rsidRDefault="002545B6" w:rsidP="00CE0619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детского городка (установка игрового оборудования) – 1 шт.</w:t>
            </w:r>
          </w:p>
          <w:p w:rsidR="002545B6" w:rsidRDefault="002545B6" w:rsidP="00CE0619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Установка детского игрового оборудования – 4 шт</w:t>
            </w:r>
            <w:r>
              <w:rPr>
                <w:sz w:val="24"/>
                <w:szCs w:val="24"/>
              </w:rPr>
              <w:t>.</w:t>
            </w:r>
          </w:p>
          <w:p w:rsidR="002545B6" w:rsidRDefault="002545B6" w:rsidP="00CE0619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rPr>
                <w:sz w:val="22"/>
                <w:szCs w:val="22"/>
              </w:rPr>
              <w:t>–  6шт</w:t>
            </w:r>
            <w:r>
              <w:rPr>
                <w:sz w:val="24"/>
                <w:szCs w:val="24"/>
              </w:rPr>
              <w:t>.</w:t>
            </w:r>
          </w:p>
          <w:p w:rsidR="002545B6" w:rsidRDefault="002545B6" w:rsidP="00CE0619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уличного освещения </w:t>
            </w:r>
            <w:r>
              <w:rPr>
                <w:sz w:val="22"/>
                <w:szCs w:val="22"/>
              </w:rPr>
              <w:t>– 27 шт</w:t>
            </w:r>
            <w:r>
              <w:rPr>
                <w:sz w:val="24"/>
                <w:szCs w:val="24"/>
              </w:rPr>
              <w:t>.</w:t>
            </w:r>
          </w:p>
          <w:p w:rsidR="002545B6" w:rsidRDefault="002545B6" w:rsidP="00CE0619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грунтового покрытия местных дорог ~ 400м.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исполнитель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B6" w:rsidRDefault="002545B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 главы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</w:t>
            </w:r>
          </w:p>
          <w:p w:rsidR="002545B6" w:rsidRDefault="002545B6">
            <w:pPr>
              <w:spacing w:before="100"/>
              <w:ind w:left="68"/>
              <w:jc w:val="center"/>
              <w:rPr>
                <w:sz w:val="24"/>
                <w:szCs w:val="24"/>
              </w:rPr>
            </w:pPr>
          </w:p>
        </w:tc>
      </w:tr>
      <w:tr w:rsidR="002545B6" w:rsidTr="002545B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 над исполнением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отчетов о ходе реализации программных мероприятий главе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поселение.</w:t>
            </w:r>
          </w:p>
          <w:p w:rsidR="002545B6" w:rsidRDefault="002545B6">
            <w:pPr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над  ходом реализации Программы осуществляет  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</w:t>
            </w:r>
          </w:p>
        </w:tc>
      </w:tr>
    </w:tbl>
    <w:p w:rsidR="002545B6" w:rsidRDefault="002545B6" w:rsidP="002545B6">
      <w:pPr>
        <w:rPr>
          <w:b/>
          <w:bCs/>
          <w:color w:val="000000"/>
          <w:sz w:val="24"/>
          <w:szCs w:val="24"/>
        </w:rPr>
      </w:pPr>
    </w:p>
    <w:p w:rsidR="002545B6" w:rsidRDefault="002545B6" w:rsidP="00254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5B6" w:rsidRDefault="002545B6" w:rsidP="002545B6">
      <w:pPr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2545B6" w:rsidRDefault="002545B6" w:rsidP="002545B6">
      <w:pPr>
        <w:ind w:firstLine="4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текущее состояние, основные проблемы и прогноз её развития</w:t>
      </w:r>
    </w:p>
    <w:p w:rsidR="002545B6" w:rsidRDefault="002545B6" w:rsidP="002545B6">
      <w:pPr>
        <w:ind w:firstLine="425"/>
        <w:jc w:val="both"/>
        <w:rPr>
          <w:color w:val="000000"/>
          <w:sz w:val="24"/>
          <w:szCs w:val="24"/>
        </w:rPr>
      </w:pPr>
    </w:p>
    <w:p w:rsidR="002545B6" w:rsidRDefault="002545B6" w:rsidP="002545B6">
      <w:pPr>
        <w:ind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Решение задач по повышению уровня и качества жизни населения, устойчивому </w:t>
      </w:r>
      <w:r>
        <w:rPr>
          <w:sz w:val="24"/>
          <w:szCs w:val="24"/>
        </w:rPr>
        <w:lastRenderedPageBreak/>
        <w:t xml:space="preserve">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</w:t>
      </w:r>
      <w:r>
        <w:rPr>
          <w:sz w:val="24"/>
          <w:szCs w:val="24"/>
        </w:rPr>
        <w:br/>
        <w:t>от 30 января 2010 г. № 120, требует</w:t>
      </w:r>
      <w:proofErr w:type="gramEnd"/>
      <w:r>
        <w:rPr>
          <w:sz w:val="24"/>
          <w:szCs w:val="24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2545B6" w:rsidRDefault="002545B6" w:rsidP="002545B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комфортности условий жизнедеятельности;</w:t>
      </w:r>
    </w:p>
    <w:p w:rsidR="002545B6" w:rsidRDefault="002545B6" w:rsidP="002545B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2545B6" w:rsidRDefault="002545B6" w:rsidP="002545B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2545B6" w:rsidRDefault="002545B6" w:rsidP="002545B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улучшения демографической ситуации;</w:t>
      </w:r>
    </w:p>
    <w:p w:rsidR="002545B6" w:rsidRDefault="002545B6" w:rsidP="002545B6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2545B6" w:rsidRDefault="002545B6" w:rsidP="002545B6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2545B6" w:rsidRDefault="002545B6" w:rsidP="002545B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>
        <w:rPr>
          <w:sz w:val="24"/>
          <w:szCs w:val="24"/>
        </w:rPr>
        <w:t>экономического механизма</w:t>
      </w:r>
      <w:proofErr w:type="gramEnd"/>
      <w:r>
        <w:rPr>
          <w:sz w:val="24"/>
          <w:szCs w:val="24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2545B6" w:rsidRDefault="002545B6" w:rsidP="002545B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Сокращение и измельчение сельской поселенческой структуры приводит к </w:t>
      </w:r>
      <w:proofErr w:type="spellStart"/>
      <w:r>
        <w:rPr>
          <w:sz w:val="24"/>
          <w:szCs w:val="24"/>
        </w:rPr>
        <w:t>обезлюдению</w:t>
      </w:r>
      <w:proofErr w:type="spellEnd"/>
      <w:r>
        <w:rPr>
          <w:sz w:val="24"/>
          <w:szCs w:val="24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2545B6" w:rsidRDefault="002545B6" w:rsidP="002545B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2545B6" w:rsidRDefault="002545B6" w:rsidP="002545B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</w:t>
      </w:r>
      <w:r>
        <w:rPr>
          <w:sz w:val="24"/>
          <w:szCs w:val="24"/>
        </w:rPr>
        <w:br/>
        <w:t>в 2-3 раза ниже городского уровня.</w:t>
      </w:r>
    </w:p>
    <w:p w:rsidR="002545B6" w:rsidRDefault="002545B6" w:rsidP="002545B6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2545B6" w:rsidRDefault="002545B6" w:rsidP="002545B6">
      <w:pPr>
        <w:ind w:firstLine="42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</w:t>
      </w:r>
      <w:proofErr w:type="spellStart"/>
      <w:r>
        <w:rPr>
          <w:rFonts w:eastAsia="Calibri"/>
          <w:color w:val="000000"/>
          <w:sz w:val="24"/>
          <w:szCs w:val="24"/>
        </w:rPr>
        <w:t>обезлюдение</w:t>
      </w:r>
      <w:proofErr w:type="spellEnd"/>
      <w:r>
        <w:rPr>
          <w:rFonts w:eastAsia="Calibri"/>
          <w:color w:val="000000"/>
          <w:sz w:val="24"/>
          <w:szCs w:val="24"/>
        </w:rPr>
        <w:t xml:space="preserve">  сельских территорий, низкий уровень  благоустройства и обеспеченности инженерной инфраструктурой.</w:t>
      </w:r>
    </w:p>
    <w:p w:rsidR="002545B6" w:rsidRDefault="002545B6" w:rsidP="002545B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населенных пунктов муниципального образования </w:t>
      </w:r>
      <w:proofErr w:type="spellStart"/>
      <w:r>
        <w:rPr>
          <w:sz w:val="24"/>
          <w:szCs w:val="24"/>
        </w:rPr>
        <w:t>Громовское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Приозерского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 борщевиком Сосновского засорены порядка 5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2545B6" w:rsidRDefault="002545B6" w:rsidP="002545B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2545B6" w:rsidRDefault="002545B6" w:rsidP="002545B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предварительного обследования территории поселения выявлено порядка 5 га засоренных борщевиком земель пос. </w:t>
      </w:r>
      <w:proofErr w:type="spellStart"/>
      <w:r>
        <w:rPr>
          <w:sz w:val="24"/>
          <w:szCs w:val="24"/>
        </w:rPr>
        <w:t>Громово</w:t>
      </w:r>
      <w:proofErr w:type="spellEnd"/>
      <w:r>
        <w:rPr>
          <w:sz w:val="24"/>
          <w:szCs w:val="24"/>
        </w:rPr>
        <w:t xml:space="preserve"> и пос. </w:t>
      </w:r>
      <w:proofErr w:type="spellStart"/>
      <w:r>
        <w:rPr>
          <w:sz w:val="24"/>
          <w:szCs w:val="24"/>
        </w:rPr>
        <w:t>Приладожское</w:t>
      </w:r>
      <w:proofErr w:type="spellEnd"/>
      <w:r>
        <w:rPr>
          <w:sz w:val="24"/>
          <w:szCs w:val="24"/>
        </w:rPr>
        <w:t>.</w:t>
      </w:r>
    </w:p>
    <w:p w:rsidR="002545B6" w:rsidRDefault="002545B6" w:rsidP="002545B6">
      <w:pPr>
        <w:ind w:firstLine="708"/>
        <w:rPr>
          <w:rFonts w:eastAsia="Calibri"/>
          <w:sz w:val="24"/>
          <w:szCs w:val="24"/>
        </w:rPr>
      </w:pPr>
    </w:p>
    <w:p w:rsidR="002545B6" w:rsidRDefault="002545B6" w:rsidP="002545B6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lastRenderedPageBreak/>
        <w:t>2. Основные цели и задачи Программы.</w:t>
      </w:r>
    </w:p>
    <w:p w:rsidR="002545B6" w:rsidRDefault="002545B6" w:rsidP="002545B6">
      <w:pPr>
        <w:ind w:firstLine="225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2545B6" w:rsidRDefault="002545B6" w:rsidP="002545B6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 создание </w:t>
      </w:r>
      <w:r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>
        <w:rPr>
          <w:rFonts w:eastAsia="Calibri"/>
          <w:color w:val="000000"/>
          <w:sz w:val="24"/>
          <w:szCs w:val="24"/>
        </w:rPr>
        <w:t>;</w:t>
      </w:r>
    </w:p>
    <w:p w:rsidR="002545B6" w:rsidRDefault="002545B6" w:rsidP="002545B6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 активизация местного населения в решении вопросов местного значения;</w:t>
      </w:r>
    </w:p>
    <w:p w:rsidR="002545B6" w:rsidRDefault="002545B6" w:rsidP="002545B6">
      <w:pPr>
        <w:rPr>
          <w:sz w:val="24"/>
          <w:szCs w:val="24"/>
        </w:rPr>
      </w:pPr>
      <w:r>
        <w:rPr>
          <w:sz w:val="24"/>
          <w:szCs w:val="24"/>
        </w:rPr>
        <w:t>- 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2545B6" w:rsidRDefault="002545B6" w:rsidP="002545B6">
      <w:pPr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2545B6" w:rsidRDefault="002545B6" w:rsidP="002545B6">
      <w:pPr>
        <w:rPr>
          <w:sz w:val="24"/>
          <w:szCs w:val="24"/>
        </w:rPr>
      </w:pPr>
    </w:p>
    <w:p w:rsidR="002545B6" w:rsidRDefault="002545B6" w:rsidP="002545B6">
      <w:pPr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Основными задачами Программы являются:</w:t>
      </w:r>
    </w:p>
    <w:p w:rsidR="002545B6" w:rsidRDefault="002545B6" w:rsidP="002545B6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благоустройство сельских населенных пунктов;</w:t>
      </w:r>
    </w:p>
    <w:p w:rsidR="002545B6" w:rsidRDefault="002545B6" w:rsidP="002545B6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 усиление противопожарной безопасности населенных пунктов.</w:t>
      </w:r>
    </w:p>
    <w:p w:rsidR="002545B6" w:rsidRDefault="002545B6" w:rsidP="002545B6">
      <w:pPr>
        <w:ind w:firstLine="225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</w:p>
    <w:p w:rsidR="002545B6" w:rsidRDefault="002545B6" w:rsidP="002545B6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3. Сроки реализации Программы.</w:t>
      </w:r>
    </w:p>
    <w:p w:rsidR="002545B6" w:rsidRDefault="002545B6" w:rsidP="002545B6">
      <w:pPr>
        <w:rPr>
          <w:rFonts w:eastAsia="Calibri"/>
          <w:b/>
          <w:bCs/>
          <w:color w:val="000000"/>
          <w:sz w:val="24"/>
          <w:szCs w:val="24"/>
        </w:rPr>
      </w:pP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Реализацию Программы предполагается осуществить в 2017 году. </w:t>
      </w:r>
    </w:p>
    <w:p w:rsidR="002545B6" w:rsidRDefault="002545B6" w:rsidP="002545B6">
      <w:pPr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Программы.</w:t>
      </w:r>
    </w:p>
    <w:p w:rsidR="002545B6" w:rsidRDefault="002545B6" w:rsidP="002545B6">
      <w:pPr>
        <w:rPr>
          <w:rFonts w:eastAsia="Calibri"/>
          <w:b/>
          <w:bCs/>
          <w:color w:val="000000"/>
          <w:sz w:val="24"/>
          <w:szCs w:val="24"/>
        </w:rPr>
      </w:pPr>
    </w:p>
    <w:p w:rsidR="002545B6" w:rsidRDefault="002545B6" w:rsidP="002545B6">
      <w:pPr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>
        <w:rPr>
          <w:sz w:val="24"/>
          <w:szCs w:val="24"/>
        </w:rPr>
        <w:t>комфортного проживания и приложения труда граждан</w:t>
      </w:r>
      <w:r>
        <w:rPr>
          <w:rFonts w:eastAsia="Calibri"/>
          <w:color w:val="000000"/>
          <w:sz w:val="24"/>
          <w:szCs w:val="24"/>
        </w:rPr>
        <w:t xml:space="preserve"> (приложения).</w:t>
      </w:r>
    </w:p>
    <w:p w:rsidR="002545B6" w:rsidRDefault="002545B6" w:rsidP="002545B6">
      <w:pPr>
        <w:ind w:firstLine="225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5. Ресурсное обеспечение и механизм реализации Программы.</w:t>
      </w:r>
    </w:p>
    <w:p w:rsidR="002545B6" w:rsidRDefault="002545B6" w:rsidP="002545B6">
      <w:pPr>
        <w:rPr>
          <w:rFonts w:eastAsia="Calibri"/>
          <w:b/>
          <w:bCs/>
          <w:color w:val="000000"/>
          <w:sz w:val="24"/>
          <w:szCs w:val="24"/>
        </w:rPr>
      </w:pPr>
    </w:p>
    <w:p w:rsidR="002545B6" w:rsidRDefault="002545B6" w:rsidP="002545B6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</w:t>
      </w:r>
      <w:r>
        <w:rPr>
          <w:color w:val="000000"/>
          <w:sz w:val="24"/>
          <w:szCs w:val="24"/>
        </w:rPr>
        <w:t xml:space="preserve">бюджета администрации МО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и трудового участия населения.</w:t>
      </w:r>
    </w:p>
    <w:p w:rsidR="002545B6" w:rsidRDefault="002545B6" w:rsidP="002545B6">
      <w:pPr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</w:t>
      </w:r>
      <w:proofErr w:type="spellStart"/>
      <w:r>
        <w:rPr>
          <w:sz w:val="24"/>
          <w:szCs w:val="24"/>
        </w:rPr>
        <w:t>Громовское</w:t>
      </w:r>
      <w:proofErr w:type="spellEnd"/>
      <w:r>
        <w:rPr>
          <w:sz w:val="24"/>
          <w:szCs w:val="24"/>
        </w:rPr>
        <w:t xml:space="preserve"> сельское поселение МО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 Ленинградской области. </w:t>
      </w:r>
    </w:p>
    <w:p w:rsidR="002545B6" w:rsidRDefault="002545B6" w:rsidP="002545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2545B6" w:rsidRDefault="002545B6" w:rsidP="002545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2545B6" w:rsidRDefault="002545B6" w:rsidP="002545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2545B6" w:rsidRDefault="002545B6" w:rsidP="002545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2545B6" w:rsidRDefault="002545B6" w:rsidP="002545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2545B6" w:rsidRDefault="002545B6" w:rsidP="002545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2545B6" w:rsidRDefault="002545B6" w:rsidP="002545B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2545B6" w:rsidRDefault="002545B6" w:rsidP="00254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2545B6" w:rsidRDefault="002545B6" w:rsidP="002545B6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Программы осуществляется Администрацией. </w:t>
      </w: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rPr>
          <w:b/>
          <w:bCs/>
          <w:color w:val="000000"/>
          <w:sz w:val="24"/>
          <w:szCs w:val="24"/>
        </w:rPr>
      </w:pPr>
    </w:p>
    <w:p w:rsidR="002545B6" w:rsidRDefault="002545B6" w:rsidP="002545B6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Программы.</w:t>
      </w:r>
    </w:p>
    <w:p w:rsidR="002545B6" w:rsidRDefault="002545B6" w:rsidP="002545B6">
      <w:pPr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rPr>
          <w:color w:val="000000"/>
          <w:szCs w:val="28"/>
        </w:rPr>
      </w:pPr>
    </w:p>
    <w:p w:rsidR="002545B6" w:rsidRDefault="002545B6" w:rsidP="002545B6">
      <w:pPr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Оценка эффективности Программы.</w:t>
      </w:r>
    </w:p>
    <w:p w:rsidR="002545B6" w:rsidRDefault="002545B6" w:rsidP="002545B6">
      <w:pPr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545B6" w:rsidRDefault="002545B6" w:rsidP="002545B6">
      <w:pPr>
        <w:shd w:val="clear" w:color="auto" w:fill="FFFFFF"/>
        <w:spacing w:after="105"/>
        <w:ind w:firstLine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2545B6" w:rsidRDefault="002545B6" w:rsidP="002545B6">
      <w:pPr>
        <w:shd w:val="clear" w:color="auto" w:fill="FFFFFF"/>
        <w:spacing w:after="105"/>
        <w:ind w:firstLine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реализации Программы </w:t>
      </w:r>
      <w:proofErr w:type="gramStart"/>
      <w:r>
        <w:rPr>
          <w:color w:val="000000"/>
          <w:sz w:val="24"/>
          <w:szCs w:val="24"/>
        </w:rPr>
        <w:t>будет</w:t>
      </w:r>
      <w:proofErr w:type="gramEnd"/>
      <w:r>
        <w:rPr>
          <w:color w:val="000000"/>
          <w:sz w:val="24"/>
          <w:szCs w:val="24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2545B6" w:rsidRDefault="002545B6" w:rsidP="002545B6">
      <w:pPr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В качестве </w:t>
      </w:r>
      <w:proofErr w:type="gramStart"/>
      <w:r>
        <w:rPr>
          <w:color w:val="000000"/>
          <w:sz w:val="24"/>
          <w:szCs w:val="24"/>
        </w:rPr>
        <w:t>критериев оценки результативности реализации программы</w:t>
      </w:r>
      <w:proofErr w:type="gramEnd"/>
      <w:r>
        <w:rPr>
          <w:color w:val="000000"/>
          <w:sz w:val="24"/>
          <w:szCs w:val="24"/>
        </w:rPr>
        <w:t xml:space="preserve"> используется индекс результативности и интегральная оценка результативности. 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Пф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= ---------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</w:t>
      </w: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  - результативность </w:t>
      </w:r>
      <w:proofErr w:type="gramStart"/>
      <w:r>
        <w:rPr>
          <w:color w:val="000000"/>
          <w:sz w:val="24"/>
          <w:szCs w:val="24"/>
        </w:rPr>
        <w:t>достижения</w:t>
      </w:r>
      <w:proofErr w:type="gramEnd"/>
      <w:r>
        <w:rPr>
          <w:color w:val="000000"/>
          <w:sz w:val="24"/>
          <w:szCs w:val="24"/>
        </w:rPr>
        <w:t xml:space="preserve"> характеризующая ход реализации                  программы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Пф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 – плановые значения показателя программы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Интегральная оценка результативности программы в год определяется по следующей формуле: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  <w:lang w:val="en-US"/>
        </w:rPr>
        <w:t>m</w:t>
      </w:r>
      <w:proofErr w:type="gramEnd"/>
      <w:r>
        <w:rPr>
          <w:color w:val="000000"/>
          <w:sz w:val="24"/>
          <w:szCs w:val="24"/>
        </w:rPr>
        <w:t xml:space="preserve">            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  <w:lang w:val="en-US"/>
        </w:rPr>
        <w:t>SUM</w:t>
      </w:r>
      <w:r w:rsidRPr="002545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 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1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= -----------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  <w:lang w:val="en-US"/>
        </w:rPr>
        <w:t>m</w:t>
      </w:r>
      <w:proofErr w:type="gramEnd"/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 </w:t>
      </w: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 - интегральная оценка эффективности программы</w:t>
      </w:r>
    </w:p>
    <w:p w:rsidR="002545B6" w:rsidRDefault="002545B6" w:rsidP="002545B6">
      <w:pPr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           </w:t>
      </w:r>
      <w:proofErr w:type="gramStart"/>
      <w:r>
        <w:rPr>
          <w:color w:val="000000"/>
          <w:sz w:val="24"/>
          <w:szCs w:val="24"/>
        </w:rPr>
        <w:t>-  количество</w:t>
      </w:r>
      <w:proofErr w:type="gramEnd"/>
      <w:r>
        <w:rPr>
          <w:color w:val="000000"/>
          <w:sz w:val="24"/>
          <w:szCs w:val="24"/>
        </w:rPr>
        <w:t xml:space="preserve"> показателей программы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  <w:lang w:val="en-US"/>
        </w:rPr>
        <w:t>SUM</w:t>
      </w:r>
      <w:r w:rsidRPr="002545B6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-</w:t>
      </w:r>
      <w:proofErr w:type="gramEnd"/>
      <w:r>
        <w:rPr>
          <w:color w:val="000000"/>
          <w:sz w:val="24"/>
          <w:szCs w:val="24"/>
        </w:rPr>
        <w:t xml:space="preserve"> индекс результативности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</w:p>
    <w:p w:rsidR="002545B6" w:rsidRDefault="002545B6" w:rsidP="002545B6">
      <w:pPr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Эффективность реализации программы определяется как соотношение оценки </w:t>
      </w:r>
      <w:r>
        <w:rPr>
          <w:color w:val="000000"/>
          <w:sz w:val="24"/>
          <w:szCs w:val="24"/>
        </w:rPr>
        <w:lastRenderedPageBreak/>
        <w:t>результативности программы и уровня финансирования: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  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proofErr w:type="gramStart"/>
      <w:r>
        <w:rPr>
          <w:color w:val="000000"/>
          <w:sz w:val="24"/>
          <w:szCs w:val="24"/>
          <w:lang w:val="en-US"/>
        </w:rPr>
        <w:t>t</w:t>
      </w:r>
      <w:proofErr w:type="gramEnd"/>
      <w:r>
        <w:rPr>
          <w:color w:val="000000"/>
          <w:sz w:val="24"/>
          <w:szCs w:val="24"/>
        </w:rPr>
        <w:t xml:space="preserve"> = ----х 100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</w:p>
    <w:p w:rsidR="002545B6" w:rsidRDefault="002545B6" w:rsidP="002545B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    Э</w:t>
      </w:r>
      <w:proofErr w:type="gramStart"/>
      <w:r>
        <w:rPr>
          <w:color w:val="000000"/>
          <w:sz w:val="24"/>
          <w:szCs w:val="24"/>
          <w:lang w:val="en-US"/>
        </w:rPr>
        <w:t>t</w:t>
      </w:r>
      <w:proofErr w:type="gramEnd"/>
      <w:r>
        <w:rPr>
          <w:color w:val="000000"/>
          <w:sz w:val="24"/>
          <w:szCs w:val="24"/>
        </w:rPr>
        <w:t xml:space="preserve">         - эффективность программы в год</w:t>
      </w:r>
    </w:p>
    <w:p w:rsidR="002545B6" w:rsidRDefault="002545B6" w:rsidP="002545B6">
      <w:pPr>
        <w:autoSpaceDN w:val="0"/>
        <w:adjustRightInd w:val="0"/>
        <w:ind w:firstLine="70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- интегральная оценка эффективности </w:t>
      </w:r>
    </w:p>
    <w:p w:rsidR="002545B6" w:rsidRDefault="002545B6" w:rsidP="002545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2545B6" w:rsidRDefault="002545B6" w:rsidP="002545B6">
      <w:pPr>
        <w:widowControl/>
        <w:suppressAutoHyphens w:val="0"/>
        <w:autoSpaceDE/>
        <w:sectPr w:rsidR="002545B6">
          <w:pgSz w:w="11905" w:h="16837"/>
          <w:pgMar w:top="1134" w:right="850" w:bottom="764" w:left="1701" w:header="708" w:footer="708" w:gutter="0"/>
          <w:cols w:space="720"/>
        </w:sectPr>
      </w:pPr>
    </w:p>
    <w:p w:rsidR="002545B6" w:rsidRDefault="002545B6" w:rsidP="002545B6">
      <w:pPr>
        <w:ind w:firstLine="708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lastRenderedPageBreak/>
        <w:t>План мероприятий</w:t>
      </w:r>
      <w:bookmarkStart w:id="0" w:name="_GoBack"/>
      <w:bookmarkEnd w:id="0"/>
    </w:p>
    <w:p w:rsidR="002545B6" w:rsidRDefault="002545B6" w:rsidP="002545B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муниципальной программы «Устойчивое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</w:t>
      </w:r>
    </w:p>
    <w:p w:rsidR="002545B6" w:rsidRDefault="002545B6" w:rsidP="002545B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2017 год».</w:t>
      </w:r>
    </w:p>
    <w:p w:rsidR="002545B6" w:rsidRDefault="002545B6" w:rsidP="002545B6">
      <w:pPr>
        <w:ind w:firstLine="708"/>
        <w:jc w:val="center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Мероприятия </w:t>
      </w:r>
      <w:r>
        <w:rPr>
          <w:b/>
          <w:sz w:val="24"/>
          <w:szCs w:val="24"/>
        </w:rPr>
        <w:t xml:space="preserve">по разделу </w:t>
      </w:r>
    </w:p>
    <w:p w:rsidR="002545B6" w:rsidRDefault="002545B6" w:rsidP="002545B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026"/>
        <w:gridCol w:w="2376"/>
        <w:gridCol w:w="1843"/>
        <w:gridCol w:w="850"/>
        <w:gridCol w:w="1167"/>
        <w:gridCol w:w="959"/>
        <w:gridCol w:w="1211"/>
        <w:gridCol w:w="1199"/>
        <w:gridCol w:w="850"/>
        <w:gridCol w:w="851"/>
        <w:gridCol w:w="851"/>
        <w:gridCol w:w="850"/>
      </w:tblGrid>
      <w:tr w:rsidR="002545B6" w:rsidTr="002545B6">
        <w:trPr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2545B6" w:rsidRDefault="002545B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-108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2545B6" w:rsidTr="002545B6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Всего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67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Федеральный бюджет  </w:t>
            </w:r>
            <w:proofErr w:type="spellStart"/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Областной бюджет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Местные бюджеты 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2545B6" w:rsidTr="002545B6">
        <w:trPr>
          <w:trHeight w:val="124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545B6" w:rsidRDefault="002545B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закон от 14 декабря 2012 года №95–</w:t>
            </w:r>
            <w:proofErr w:type="spellStart"/>
            <w:r>
              <w:rPr>
                <w:sz w:val="24"/>
                <w:szCs w:val="24"/>
              </w:rPr>
              <w:t>оз</w:t>
            </w:r>
            <w:proofErr w:type="spellEnd"/>
            <w:r>
              <w:rPr>
                <w:sz w:val="24"/>
                <w:szCs w:val="24"/>
              </w:rPr>
              <w:t xml:space="preserve"> «О содействии развития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</w:pPr>
            <w:r>
              <w:t xml:space="preserve">Обустройство пожарного водоема в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риладожское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125,00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100,00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10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2545B6" w:rsidRDefault="002545B6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</w:pPr>
            <w:r>
              <w:t xml:space="preserve">Установка детского игрового и спортивного оборудования в </w:t>
            </w:r>
            <w:proofErr w:type="spellStart"/>
            <w:r>
              <w:t>п.ст</w:t>
            </w:r>
            <w:proofErr w:type="spellEnd"/>
            <w:r>
              <w:t xml:space="preserve">. </w:t>
            </w:r>
            <w:proofErr w:type="spellStart"/>
            <w:r>
              <w:t>Громово</w:t>
            </w:r>
            <w:proofErr w:type="spellEnd"/>
            <w:r>
              <w:t xml:space="preserve"> пер. </w:t>
            </w:r>
            <w:proofErr w:type="gramStart"/>
            <w:r>
              <w:t>Железнодорожный</w:t>
            </w:r>
            <w:proofErr w:type="gramEnd"/>
            <w:r>
              <w:t xml:space="preserve">, </w:t>
            </w:r>
          </w:p>
          <w:p w:rsidR="002545B6" w:rsidRDefault="002545B6">
            <w:pPr>
              <w:ind w:left="-142" w:right="-108"/>
              <w:jc w:val="center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расноармейское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188,00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150,4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9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</w:pPr>
            <w:r>
              <w:t xml:space="preserve">Ремонт (отсыпка, </w:t>
            </w:r>
            <w:proofErr w:type="spellStart"/>
            <w:r>
              <w:t>профелирование</w:t>
            </w:r>
            <w:proofErr w:type="spellEnd"/>
            <w:r>
              <w:t xml:space="preserve">) поселковых грунтовой дороги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ортовое</w:t>
            </w:r>
            <w:proofErr w:type="spellEnd"/>
            <w:r>
              <w:t xml:space="preserve"> </w:t>
            </w:r>
            <w:proofErr w:type="spellStart"/>
            <w:r>
              <w:t>ул.Зеленая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715,60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375,30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106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</w:pPr>
            <w:r>
              <w:t xml:space="preserve"> Устройство уличного освещения в пос. Яблоновка 9 фонарей, покупка уличных фонарей в п. ст. </w:t>
            </w:r>
            <w:proofErr w:type="spellStart"/>
            <w:r>
              <w:t>Громово</w:t>
            </w:r>
            <w:proofErr w:type="spellEnd"/>
            <w:r>
              <w:t xml:space="preserve"> 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</w:p>
          <w:p w:rsidR="002545B6" w:rsidRDefault="002545B6">
            <w:pPr>
              <w:snapToGrid w:val="0"/>
              <w:jc w:val="center"/>
              <w:rPr>
                <w:vanish/>
              </w:rPr>
            </w:pPr>
            <w:r>
              <w:t xml:space="preserve">покупка световых консолей  в п. ст. </w:t>
            </w:r>
            <w:proofErr w:type="spellStart"/>
            <w:r>
              <w:t>Громово</w:t>
            </w:r>
            <w:proofErr w:type="spellEnd"/>
            <w:r>
              <w:t xml:space="preserve"> 8 </w:t>
            </w:r>
            <w:proofErr w:type="spellStart"/>
            <w:r>
              <w:t>шт</w:t>
            </w:r>
            <w:proofErr w:type="gramStart"/>
            <w:r>
              <w:t>.</w:t>
            </w:r>
            <w:r>
              <w:rPr>
                <w:vanish/>
              </w:rPr>
              <w:t>щ</w:t>
            </w:r>
            <w:proofErr w:type="gramEnd"/>
            <w:r>
              <w:rPr>
                <w:vanish/>
              </w:rPr>
              <w:t>ения</w:t>
            </w:r>
            <w:proofErr w:type="spellEnd"/>
            <w:r>
              <w:rPr>
                <w:vanish/>
              </w:rPr>
              <w:t xml:space="preserve"> в </w:t>
            </w:r>
            <w:r>
              <w:rPr>
                <w:vanish/>
              </w:rPr>
              <w:lastRenderedPageBreak/>
              <w:t>пос. Яблоновка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247,67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50,77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11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</w:pPr>
            <w:r>
              <w:t xml:space="preserve">Установка детского игрового и спортивного оборудования в 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ладимировка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188,00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150,4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11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</w:pPr>
            <w:r>
              <w:t xml:space="preserve">Ремонт (отсыпка, </w:t>
            </w:r>
            <w:proofErr w:type="spellStart"/>
            <w:r>
              <w:t>профелирование</w:t>
            </w:r>
            <w:proofErr w:type="spellEnd"/>
            <w:r>
              <w:t xml:space="preserve">) поселковых грунтовых дорог  </w:t>
            </w:r>
          </w:p>
          <w:p w:rsidR="002545B6" w:rsidRDefault="002545B6">
            <w:pPr>
              <w:ind w:left="-142" w:right="-108"/>
              <w:jc w:val="center"/>
            </w:pPr>
            <w:r>
              <w:t>п. Красноармейское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196,93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103,3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93,63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11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</w:pPr>
            <w:r>
              <w:t xml:space="preserve">Установка детского игрового и спортивного оборудования, малых архитектурных форм в </w:t>
            </w:r>
            <w:proofErr w:type="spellStart"/>
            <w:r>
              <w:t>п.ст</w:t>
            </w:r>
            <w:proofErr w:type="gramStart"/>
            <w:r>
              <w:t>.Г</w:t>
            </w:r>
            <w:proofErr w:type="gramEnd"/>
            <w:r>
              <w:t>ромово</w:t>
            </w:r>
            <w:proofErr w:type="spellEnd"/>
            <w:r>
              <w:t xml:space="preserve"> </w:t>
            </w:r>
            <w:proofErr w:type="spellStart"/>
            <w:r>
              <w:t>ул.Строителей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282,00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225,6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9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</w:pPr>
            <w:r>
              <w:t>Ликвидация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183,91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4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ind w:left="-113" w:right="-7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2127,11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ind w:left="-254" w:right="-1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1449,00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ind w:left="-190" w:right="-2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2545B6" w:rsidRDefault="002545B6" w:rsidP="002545B6">
      <w:pPr>
        <w:ind w:firstLine="708"/>
        <w:jc w:val="center"/>
        <w:rPr>
          <w:b/>
          <w:sz w:val="24"/>
          <w:szCs w:val="24"/>
        </w:rPr>
      </w:pPr>
    </w:p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tbl>
      <w:tblPr>
        <w:tblW w:w="15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027"/>
        <w:gridCol w:w="1702"/>
        <w:gridCol w:w="1525"/>
        <w:gridCol w:w="1071"/>
        <w:gridCol w:w="1481"/>
        <w:gridCol w:w="959"/>
        <w:gridCol w:w="1309"/>
        <w:gridCol w:w="1276"/>
        <w:gridCol w:w="992"/>
        <w:gridCol w:w="1417"/>
        <w:gridCol w:w="1002"/>
      </w:tblGrid>
      <w:tr w:rsidR="002545B6" w:rsidTr="002545B6">
        <w:trPr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6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2545B6" w:rsidRDefault="002545B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2545B6" w:rsidTr="002545B6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Всего тыс. руб.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ind w:firstLine="7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67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 тыс. руб.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 тыс. руб.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2545B6" w:rsidTr="002545B6">
        <w:trPr>
          <w:cantSplit/>
          <w:trHeight w:val="277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545B6" w:rsidRDefault="002545B6">
            <w:pPr>
              <w:tabs>
                <w:tab w:val="left" w:pos="1202"/>
              </w:tabs>
              <w:snapToGrid w:val="0"/>
              <w:ind w:left="113" w:right="113"/>
              <w:jc w:val="center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r>
              <w:t xml:space="preserve">Устройство асфальтового покрытия и автомобильной стоянки по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ентральной</w:t>
            </w:r>
            <w:proofErr w:type="spellEnd"/>
            <w:r>
              <w:t xml:space="preserve"> от дома 15 до дома 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</w:rPr>
              <w:t xml:space="preserve"> муниципальный район </w:t>
            </w:r>
          </w:p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2042,43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28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   </w:t>
            </w: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r>
              <w:t xml:space="preserve">Ремонт внутри поселковых грунтовых дорог пос. </w:t>
            </w:r>
            <w:proofErr w:type="spellStart"/>
            <w:r>
              <w:t>Громово</w:t>
            </w:r>
            <w:proofErr w:type="spellEnd"/>
          </w:p>
          <w:p w:rsidR="002545B6" w:rsidRDefault="002545B6"/>
          <w:p w:rsidR="002545B6" w:rsidRDefault="002545B6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</w:rPr>
              <w:t xml:space="preserve"> муниципальный район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786,74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545B6" w:rsidTr="002545B6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2829,17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1689,17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545B6" w:rsidRDefault="002545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2124"/>
        <w:gridCol w:w="3117"/>
        <w:gridCol w:w="1071"/>
        <w:gridCol w:w="1271"/>
        <w:gridCol w:w="959"/>
        <w:gridCol w:w="1211"/>
        <w:gridCol w:w="1057"/>
        <w:gridCol w:w="992"/>
      </w:tblGrid>
      <w:tr w:rsidR="002545B6" w:rsidTr="002545B6">
        <w:trPr>
          <w:trHeight w:val="55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B6" w:rsidRDefault="002545B6">
            <w:pPr>
              <w:snapToGrid w:val="0"/>
              <w:ind w:left="175"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2545B6" w:rsidRDefault="002545B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</w:tr>
      <w:tr w:rsidR="002545B6" w:rsidTr="002545B6">
        <w:trPr>
          <w:trHeight w:val="2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Всего руб.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ind w:firstLine="7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</w:tr>
      <w:tr w:rsidR="002545B6" w:rsidTr="002545B6">
        <w:trPr>
          <w:trHeight w:val="6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руб.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</w:tr>
      <w:tr w:rsidR="002545B6" w:rsidTr="002545B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</w:tr>
      <w:tr w:rsidR="002545B6" w:rsidTr="002545B6">
        <w:trPr>
          <w:cantSplit/>
          <w:trHeight w:val="51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мероприятия по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грантовой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поддержке местных инициатив граждан, проживающих в сельской местности подпрограммы "Устойчивое развитие сельских территорий Ленинградской области на 2014-2017 годы и на период до 2020 года" государственной программы Ленинградской области "Развитие сельского хозяйства Ленинградской области" в 2017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B6" w:rsidRDefault="002545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обустройство детского игрового комплекса в пос. </w:t>
            </w:r>
            <w:proofErr w:type="spellStart"/>
            <w:r>
              <w:rPr>
                <w:sz w:val="28"/>
                <w:szCs w:val="28"/>
              </w:rPr>
              <w:t>Громово</w:t>
            </w:r>
            <w:proofErr w:type="spellEnd"/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  <w:p w:rsidR="002545B6" w:rsidRDefault="00254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spacing w:before="100"/>
              <w:ind w:left="-113" w:right="-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1612,96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B6" w:rsidRDefault="002545B6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949,96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ind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23,0</w:t>
            </w:r>
          </w:p>
        </w:tc>
      </w:tr>
      <w:tr w:rsidR="002545B6" w:rsidTr="002545B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B6" w:rsidRDefault="002545B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B6" w:rsidRDefault="002545B6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B6" w:rsidRDefault="002545B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ind w:left="-113" w:right="-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1612,96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B6" w:rsidRDefault="002545B6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949,96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ind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Default="002545B6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23,0</w:t>
            </w:r>
          </w:p>
        </w:tc>
      </w:tr>
    </w:tbl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/>
    <w:p w:rsidR="002545B6" w:rsidRDefault="002545B6" w:rsidP="002545B6">
      <w:pPr>
        <w:jc w:val="center"/>
        <w:rPr>
          <w:b/>
          <w:sz w:val="24"/>
          <w:szCs w:val="24"/>
        </w:rPr>
      </w:pPr>
    </w:p>
    <w:p w:rsidR="002545B6" w:rsidRDefault="002545B6" w:rsidP="00254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545B6" w:rsidRDefault="002545B6" w:rsidP="002545B6">
      <w:pPr>
        <w:jc w:val="center"/>
      </w:pPr>
      <w:r>
        <w:rPr>
          <w:b/>
          <w:sz w:val="24"/>
          <w:szCs w:val="24"/>
        </w:rPr>
        <w:t xml:space="preserve">мероприятий подпрограммы «Борьба  с  борщевиком Сосновского на территории муниципального образования </w:t>
      </w:r>
      <w:proofErr w:type="spellStart"/>
      <w:r>
        <w:rPr>
          <w:b/>
          <w:sz w:val="24"/>
          <w:szCs w:val="24"/>
        </w:rPr>
        <w:t>Громовское</w:t>
      </w:r>
      <w:proofErr w:type="spellEnd"/>
      <w:r>
        <w:rPr>
          <w:b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b/>
          <w:sz w:val="24"/>
          <w:szCs w:val="24"/>
        </w:rPr>
        <w:t>Приозерский</w:t>
      </w:r>
      <w:proofErr w:type="spellEnd"/>
      <w:r>
        <w:rPr>
          <w:b/>
          <w:sz w:val="24"/>
          <w:szCs w:val="24"/>
        </w:rPr>
        <w:t xml:space="preserve"> район Ленинградской области  на  2016-2017  годы»</w:t>
      </w:r>
      <w:r>
        <w:t xml:space="preserve"> </w:t>
      </w:r>
    </w:p>
    <w:p w:rsidR="002545B6" w:rsidRDefault="002545B6" w:rsidP="002545B6">
      <w:pPr>
        <w:jc w:val="center"/>
      </w:pPr>
    </w:p>
    <w:tbl>
      <w:tblPr>
        <w:tblW w:w="1554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12"/>
        <w:gridCol w:w="1854"/>
        <w:gridCol w:w="866"/>
        <w:gridCol w:w="1220"/>
        <w:gridCol w:w="1015"/>
        <w:gridCol w:w="941"/>
        <w:gridCol w:w="1102"/>
        <w:gridCol w:w="919"/>
        <w:gridCol w:w="997"/>
        <w:gridCol w:w="1856"/>
        <w:gridCol w:w="2421"/>
      </w:tblGrid>
      <w:tr w:rsidR="002545B6" w:rsidTr="002545B6">
        <w:trPr>
          <w:cantSplit/>
          <w:trHeight w:val="48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/п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принад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лежность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сиро-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</w:p>
        </w:tc>
        <w:tc>
          <w:tcPr>
            <w:tcW w:w="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Планируемые объемы финансирования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рублей в ценах года реализации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мероприятия)              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Индик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торы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распорядитель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Распорядитель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(получатель)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 </w:t>
            </w:r>
          </w:p>
        </w:tc>
      </w:tr>
      <w:tr w:rsidR="002545B6" w:rsidTr="002545B6">
        <w:trPr>
          <w:cantSplit/>
          <w:trHeight w:val="24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      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</w:tr>
      <w:tr w:rsidR="002545B6" w:rsidTr="002545B6">
        <w:trPr>
          <w:cantSplit/>
          <w:trHeight w:val="48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5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бюджеты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исто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</w:tr>
      <w:tr w:rsidR="002545B6" w:rsidTr="002545B6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     </w:t>
            </w:r>
          </w:p>
        </w:tc>
      </w:tr>
      <w:tr w:rsidR="002545B6" w:rsidTr="002545B6">
        <w:trPr>
          <w:cantSplit/>
          <w:trHeight w:val="27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химическими методами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(двукратная обработка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отрастающего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борщевика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гербицидами в течение вегетативного периода)           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Громовское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муниципального района Ленинградской области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42,27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12,67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5B6" w:rsidRDefault="002545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га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Громовское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муниципального района Ленинградской области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ГРБС</w:t>
            </w:r>
          </w:p>
        </w:tc>
      </w:tr>
      <w:tr w:rsidR="002545B6" w:rsidTr="002545B6">
        <w:trPr>
          <w:cantSplit/>
          <w:trHeight w:val="22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проведенного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комплекса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уничтожению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борщевика Сосновского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21,26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16,66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5B6" w:rsidRDefault="002545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5га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45B6" w:rsidRDefault="002545B6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</w:tr>
      <w:tr w:rsidR="002545B6" w:rsidTr="002545B6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63,53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5B6" w:rsidTr="002545B6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63,53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B6" w:rsidRDefault="002545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545B6" w:rsidRDefault="002545B6" w:rsidP="002545B6">
      <w:pPr>
        <w:widowControl/>
        <w:autoSpaceDE/>
        <w:autoSpaceDN w:val="0"/>
        <w:spacing w:before="280"/>
      </w:pPr>
    </w:p>
    <w:p w:rsidR="00316EE8" w:rsidRPr="002545B6" w:rsidRDefault="00316EE8">
      <w:pPr>
        <w:rPr>
          <w:sz w:val="24"/>
          <w:szCs w:val="24"/>
        </w:rPr>
      </w:pPr>
    </w:p>
    <w:sectPr w:rsidR="00316EE8" w:rsidRPr="002545B6" w:rsidSect="00254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B6"/>
    <w:rsid w:val="002545B6"/>
    <w:rsid w:val="0031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545B6"/>
    <w:pPr>
      <w:keepNext/>
      <w:widowControl/>
      <w:numPr>
        <w:numId w:val="2"/>
      </w:numPr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545B6"/>
    <w:pPr>
      <w:keepNext/>
      <w:widowControl/>
      <w:numPr>
        <w:ilvl w:val="1"/>
        <w:numId w:val="2"/>
      </w:numPr>
      <w:autoSpaceDE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5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545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545B6"/>
    <w:pPr>
      <w:ind w:left="720"/>
    </w:pPr>
  </w:style>
  <w:style w:type="paragraph" w:customStyle="1" w:styleId="ConsPlusNormal">
    <w:name w:val="ConsPlusNormal"/>
    <w:rsid w:val="002545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Cell">
    <w:name w:val="ConsPlusCell"/>
    <w:rsid w:val="002545B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54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5B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545B6"/>
    <w:pPr>
      <w:keepNext/>
      <w:widowControl/>
      <w:numPr>
        <w:numId w:val="2"/>
      </w:numPr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545B6"/>
    <w:pPr>
      <w:keepNext/>
      <w:widowControl/>
      <w:numPr>
        <w:ilvl w:val="1"/>
        <w:numId w:val="2"/>
      </w:numPr>
      <w:autoSpaceDE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5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545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545B6"/>
    <w:pPr>
      <w:ind w:left="720"/>
    </w:pPr>
  </w:style>
  <w:style w:type="paragraph" w:customStyle="1" w:styleId="ConsPlusNormal">
    <w:name w:val="ConsPlusNormal"/>
    <w:rsid w:val="002545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Cell">
    <w:name w:val="ConsPlusCell"/>
    <w:rsid w:val="002545B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54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5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2017-12-04T07:24:00Z</dcterms:created>
  <dcterms:modified xsi:type="dcterms:W3CDTF">2017-12-04T07:27:00Z</dcterms:modified>
</cp:coreProperties>
</file>