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D64" w:rsidRDefault="008F5D64" w:rsidP="00E76D77">
      <w:pPr>
        <w:rPr>
          <w:bCs/>
        </w:rPr>
      </w:pPr>
    </w:p>
    <w:p w:rsidR="00E76D77" w:rsidRDefault="00E76D77" w:rsidP="00E76D77">
      <w:pPr>
        <w:tabs>
          <w:tab w:val="left" w:pos="4253"/>
        </w:tabs>
        <w:jc w:val="center"/>
        <w:rPr>
          <w:bCs/>
        </w:rPr>
      </w:pPr>
      <w:r>
        <w:rPr>
          <w:noProof/>
          <w:lang w:eastAsia="ru-RU"/>
        </w:rPr>
        <w:drawing>
          <wp:inline distT="0" distB="0" distL="0" distR="0">
            <wp:extent cx="581025" cy="657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D77" w:rsidRDefault="00E76D77" w:rsidP="00E76D77">
      <w:pPr>
        <w:jc w:val="center"/>
        <w:rPr>
          <w:bCs/>
        </w:rPr>
      </w:pPr>
      <w:r>
        <w:rPr>
          <w:bCs/>
        </w:rPr>
        <w:t xml:space="preserve">Администрация </w:t>
      </w:r>
    </w:p>
    <w:p w:rsidR="00E76D77" w:rsidRDefault="003A026A" w:rsidP="00E76D77">
      <w:pPr>
        <w:jc w:val="center"/>
        <w:rPr>
          <w:bCs/>
        </w:rPr>
      </w:pPr>
      <w:r>
        <w:rPr>
          <w:bCs/>
        </w:rPr>
        <w:t>Красноозерного сельского поселения</w:t>
      </w:r>
    </w:p>
    <w:p w:rsidR="00E76D77" w:rsidRDefault="003A026A" w:rsidP="00E76D77">
      <w:pPr>
        <w:jc w:val="center"/>
        <w:rPr>
          <w:bCs/>
        </w:rPr>
      </w:pPr>
      <w:r>
        <w:rPr>
          <w:bCs/>
        </w:rPr>
        <w:t>Приозерского муниципального</w:t>
      </w:r>
      <w:r w:rsidR="00E76D77">
        <w:rPr>
          <w:bCs/>
        </w:rPr>
        <w:t xml:space="preserve"> район</w:t>
      </w:r>
      <w:r>
        <w:rPr>
          <w:bCs/>
        </w:rPr>
        <w:t>а</w:t>
      </w:r>
      <w:r w:rsidR="00E76D77">
        <w:rPr>
          <w:bCs/>
        </w:rPr>
        <w:t xml:space="preserve"> </w:t>
      </w:r>
    </w:p>
    <w:p w:rsidR="00582914" w:rsidRDefault="00E76D77" w:rsidP="00E76D77">
      <w:pPr>
        <w:jc w:val="center"/>
        <w:rPr>
          <w:bCs/>
        </w:rPr>
      </w:pPr>
      <w:r>
        <w:rPr>
          <w:bCs/>
        </w:rPr>
        <w:t>Ленинградской области.</w:t>
      </w:r>
    </w:p>
    <w:p w:rsidR="00667B9D" w:rsidRDefault="00667B9D">
      <w:pPr>
        <w:jc w:val="both"/>
        <w:rPr>
          <w:bCs/>
        </w:rPr>
      </w:pPr>
    </w:p>
    <w:p w:rsidR="00A3544D" w:rsidRDefault="00E76D77" w:rsidP="00A3544D">
      <w:pPr>
        <w:jc w:val="both"/>
        <w:rPr>
          <w:bCs/>
        </w:rPr>
      </w:pPr>
      <w:r>
        <w:rPr>
          <w:bCs/>
        </w:rPr>
        <w:t xml:space="preserve">        </w:t>
      </w:r>
    </w:p>
    <w:p w:rsidR="00A3544D" w:rsidRDefault="00A3544D" w:rsidP="00A3544D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3544D" w:rsidRDefault="00A3544D" w:rsidP="00A3544D">
      <w:pPr>
        <w:jc w:val="center"/>
        <w:rPr>
          <w:b/>
          <w:bCs/>
        </w:rPr>
      </w:pPr>
    </w:p>
    <w:p w:rsidR="00A3544D" w:rsidRPr="00EB19C9" w:rsidRDefault="007E3DC4" w:rsidP="00A3544D">
      <w:pPr>
        <w:jc w:val="both"/>
        <w:rPr>
          <w:bCs/>
          <w:color w:val="FF0000"/>
        </w:rPr>
      </w:pPr>
      <w:r w:rsidRPr="005158C3">
        <w:rPr>
          <w:bCs/>
        </w:rPr>
        <w:t>о</w:t>
      </w:r>
      <w:r w:rsidR="00A3544D" w:rsidRPr="005158C3">
        <w:rPr>
          <w:bCs/>
        </w:rPr>
        <w:t xml:space="preserve">т  </w:t>
      </w:r>
      <w:r w:rsidR="009E118D">
        <w:rPr>
          <w:bCs/>
        </w:rPr>
        <w:t>«16</w:t>
      </w:r>
      <w:r w:rsidR="00D629EE">
        <w:rPr>
          <w:bCs/>
        </w:rPr>
        <w:t>» апреля</w:t>
      </w:r>
      <w:r w:rsidR="007020A4">
        <w:rPr>
          <w:bCs/>
        </w:rPr>
        <w:t xml:space="preserve"> </w:t>
      </w:r>
      <w:r w:rsidR="005158C3" w:rsidRPr="005158C3">
        <w:rPr>
          <w:bCs/>
        </w:rPr>
        <w:t>202</w:t>
      </w:r>
      <w:r w:rsidR="00D629EE">
        <w:rPr>
          <w:bCs/>
        </w:rPr>
        <w:t>6</w:t>
      </w:r>
      <w:r w:rsidR="000407A3" w:rsidRPr="005158C3">
        <w:rPr>
          <w:bCs/>
        </w:rPr>
        <w:t xml:space="preserve"> </w:t>
      </w:r>
      <w:r w:rsidR="00A3544D" w:rsidRPr="005158C3">
        <w:rPr>
          <w:bCs/>
        </w:rPr>
        <w:t>г</w:t>
      </w:r>
      <w:r w:rsidR="00A3544D" w:rsidRPr="009E118D">
        <w:rPr>
          <w:bCs/>
        </w:rPr>
        <w:t xml:space="preserve">.     </w:t>
      </w:r>
      <w:r w:rsidR="00820A0A" w:rsidRPr="009E118D">
        <w:rPr>
          <w:bCs/>
        </w:rPr>
        <w:t xml:space="preserve">                </w:t>
      </w:r>
      <w:r w:rsidR="00A3544D" w:rsidRPr="009E118D">
        <w:rPr>
          <w:bCs/>
        </w:rPr>
        <w:t>№</w:t>
      </w:r>
      <w:r w:rsidR="000407A3" w:rsidRPr="009E118D">
        <w:rPr>
          <w:bCs/>
        </w:rPr>
        <w:t xml:space="preserve"> </w:t>
      </w:r>
      <w:r w:rsidR="009E118D" w:rsidRPr="009E118D">
        <w:rPr>
          <w:bCs/>
        </w:rPr>
        <w:t>210</w:t>
      </w:r>
    </w:p>
    <w:tbl>
      <w:tblPr>
        <w:tblW w:w="45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0"/>
      </w:tblGrid>
      <w:tr w:rsidR="00B46EE7" w:rsidRPr="00EB19C9" w:rsidTr="00871EDE">
        <w:trPr>
          <w:trHeight w:val="1435"/>
          <w:tblCellSpacing w:w="0" w:type="dxa"/>
        </w:trPr>
        <w:tc>
          <w:tcPr>
            <w:tcW w:w="4500" w:type="dxa"/>
            <w:hideMark/>
          </w:tcPr>
          <w:p w:rsidR="00B46EE7" w:rsidRPr="00EB19C9" w:rsidRDefault="005579B7" w:rsidP="00484D50">
            <w:pPr>
              <w:suppressAutoHyphens w:val="0"/>
              <w:spacing w:before="100" w:beforeAutospacing="1" w:after="115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 проведении продажи </w:t>
            </w:r>
            <w:r w:rsidRPr="00484D50">
              <w:t xml:space="preserve">муниципального имущества  администрации </w:t>
            </w:r>
            <w:r w:rsidRPr="00484D50">
              <w:rPr>
                <w:rStyle w:val="apple-converted-space"/>
                <w:color w:val="000000"/>
              </w:rPr>
              <w:t> </w:t>
            </w:r>
            <w:r w:rsidRPr="00484D50">
              <w:t xml:space="preserve"> </w:t>
            </w:r>
            <w:r w:rsidRPr="00484D50">
              <w:rPr>
                <w:color w:val="000000"/>
                <w:lang w:eastAsia="ru-RU"/>
              </w:rPr>
              <w:t>Красноозерно</w:t>
            </w:r>
            <w:r>
              <w:rPr>
                <w:color w:val="000000"/>
                <w:lang w:eastAsia="ru-RU"/>
              </w:rPr>
              <w:t>го</w:t>
            </w:r>
            <w:r w:rsidRPr="00484D50">
              <w:t xml:space="preserve"> </w:t>
            </w:r>
            <w:r>
              <w:t xml:space="preserve">сельского поселения </w:t>
            </w:r>
            <w:r w:rsidRPr="00484D50">
              <w:t xml:space="preserve"> </w:t>
            </w:r>
            <w:r w:rsidRPr="00484D50">
              <w:rPr>
                <w:color w:val="000000"/>
                <w:lang w:eastAsia="ru-RU"/>
              </w:rPr>
              <w:t>Приозерск</w:t>
            </w:r>
            <w:r>
              <w:rPr>
                <w:color w:val="000000"/>
                <w:lang w:eastAsia="ru-RU"/>
              </w:rPr>
              <w:t>ого</w:t>
            </w:r>
            <w:r w:rsidRPr="00484D50">
              <w:t xml:space="preserve"> </w:t>
            </w:r>
            <w:r>
              <w:t>муниципального</w:t>
            </w:r>
            <w:r w:rsidRPr="00484D50">
              <w:t xml:space="preserve"> район</w:t>
            </w:r>
            <w:r>
              <w:t>а</w:t>
            </w:r>
            <w:r w:rsidRPr="00484D50">
              <w:t xml:space="preserve">  Ленинградской области</w:t>
            </w:r>
            <w:r>
              <w:t xml:space="preserve"> посредством публичного предложения</w:t>
            </w:r>
          </w:p>
        </w:tc>
      </w:tr>
    </w:tbl>
    <w:p w:rsidR="005333EB" w:rsidRDefault="00E76D77" w:rsidP="00484D50">
      <w:pPr>
        <w:jc w:val="both"/>
        <w:rPr>
          <w:color w:val="000000"/>
          <w:lang w:eastAsia="ru-RU"/>
        </w:rPr>
      </w:pPr>
      <w:r w:rsidRPr="00810945">
        <w:rPr>
          <w:color w:val="000000"/>
          <w:lang w:eastAsia="ru-RU"/>
        </w:rPr>
        <w:t xml:space="preserve">     </w:t>
      </w:r>
      <w:r w:rsidR="001A0B65" w:rsidRPr="00810945">
        <w:rPr>
          <w:color w:val="000000"/>
          <w:lang w:eastAsia="ru-RU"/>
        </w:rPr>
        <w:t xml:space="preserve"> </w:t>
      </w:r>
    </w:p>
    <w:p w:rsidR="00C05DDB" w:rsidRDefault="005333EB" w:rsidP="00484D50">
      <w:pPr>
        <w:jc w:val="both"/>
        <w:rPr>
          <w:rFonts w:eastAsia="Calibri"/>
          <w:lang w:eastAsia="en-US"/>
        </w:rPr>
      </w:pPr>
      <w:r>
        <w:rPr>
          <w:color w:val="000000"/>
          <w:lang w:eastAsia="ru-RU"/>
        </w:rPr>
        <w:t xml:space="preserve">     </w:t>
      </w:r>
      <w:r w:rsidR="00263598" w:rsidRPr="00810945">
        <w:t>Руководствуясь статьей 448 Гражданского кодекса Российской Федерации,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форме»,</w:t>
      </w:r>
      <w:r w:rsidR="00810945" w:rsidRPr="00486B4F">
        <w:t xml:space="preserve"> Федеральным законом от 21.12.2001г. №178-ФЗ «О приватизации государственного и муниципального имущества</w:t>
      </w:r>
      <w:r w:rsidR="00810945">
        <w:t xml:space="preserve">», </w:t>
      </w:r>
      <w:r w:rsidR="00810945" w:rsidRPr="00486B4F">
        <w:t xml:space="preserve">Уставом </w:t>
      </w:r>
      <w:r w:rsidR="00C05DDB">
        <w:t>Красноозерного сельского поселения</w:t>
      </w:r>
      <w:r w:rsidR="00810945" w:rsidRPr="00486B4F">
        <w:t xml:space="preserve"> </w:t>
      </w:r>
      <w:r w:rsidR="00C05DDB">
        <w:t>Приозерского муниципального</w:t>
      </w:r>
      <w:r w:rsidR="00810945" w:rsidRPr="00486B4F">
        <w:t xml:space="preserve"> район</w:t>
      </w:r>
      <w:r w:rsidR="00C05DDB">
        <w:t>а</w:t>
      </w:r>
      <w:r w:rsidR="00810945" w:rsidRPr="00486B4F">
        <w:t xml:space="preserve"> </w:t>
      </w:r>
      <w:r w:rsidR="00810945" w:rsidRPr="00AA2139">
        <w:t>Ленинградской области, на основании решения</w:t>
      </w:r>
      <w:r w:rsidR="00C05DDB" w:rsidRPr="00AA2139">
        <w:t xml:space="preserve"> Совета депутатов  Красноозерного</w:t>
      </w:r>
      <w:r w:rsidR="00810945" w:rsidRPr="00AA2139">
        <w:t xml:space="preserve"> сельско</w:t>
      </w:r>
      <w:r w:rsidR="00C05DDB" w:rsidRPr="00AA2139">
        <w:t>го поселения</w:t>
      </w:r>
      <w:r w:rsidR="00810945" w:rsidRPr="00AA2139">
        <w:t xml:space="preserve"> от </w:t>
      </w:r>
      <w:r w:rsidR="008C2761" w:rsidRPr="00AA2139">
        <w:t>21 ноября 2025 года № 45</w:t>
      </w:r>
      <w:r w:rsidR="00C05DDB" w:rsidRPr="00AA2139">
        <w:t xml:space="preserve"> </w:t>
      </w:r>
      <w:r w:rsidR="001B73A1" w:rsidRPr="00AA2139">
        <w:rPr>
          <w:rFonts w:eastAsia="Calibri"/>
          <w:lang w:eastAsia="en-US"/>
        </w:rPr>
        <w:t xml:space="preserve">«Прогнозный план приватизации муниципального имущества </w:t>
      </w:r>
      <w:r w:rsidR="00C05DDB" w:rsidRPr="00AA2139">
        <w:rPr>
          <w:rFonts w:eastAsia="Calibri"/>
          <w:lang w:eastAsia="en-US"/>
        </w:rPr>
        <w:t>Красноозерного сельского поселения</w:t>
      </w:r>
      <w:r w:rsidR="001B73A1" w:rsidRPr="00AA2139">
        <w:rPr>
          <w:rFonts w:eastAsia="Calibri"/>
          <w:lang w:eastAsia="en-US"/>
        </w:rPr>
        <w:t xml:space="preserve"> </w:t>
      </w:r>
      <w:r w:rsidR="00C05DDB" w:rsidRPr="00AA2139">
        <w:rPr>
          <w:rFonts w:eastAsia="Calibri"/>
          <w:lang w:eastAsia="en-US"/>
        </w:rPr>
        <w:t>Приозерского муниципального</w:t>
      </w:r>
      <w:r w:rsidR="001B73A1" w:rsidRPr="00AA2139">
        <w:rPr>
          <w:rFonts w:eastAsia="Calibri"/>
          <w:lang w:eastAsia="en-US"/>
        </w:rPr>
        <w:t xml:space="preserve"> район</w:t>
      </w:r>
      <w:r w:rsidR="00C05DDB" w:rsidRPr="00AA2139">
        <w:rPr>
          <w:rFonts w:eastAsia="Calibri"/>
          <w:lang w:eastAsia="en-US"/>
        </w:rPr>
        <w:t>а</w:t>
      </w:r>
      <w:r w:rsidR="001B73A1" w:rsidRPr="00AA2139">
        <w:rPr>
          <w:rFonts w:eastAsia="Calibri"/>
          <w:lang w:eastAsia="en-US"/>
        </w:rPr>
        <w:t xml:space="preserve"> Ле</w:t>
      </w:r>
      <w:r w:rsidR="008C2761" w:rsidRPr="00AA2139">
        <w:rPr>
          <w:rFonts w:eastAsia="Calibri"/>
          <w:lang w:eastAsia="en-US"/>
        </w:rPr>
        <w:t>нинградской области на 2026</w:t>
      </w:r>
      <w:r w:rsidR="001B73A1" w:rsidRPr="00AA2139">
        <w:rPr>
          <w:rFonts w:eastAsia="Calibri"/>
          <w:lang w:eastAsia="en-US"/>
        </w:rPr>
        <w:t xml:space="preserve"> год</w:t>
      </w:r>
      <w:r w:rsidR="00484D50" w:rsidRPr="00AA2139">
        <w:t>»</w:t>
      </w:r>
      <w:r w:rsidR="00C05DDB" w:rsidRPr="00AA2139">
        <w:t>;</w:t>
      </w:r>
      <w:r w:rsidR="001B73A1" w:rsidRPr="00056656">
        <w:rPr>
          <w:rFonts w:eastAsia="Calibri"/>
          <w:lang w:eastAsia="en-US"/>
        </w:rPr>
        <w:t xml:space="preserve">           </w:t>
      </w:r>
    </w:p>
    <w:p w:rsidR="00B46EE7" w:rsidRPr="00484D50" w:rsidRDefault="00C05DDB" w:rsidP="00484D50">
      <w:pPr>
        <w:jc w:val="both"/>
      </w:pPr>
      <w:r>
        <w:t xml:space="preserve">    </w:t>
      </w:r>
      <w:r w:rsidR="00810945">
        <w:t>А</w:t>
      </w:r>
      <w:r w:rsidR="007D6C8B" w:rsidRPr="00810945">
        <w:t xml:space="preserve">дминистрация </w:t>
      </w:r>
      <w:r w:rsidR="00193E49" w:rsidRPr="00810945">
        <w:rPr>
          <w:color w:val="000000"/>
          <w:lang w:eastAsia="ru-RU"/>
        </w:rPr>
        <w:t>Красноозерно</w:t>
      </w:r>
      <w:r>
        <w:rPr>
          <w:color w:val="000000"/>
          <w:lang w:eastAsia="ru-RU"/>
        </w:rPr>
        <w:t>го</w:t>
      </w:r>
      <w:r>
        <w:rPr>
          <w:bCs/>
        </w:rPr>
        <w:t xml:space="preserve"> сельского поселения</w:t>
      </w:r>
      <w:r w:rsidR="00484D50" w:rsidRPr="00484D50">
        <w:t xml:space="preserve"> </w:t>
      </w:r>
      <w:r>
        <w:t>Приозерского муниципального</w:t>
      </w:r>
      <w:r w:rsidR="00484D50" w:rsidRPr="00486B4F">
        <w:t xml:space="preserve"> район</w:t>
      </w:r>
      <w:r>
        <w:t>а</w:t>
      </w:r>
      <w:r w:rsidR="00484D50" w:rsidRPr="00486B4F">
        <w:t xml:space="preserve"> Ленинградской области</w:t>
      </w:r>
      <w:r w:rsidR="00193E49" w:rsidRPr="00810945">
        <w:t xml:space="preserve">, </w:t>
      </w:r>
      <w:r w:rsidR="001A0B65" w:rsidRPr="00810945">
        <w:rPr>
          <w:b/>
          <w:color w:val="000000" w:themeColor="text1"/>
        </w:rPr>
        <w:t>П</w:t>
      </w:r>
      <w:r>
        <w:rPr>
          <w:b/>
          <w:color w:val="000000" w:themeColor="text1"/>
        </w:rPr>
        <w:t>ОСТА</w:t>
      </w:r>
      <w:r w:rsidR="00193E49" w:rsidRPr="00810945">
        <w:rPr>
          <w:b/>
          <w:color w:val="000000" w:themeColor="text1"/>
        </w:rPr>
        <w:t>НОВЛЯЕТ</w:t>
      </w:r>
      <w:r w:rsidR="00EB19C9" w:rsidRPr="00810945">
        <w:rPr>
          <w:b/>
          <w:color w:val="000000" w:themeColor="text1"/>
        </w:rPr>
        <w:t>:</w:t>
      </w:r>
    </w:p>
    <w:p w:rsidR="00810945" w:rsidRPr="00810945" w:rsidRDefault="00810945" w:rsidP="00E76D77">
      <w:pPr>
        <w:ind w:firstLine="709"/>
        <w:jc w:val="both"/>
      </w:pPr>
    </w:p>
    <w:p w:rsidR="00E80E1B" w:rsidRPr="00810945" w:rsidRDefault="00263598" w:rsidP="00E80E1B">
      <w:pPr>
        <w:pStyle w:val="af0"/>
        <w:numPr>
          <w:ilvl w:val="0"/>
          <w:numId w:val="14"/>
        </w:numPr>
        <w:ind w:left="0" w:firstLine="0"/>
        <w:jc w:val="both"/>
        <w:rPr>
          <w:color w:val="000000" w:themeColor="text1"/>
        </w:rPr>
      </w:pPr>
      <w:r w:rsidRPr="00810945">
        <w:rPr>
          <w:color w:val="000000" w:themeColor="text1"/>
        </w:rPr>
        <w:t>Осуществить пр</w:t>
      </w:r>
      <w:r w:rsidR="009F58C2" w:rsidRPr="00810945">
        <w:rPr>
          <w:color w:val="000000" w:themeColor="text1"/>
        </w:rPr>
        <w:t>иватизацию</w:t>
      </w:r>
      <w:r w:rsidRPr="00810945">
        <w:rPr>
          <w:color w:val="000000" w:themeColor="text1"/>
        </w:rPr>
        <w:t xml:space="preserve"> муниципального имущества </w:t>
      </w:r>
      <w:r w:rsidR="00193E49" w:rsidRPr="00810945">
        <w:rPr>
          <w:color w:val="000000"/>
          <w:lang w:eastAsia="ru-RU"/>
        </w:rPr>
        <w:t>Красноозерно</w:t>
      </w:r>
      <w:r w:rsidR="00BB25BA">
        <w:rPr>
          <w:color w:val="000000"/>
          <w:lang w:eastAsia="ru-RU"/>
        </w:rPr>
        <w:t>го</w:t>
      </w:r>
      <w:r w:rsidR="00193E49" w:rsidRPr="00810945">
        <w:rPr>
          <w:color w:val="000000" w:themeColor="text1"/>
        </w:rPr>
        <w:t xml:space="preserve"> </w:t>
      </w:r>
      <w:r w:rsidR="00BB25BA">
        <w:rPr>
          <w:color w:val="000000" w:themeColor="text1"/>
        </w:rPr>
        <w:t>сельского поселения</w:t>
      </w:r>
      <w:r w:rsidRPr="00810945">
        <w:rPr>
          <w:color w:val="000000" w:themeColor="text1"/>
        </w:rPr>
        <w:t xml:space="preserve">  </w:t>
      </w:r>
      <w:r w:rsidR="00494FB3" w:rsidRPr="00810945">
        <w:rPr>
          <w:color w:val="000000" w:themeColor="text1"/>
        </w:rPr>
        <w:t xml:space="preserve">- </w:t>
      </w:r>
      <w:r w:rsidR="001B73A1">
        <w:rPr>
          <w:rFonts w:eastAsia="Calibri"/>
          <w:lang w:eastAsia="en-US"/>
        </w:rPr>
        <w:t>н</w:t>
      </w:r>
      <w:r w:rsidR="001B73A1" w:rsidRPr="009A44CD">
        <w:rPr>
          <w:rFonts w:eastAsia="Calibri"/>
          <w:lang w:eastAsia="en-US"/>
        </w:rPr>
        <w:t xml:space="preserve">ежилое помещение, площадью  68,9 кв.м., кадастровый номер 47:03:0906002:279, находящееся по адресу: Ленинградская область, Приозерский район, дер. Красноозерное, ул. Школьная д.6 кв.48 </w:t>
      </w:r>
      <w:r w:rsidRPr="00810945">
        <w:rPr>
          <w:color w:val="000000" w:themeColor="text1"/>
        </w:rPr>
        <w:t xml:space="preserve">(далее – </w:t>
      </w:r>
      <w:r w:rsidR="00494FB3" w:rsidRPr="00810945">
        <w:rPr>
          <w:color w:val="000000" w:themeColor="text1"/>
        </w:rPr>
        <w:t>Объект</w:t>
      </w:r>
      <w:r w:rsidRPr="00810945">
        <w:rPr>
          <w:color w:val="000000" w:themeColor="text1"/>
        </w:rPr>
        <w:t xml:space="preserve">). </w:t>
      </w:r>
      <w:bookmarkStart w:id="0" w:name="sub_3"/>
    </w:p>
    <w:p w:rsidR="00494FB3" w:rsidRPr="00810945" w:rsidRDefault="00494FB3" w:rsidP="00E80E1B">
      <w:pPr>
        <w:pStyle w:val="af0"/>
        <w:numPr>
          <w:ilvl w:val="0"/>
          <w:numId w:val="14"/>
        </w:numPr>
        <w:ind w:left="0" w:firstLine="0"/>
        <w:jc w:val="both"/>
        <w:rPr>
          <w:color w:val="000000" w:themeColor="text1"/>
        </w:rPr>
      </w:pPr>
      <w:r w:rsidRPr="00810945">
        <w:rPr>
          <w:color w:val="000000" w:themeColor="text1"/>
        </w:rPr>
        <w:t>Определить:</w:t>
      </w:r>
    </w:p>
    <w:p w:rsidR="00494FB3" w:rsidRPr="00810945" w:rsidRDefault="00494FB3" w:rsidP="00494FB3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>2.1.Способ приватизации Объекта: продажа муниципального имущества на аукционе.</w:t>
      </w:r>
    </w:p>
    <w:p w:rsidR="00494FB3" w:rsidRPr="00810945" w:rsidRDefault="00494FB3" w:rsidP="00494FB3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>2.2.Форму подачи предложений о цене: открытая.</w:t>
      </w:r>
    </w:p>
    <w:p w:rsidR="00494FB3" w:rsidRPr="00810945" w:rsidRDefault="00494FB3" w:rsidP="00494FB3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>2.3.Форму проведения продажи Объекта: электронная.</w:t>
      </w:r>
    </w:p>
    <w:p w:rsidR="00494FB3" w:rsidRPr="00810945" w:rsidRDefault="00494FB3" w:rsidP="00494FB3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>2.4.Форму и срок оплаты приобретаемого имущества: единовременно не позднее 30(тридцати) календарных дней с момента подписания договора.</w:t>
      </w:r>
    </w:p>
    <w:p w:rsidR="005B000F" w:rsidRPr="00810945" w:rsidRDefault="00B747EF" w:rsidP="00E80E1B">
      <w:pPr>
        <w:pStyle w:val="af0"/>
        <w:numPr>
          <w:ilvl w:val="0"/>
          <w:numId w:val="14"/>
        </w:numPr>
        <w:ind w:left="0" w:firstLine="0"/>
        <w:jc w:val="both"/>
        <w:rPr>
          <w:color w:val="000000" w:themeColor="text1"/>
        </w:rPr>
      </w:pPr>
      <w:r w:rsidRPr="00810945">
        <w:rPr>
          <w:color w:val="000000" w:themeColor="text1"/>
        </w:rPr>
        <w:t xml:space="preserve"> </w:t>
      </w:r>
      <w:r w:rsidR="005B000F" w:rsidRPr="00810945">
        <w:rPr>
          <w:color w:val="000000" w:themeColor="text1"/>
        </w:rPr>
        <w:t>Установить:</w:t>
      </w:r>
    </w:p>
    <w:p w:rsidR="001E4F40" w:rsidRPr="00810945" w:rsidRDefault="001E4F40" w:rsidP="001E4F40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 xml:space="preserve">3.1. </w:t>
      </w:r>
      <w:r w:rsidR="00094DB6" w:rsidRPr="00810945">
        <w:rPr>
          <w:color w:val="000000" w:themeColor="text1"/>
        </w:rPr>
        <w:t>В соответствии с отчетом по определению рыночной стоимости имущества №</w:t>
      </w:r>
      <w:r w:rsidR="00D629EE">
        <w:rPr>
          <w:color w:val="000000" w:themeColor="text1"/>
        </w:rPr>
        <w:t xml:space="preserve"> 025</w:t>
      </w:r>
      <w:r w:rsidR="00094DB6" w:rsidRPr="00810945">
        <w:rPr>
          <w:color w:val="000000" w:themeColor="text1"/>
        </w:rPr>
        <w:t xml:space="preserve"> от </w:t>
      </w:r>
      <w:r w:rsidR="00D629EE">
        <w:rPr>
          <w:color w:val="000000" w:themeColor="text1"/>
        </w:rPr>
        <w:t>31</w:t>
      </w:r>
      <w:r w:rsidR="00094DB6" w:rsidRPr="00810945">
        <w:rPr>
          <w:color w:val="000000" w:themeColor="text1"/>
        </w:rPr>
        <w:t>.03.202</w:t>
      </w:r>
      <w:r w:rsidR="00D629EE">
        <w:rPr>
          <w:color w:val="000000" w:themeColor="text1"/>
        </w:rPr>
        <w:t>6</w:t>
      </w:r>
      <w:r w:rsidR="00094DB6" w:rsidRPr="00810945">
        <w:rPr>
          <w:color w:val="000000" w:themeColor="text1"/>
        </w:rPr>
        <w:t xml:space="preserve"> года  н</w:t>
      </w:r>
      <w:r w:rsidRPr="00810945">
        <w:rPr>
          <w:color w:val="000000" w:themeColor="text1"/>
        </w:rPr>
        <w:t xml:space="preserve">ачальную цену продажи муниципального имущества на аукционе в размере  </w:t>
      </w:r>
      <w:r w:rsidR="00D629EE">
        <w:rPr>
          <w:rFonts w:eastAsia="Calibri"/>
          <w:lang w:eastAsia="en-US"/>
        </w:rPr>
        <w:t>2 593 680</w:t>
      </w:r>
      <w:r w:rsidR="001B73A1" w:rsidRPr="009A44CD">
        <w:rPr>
          <w:rFonts w:eastAsia="Calibri"/>
          <w:lang w:eastAsia="en-US"/>
        </w:rPr>
        <w:t xml:space="preserve">  (</w:t>
      </w:r>
      <w:r w:rsidR="00D629EE" w:rsidRPr="00D629EE">
        <w:rPr>
          <w:rFonts w:eastAsia="Calibri"/>
          <w:lang w:eastAsia="en-US"/>
        </w:rPr>
        <w:t>Два миллиона пятьсот девяносто три тысячи шестьсот восемьдесят</w:t>
      </w:r>
      <w:r w:rsidR="00D629EE">
        <w:rPr>
          <w:rFonts w:eastAsia="Calibri"/>
          <w:lang w:eastAsia="en-US"/>
        </w:rPr>
        <w:t>)</w:t>
      </w:r>
      <w:r w:rsidR="00D629EE" w:rsidRPr="00D629EE">
        <w:rPr>
          <w:rFonts w:eastAsia="Calibri"/>
          <w:lang w:eastAsia="en-US"/>
        </w:rPr>
        <w:t xml:space="preserve"> рублей 00 копеек</w:t>
      </w:r>
      <w:r w:rsidR="001B73A1" w:rsidRPr="009A44CD">
        <w:rPr>
          <w:rFonts w:eastAsia="Calibri"/>
          <w:lang w:eastAsia="en-US"/>
        </w:rPr>
        <w:t xml:space="preserve"> </w:t>
      </w:r>
      <w:r w:rsidR="00094DB6" w:rsidRPr="00810945">
        <w:rPr>
          <w:color w:val="000000" w:themeColor="text1"/>
        </w:rPr>
        <w:t xml:space="preserve">(без учета </w:t>
      </w:r>
      <w:r w:rsidRPr="00810945">
        <w:rPr>
          <w:color w:val="000000" w:themeColor="text1"/>
        </w:rPr>
        <w:t>НДС</w:t>
      </w:r>
      <w:r w:rsidR="00094DB6" w:rsidRPr="00810945">
        <w:rPr>
          <w:color w:val="000000" w:themeColor="text1"/>
        </w:rPr>
        <w:t>)</w:t>
      </w:r>
      <w:r w:rsidRPr="00810945">
        <w:rPr>
          <w:color w:val="000000" w:themeColor="text1"/>
        </w:rPr>
        <w:t>.</w:t>
      </w:r>
    </w:p>
    <w:p w:rsidR="007D3EDE" w:rsidRPr="00810945" w:rsidRDefault="001E4F40" w:rsidP="005B000F">
      <w:pPr>
        <w:jc w:val="both"/>
        <w:rPr>
          <w:highlight w:val="yellow"/>
        </w:rPr>
      </w:pPr>
      <w:r w:rsidRPr="00810945">
        <w:rPr>
          <w:color w:val="000000" w:themeColor="text1"/>
        </w:rPr>
        <w:t>3</w:t>
      </w:r>
      <w:r w:rsidR="005B000F" w:rsidRPr="00810945">
        <w:rPr>
          <w:color w:val="000000" w:themeColor="text1"/>
        </w:rPr>
        <w:t>.</w:t>
      </w:r>
      <w:r w:rsidR="00094DB6" w:rsidRPr="00810945">
        <w:rPr>
          <w:color w:val="000000" w:themeColor="text1"/>
        </w:rPr>
        <w:t>2</w:t>
      </w:r>
      <w:r w:rsidR="005B000F" w:rsidRPr="00810945">
        <w:rPr>
          <w:color w:val="000000" w:themeColor="text1"/>
        </w:rPr>
        <w:t xml:space="preserve">. </w:t>
      </w:r>
      <w:r w:rsidR="007D3EDE" w:rsidRPr="00810945">
        <w:t>Шаг аукциона</w:t>
      </w:r>
      <w:r w:rsidR="003C5200" w:rsidRPr="00810945">
        <w:t xml:space="preserve"> </w:t>
      </w:r>
      <w:r w:rsidR="00094DB6" w:rsidRPr="00810945">
        <w:t xml:space="preserve">(величина повышения начальной цены) в размере </w:t>
      </w:r>
      <w:r w:rsidR="004932D5">
        <w:rPr>
          <w:rFonts w:eastAsia="Calibri"/>
          <w:lang w:eastAsia="en-US"/>
        </w:rPr>
        <w:t>2 723 364</w:t>
      </w:r>
      <w:r w:rsidR="001B73A1" w:rsidRPr="009A44CD">
        <w:rPr>
          <w:rFonts w:eastAsia="Calibri"/>
          <w:lang w:eastAsia="en-US"/>
        </w:rPr>
        <w:t xml:space="preserve"> (</w:t>
      </w:r>
      <w:r w:rsidR="004932D5" w:rsidRPr="004932D5">
        <w:rPr>
          <w:rFonts w:eastAsia="Calibri"/>
          <w:lang w:eastAsia="en-US"/>
        </w:rPr>
        <w:t>Два миллиона семьсот двадцать три тысячи триста шестьдесят четыре</w:t>
      </w:r>
      <w:r w:rsidR="004932D5">
        <w:rPr>
          <w:rFonts w:eastAsia="Calibri"/>
          <w:lang w:eastAsia="en-US"/>
        </w:rPr>
        <w:t>)</w:t>
      </w:r>
      <w:r w:rsidR="004932D5" w:rsidRPr="004932D5">
        <w:rPr>
          <w:rFonts w:eastAsia="Calibri"/>
          <w:lang w:eastAsia="en-US"/>
        </w:rPr>
        <w:t xml:space="preserve"> рубля 00 копеек</w:t>
      </w:r>
      <w:r w:rsidR="004932D5">
        <w:rPr>
          <w:rFonts w:eastAsia="Calibri"/>
          <w:lang w:eastAsia="en-US"/>
        </w:rPr>
        <w:t>.</w:t>
      </w:r>
    </w:p>
    <w:p w:rsidR="005B000F" w:rsidRPr="00810945" w:rsidRDefault="00094DB6" w:rsidP="00E80E1B">
      <w:pPr>
        <w:jc w:val="both"/>
        <w:rPr>
          <w:iCs/>
          <w:color w:val="000000" w:themeColor="text1"/>
        </w:rPr>
      </w:pPr>
      <w:r w:rsidRPr="00810945">
        <w:rPr>
          <w:color w:val="000000" w:themeColor="text1"/>
        </w:rPr>
        <w:lastRenderedPageBreak/>
        <w:t>3</w:t>
      </w:r>
      <w:r w:rsidR="007D3EDE" w:rsidRPr="00810945">
        <w:rPr>
          <w:color w:val="000000" w:themeColor="text1"/>
        </w:rPr>
        <w:t>.</w:t>
      </w:r>
      <w:r w:rsidRPr="00810945">
        <w:rPr>
          <w:color w:val="000000" w:themeColor="text1"/>
        </w:rPr>
        <w:t>3</w:t>
      </w:r>
      <w:r w:rsidR="005B000F" w:rsidRPr="00810945">
        <w:rPr>
          <w:color w:val="000000" w:themeColor="text1"/>
        </w:rPr>
        <w:t>. Задаток для участия в аукционе в размере (</w:t>
      </w:r>
      <w:r w:rsidR="003C3E9F">
        <w:rPr>
          <w:color w:val="000000" w:themeColor="text1"/>
        </w:rPr>
        <w:t>1</w:t>
      </w:r>
      <w:r w:rsidR="005B000F" w:rsidRPr="00810945">
        <w:rPr>
          <w:color w:val="000000" w:themeColor="text1"/>
        </w:rPr>
        <w:t xml:space="preserve">0%) -  </w:t>
      </w:r>
      <w:r w:rsidR="004932D5">
        <w:rPr>
          <w:rFonts w:eastAsia="Calibri"/>
          <w:lang w:eastAsia="en-US"/>
        </w:rPr>
        <w:t>259 368</w:t>
      </w:r>
      <w:r w:rsidR="001B73A1" w:rsidRPr="009A44CD">
        <w:rPr>
          <w:rFonts w:eastAsia="Calibri"/>
          <w:lang w:eastAsia="en-US"/>
        </w:rPr>
        <w:t xml:space="preserve"> (</w:t>
      </w:r>
      <w:r w:rsidR="008C2761" w:rsidRPr="008C2761">
        <w:rPr>
          <w:rFonts w:eastAsia="Calibri"/>
          <w:lang w:eastAsia="en-US"/>
        </w:rPr>
        <w:t>Двести пятьдесят девять тысяч триста шестьдесят восемь</w:t>
      </w:r>
      <w:r w:rsidR="008C2761">
        <w:rPr>
          <w:rFonts w:eastAsia="Calibri"/>
          <w:lang w:eastAsia="en-US"/>
        </w:rPr>
        <w:t>)</w:t>
      </w:r>
      <w:r w:rsidR="008C2761" w:rsidRPr="008C2761">
        <w:rPr>
          <w:rFonts w:eastAsia="Calibri"/>
          <w:lang w:eastAsia="en-US"/>
        </w:rPr>
        <w:t xml:space="preserve"> рублей 00 копеек</w:t>
      </w:r>
      <w:r w:rsidR="005B000F" w:rsidRPr="00810945">
        <w:rPr>
          <w:iCs/>
          <w:color w:val="000000" w:themeColor="text1"/>
        </w:rPr>
        <w:t>.</w:t>
      </w:r>
    </w:p>
    <w:p w:rsidR="00094DB6" w:rsidRPr="00810945" w:rsidRDefault="00094DB6" w:rsidP="00E80E1B">
      <w:pPr>
        <w:jc w:val="both"/>
        <w:rPr>
          <w:iCs/>
          <w:color w:val="000000" w:themeColor="text1"/>
        </w:rPr>
      </w:pPr>
      <w:r w:rsidRPr="00810945">
        <w:rPr>
          <w:iCs/>
          <w:color w:val="000000" w:themeColor="text1"/>
        </w:rPr>
        <w:t>3.4.Срок приема з</w:t>
      </w:r>
      <w:r w:rsidR="00BB25BA">
        <w:rPr>
          <w:iCs/>
          <w:color w:val="000000" w:themeColor="text1"/>
        </w:rPr>
        <w:t>аявок на участие в аукционе с 09</w:t>
      </w:r>
      <w:r w:rsidRPr="00810945">
        <w:rPr>
          <w:iCs/>
          <w:color w:val="000000" w:themeColor="text1"/>
        </w:rPr>
        <w:t xml:space="preserve"> часов 00 минут </w:t>
      </w:r>
      <w:r w:rsidR="00AA2139">
        <w:rPr>
          <w:iCs/>
          <w:color w:val="000000" w:themeColor="text1"/>
        </w:rPr>
        <w:t>17</w:t>
      </w:r>
      <w:r w:rsidRPr="00810945">
        <w:rPr>
          <w:iCs/>
          <w:color w:val="000000" w:themeColor="text1"/>
        </w:rPr>
        <w:t xml:space="preserve"> </w:t>
      </w:r>
      <w:r w:rsidR="008C2761">
        <w:rPr>
          <w:iCs/>
          <w:color w:val="000000" w:themeColor="text1"/>
        </w:rPr>
        <w:t>апреля</w:t>
      </w:r>
      <w:r w:rsidRPr="00810945">
        <w:rPr>
          <w:iCs/>
          <w:color w:val="000000" w:themeColor="text1"/>
        </w:rPr>
        <w:t xml:space="preserve"> 202</w:t>
      </w:r>
      <w:r w:rsidR="008C2761">
        <w:rPr>
          <w:iCs/>
          <w:color w:val="000000" w:themeColor="text1"/>
        </w:rPr>
        <w:t>6</w:t>
      </w:r>
      <w:r w:rsidRPr="00810945">
        <w:rPr>
          <w:iCs/>
          <w:color w:val="000000" w:themeColor="text1"/>
        </w:rPr>
        <w:t xml:space="preserve"> года до </w:t>
      </w:r>
      <w:r w:rsidR="00BB25BA">
        <w:rPr>
          <w:iCs/>
          <w:color w:val="000000" w:themeColor="text1"/>
        </w:rPr>
        <w:t>09</w:t>
      </w:r>
      <w:r w:rsidRPr="00810945">
        <w:rPr>
          <w:iCs/>
          <w:color w:val="000000" w:themeColor="text1"/>
        </w:rPr>
        <w:t xml:space="preserve"> часов 00 минут </w:t>
      </w:r>
      <w:r w:rsidR="0004430F">
        <w:rPr>
          <w:iCs/>
          <w:color w:val="000000" w:themeColor="text1"/>
        </w:rPr>
        <w:t>17</w:t>
      </w:r>
      <w:r w:rsidRPr="00810945">
        <w:rPr>
          <w:iCs/>
          <w:color w:val="000000" w:themeColor="text1"/>
        </w:rPr>
        <w:t xml:space="preserve"> </w:t>
      </w:r>
      <w:r w:rsidR="008C2761">
        <w:rPr>
          <w:iCs/>
          <w:color w:val="000000" w:themeColor="text1"/>
        </w:rPr>
        <w:t>мая</w:t>
      </w:r>
      <w:r w:rsidRPr="00810945">
        <w:rPr>
          <w:iCs/>
          <w:color w:val="000000" w:themeColor="text1"/>
        </w:rPr>
        <w:t xml:space="preserve"> 202</w:t>
      </w:r>
      <w:r w:rsidR="008C2761">
        <w:rPr>
          <w:iCs/>
          <w:color w:val="000000" w:themeColor="text1"/>
        </w:rPr>
        <w:t>6</w:t>
      </w:r>
      <w:r w:rsidRPr="00810945">
        <w:rPr>
          <w:iCs/>
          <w:color w:val="000000" w:themeColor="text1"/>
        </w:rPr>
        <w:t xml:space="preserve"> года, время приема заявок круглосуточно по адресу:</w:t>
      </w:r>
      <w:r w:rsidRPr="00810945">
        <w:rPr>
          <w:iCs/>
          <w:color w:val="000000" w:themeColor="text1"/>
          <w:lang w:val="en-US"/>
        </w:rPr>
        <w:t>www</w:t>
      </w:r>
      <w:r w:rsidRPr="00810945">
        <w:rPr>
          <w:iCs/>
          <w:color w:val="000000" w:themeColor="text1"/>
        </w:rPr>
        <w:t>.</w:t>
      </w:r>
      <w:r w:rsidRPr="00810945">
        <w:rPr>
          <w:iCs/>
          <w:color w:val="000000" w:themeColor="text1"/>
          <w:u w:val="single"/>
          <w:lang w:val="en-US"/>
        </w:rPr>
        <w:t>sberbank</w:t>
      </w:r>
      <w:r w:rsidRPr="00810945">
        <w:rPr>
          <w:iCs/>
          <w:color w:val="000000" w:themeColor="text1"/>
          <w:u w:val="single"/>
        </w:rPr>
        <w:t>-</w:t>
      </w:r>
      <w:r w:rsidRPr="00810945">
        <w:rPr>
          <w:iCs/>
          <w:color w:val="000000" w:themeColor="text1"/>
          <w:u w:val="single"/>
          <w:lang w:val="en-US"/>
        </w:rPr>
        <w:t>ast</w:t>
      </w:r>
      <w:r w:rsidRPr="00810945">
        <w:rPr>
          <w:iCs/>
          <w:color w:val="000000" w:themeColor="text1"/>
          <w:u w:val="single"/>
        </w:rPr>
        <w:t>.</w:t>
      </w:r>
      <w:r w:rsidRPr="00810945">
        <w:rPr>
          <w:iCs/>
          <w:color w:val="000000" w:themeColor="text1"/>
          <w:u w:val="single"/>
          <w:lang w:val="en-US"/>
        </w:rPr>
        <w:t>ru</w:t>
      </w:r>
    </w:p>
    <w:p w:rsidR="00094DB6" w:rsidRPr="00810945" w:rsidRDefault="00094DB6" w:rsidP="00E80E1B">
      <w:pPr>
        <w:jc w:val="both"/>
        <w:rPr>
          <w:iCs/>
          <w:color w:val="000000" w:themeColor="text1"/>
        </w:rPr>
      </w:pPr>
      <w:r w:rsidRPr="00810945">
        <w:rPr>
          <w:iCs/>
          <w:color w:val="000000" w:themeColor="text1"/>
        </w:rPr>
        <w:t xml:space="preserve"> 4.    Назначить:</w:t>
      </w:r>
    </w:p>
    <w:p w:rsidR="00094DB6" w:rsidRPr="00810945" w:rsidRDefault="00094DB6" w:rsidP="00E80E1B">
      <w:pPr>
        <w:jc w:val="both"/>
        <w:rPr>
          <w:iCs/>
          <w:color w:val="000000" w:themeColor="text1"/>
        </w:rPr>
      </w:pPr>
      <w:r w:rsidRPr="00810945">
        <w:rPr>
          <w:iCs/>
          <w:color w:val="000000" w:themeColor="text1"/>
        </w:rPr>
        <w:t>4.1.</w:t>
      </w:r>
      <w:r w:rsidR="00264117" w:rsidRPr="00810945">
        <w:rPr>
          <w:iCs/>
          <w:color w:val="000000" w:themeColor="text1"/>
        </w:rPr>
        <w:t xml:space="preserve">Определить участников аукциона </w:t>
      </w:r>
      <w:r w:rsidR="0039250C" w:rsidRPr="00810945">
        <w:rPr>
          <w:iCs/>
          <w:color w:val="000000" w:themeColor="text1"/>
        </w:rPr>
        <w:t xml:space="preserve">на </w:t>
      </w:r>
      <w:r w:rsidR="0004430F">
        <w:rPr>
          <w:iCs/>
          <w:color w:val="000000" w:themeColor="text1"/>
        </w:rPr>
        <w:t>19</w:t>
      </w:r>
      <w:r w:rsidR="008C2761">
        <w:rPr>
          <w:iCs/>
          <w:color w:val="000000" w:themeColor="text1"/>
        </w:rPr>
        <w:t xml:space="preserve"> мая</w:t>
      </w:r>
      <w:r w:rsidR="0039250C" w:rsidRPr="00810945">
        <w:rPr>
          <w:iCs/>
          <w:color w:val="000000" w:themeColor="text1"/>
        </w:rPr>
        <w:t xml:space="preserve"> 202</w:t>
      </w:r>
      <w:r w:rsidR="008C2761">
        <w:rPr>
          <w:iCs/>
          <w:color w:val="000000" w:themeColor="text1"/>
        </w:rPr>
        <w:t>6</w:t>
      </w:r>
      <w:r w:rsidR="0039250C" w:rsidRPr="00810945">
        <w:rPr>
          <w:iCs/>
          <w:color w:val="000000" w:themeColor="text1"/>
        </w:rPr>
        <w:t xml:space="preserve"> года в 12 часов 00 минут.</w:t>
      </w:r>
    </w:p>
    <w:p w:rsidR="0039250C" w:rsidRPr="00810945" w:rsidRDefault="0039250C" w:rsidP="00E80E1B">
      <w:pPr>
        <w:jc w:val="both"/>
        <w:rPr>
          <w:iCs/>
          <w:color w:val="000000" w:themeColor="text1"/>
        </w:rPr>
      </w:pPr>
      <w:r w:rsidRPr="00810945">
        <w:rPr>
          <w:iCs/>
          <w:color w:val="000000" w:themeColor="text1"/>
        </w:rPr>
        <w:t xml:space="preserve">4.2. Проведение аукциона на </w:t>
      </w:r>
      <w:r w:rsidR="0004430F">
        <w:rPr>
          <w:iCs/>
          <w:color w:val="000000" w:themeColor="text1"/>
        </w:rPr>
        <w:t>20</w:t>
      </w:r>
      <w:r w:rsidRPr="00810945">
        <w:rPr>
          <w:iCs/>
          <w:color w:val="000000" w:themeColor="text1"/>
        </w:rPr>
        <w:t xml:space="preserve"> </w:t>
      </w:r>
      <w:r w:rsidR="00820A0A">
        <w:rPr>
          <w:iCs/>
          <w:color w:val="000000" w:themeColor="text1"/>
        </w:rPr>
        <w:t>сентября</w:t>
      </w:r>
      <w:r w:rsidRPr="00810945">
        <w:rPr>
          <w:iCs/>
          <w:color w:val="000000" w:themeColor="text1"/>
        </w:rPr>
        <w:t xml:space="preserve"> 202</w:t>
      </w:r>
      <w:r w:rsidR="008C2761">
        <w:rPr>
          <w:iCs/>
          <w:color w:val="000000" w:themeColor="text1"/>
        </w:rPr>
        <w:t>6</w:t>
      </w:r>
      <w:r w:rsidRPr="00810945">
        <w:rPr>
          <w:iCs/>
          <w:color w:val="000000" w:themeColor="text1"/>
        </w:rPr>
        <w:t xml:space="preserve"> года в 12 часов 00 минут на электронной площадке АО «Сбербанк</w:t>
      </w:r>
      <w:r w:rsidR="001E30F3">
        <w:rPr>
          <w:iCs/>
          <w:color w:val="000000" w:themeColor="text1"/>
        </w:rPr>
        <w:t xml:space="preserve"> </w:t>
      </w:r>
      <w:r w:rsidRPr="00810945">
        <w:rPr>
          <w:iCs/>
          <w:color w:val="000000" w:themeColor="text1"/>
        </w:rPr>
        <w:t>- АСТ»</w:t>
      </w:r>
      <w:r w:rsidRPr="00810945">
        <w:rPr>
          <w:iCs/>
          <w:color w:val="000000" w:themeColor="text1"/>
          <w:u w:val="single"/>
        </w:rPr>
        <w:t xml:space="preserve"> </w:t>
      </w:r>
      <w:r w:rsidRPr="00810945">
        <w:rPr>
          <w:iCs/>
          <w:color w:val="000000" w:themeColor="text1"/>
          <w:u w:val="single"/>
          <w:lang w:val="en-US"/>
        </w:rPr>
        <w:t>sberbank</w:t>
      </w:r>
      <w:r w:rsidRPr="00810945">
        <w:rPr>
          <w:iCs/>
          <w:color w:val="000000" w:themeColor="text1"/>
          <w:u w:val="single"/>
        </w:rPr>
        <w:t>-</w:t>
      </w:r>
      <w:r w:rsidRPr="00810945">
        <w:rPr>
          <w:iCs/>
          <w:color w:val="000000" w:themeColor="text1"/>
          <w:u w:val="single"/>
          <w:lang w:val="en-US"/>
        </w:rPr>
        <w:t>ast</w:t>
      </w:r>
      <w:r w:rsidRPr="00810945">
        <w:rPr>
          <w:iCs/>
          <w:color w:val="000000" w:themeColor="text1"/>
          <w:u w:val="single"/>
        </w:rPr>
        <w:t>.</w:t>
      </w:r>
      <w:r w:rsidRPr="00810945">
        <w:rPr>
          <w:iCs/>
          <w:color w:val="000000" w:themeColor="text1"/>
          <w:u w:val="single"/>
          <w:lang w:val="en-US"/>
        </w:rPr>
        <w:t>ru</w:t>
      </w:r>
    </w:p>
    <w:p w:rsidR="00094DB6" w:rsidRPr="00810945" w:rsidRDefault="0039250C" w:rsidP="00E80E1B">
      <w:pPr>
        <w:jc w:val="both"/>
        <w:rPr>
          <w:iCs/>
          <w:color w:val="000000" w:themeColor="text1"/>
        </w:rPr>
      </w:pPr>
      <w:r w:rsidRPr="00810945">
        <w:rPr>
          <w:iCs/>
          <w:color w:val="000000" w:themeColor="text1"/>
        </w:rPr>
        <w:t>5.Выступить организатором торгов  по продаже  вышеуказанного муниципального имущества, осуществляющим функции продавца.</w:t>
      </w:r>
    </w:p>
    <w:p w:rsidR="005B000F" w:rsidRPr="00810945" w:rsidRDefault="0039250C" w:rsidP="0039250C">
      <w:pPr>
        <w:jc w:val="both"/>
        <w:rPr>
          <w:color w:val="000000" w:themeColor="text1"/>
        </w:rPr>
      </w:pPr>
      <w:r w:rsidRPr="00810945">
        <w:rPr>
          <w:color w:val="000000" w:themeColor="text1"/>
        </w:rPr>
        <w:t>6</w:t>
      </w:r>
      <w:r w:rsidR="007D3EDE" w:rsidRPr="00810945">
        <w:rPr>
          <w:color w:val="000000" w:themeColor="text1"/>
        </w:rPr>
        <w:t>.</w:t>
      </w:r>
      <w:r w:rsidR="00B747EF" w:rsidRPr="00810945">
        <w:rPr>
          <w:color w:val="000000" w:themeColor="text1"/>
        </w:rPr>
        <w:t xml:space="preserve"> </w:t>
      </w:r>
      <w:r w:rsidR="005B000F" w:rsidRPr="00810945">
        <w:rPr>
          <w:color w:val="000000" w:themeColor="text1"/>
        </w:rPr>
        <w:t xml:space="preserve">Разместить настоящее постановление на официальном сайте Российской Федерации </w:t>
      </w:r>
      <w:r w:rsidRPr="00810945">
        <w:rPr>
          <w:color w:val="000000" w:themeColor="text1"/>
        </w:rPr>
        <w:t>для размещения информации о проведении торгов www.torgi.gov.ru, на электронной площадке АО «Сбербанк</w:t>
      </w:r>
      <w:r w:rsidR="00BB25BA">
        <w:rPr>
          <w:color w:val="000000" w:themeColor="text1"/>
        </w:rPr>
        <w:t xml:space="preserve"> </w:t>
      </w:r>
      <w:r w:rsidRPr="00810945">
        <w:rPr>
          <w:color w:val="000000" w:themeColor="text1"/>
        </w:rPr>
        <w:t>- АСТ» sberbank-ast.ru</w:t>
      </w:r>
      <w:r w:rsidR="005B000F" w:rsidRPr="00810945">
        <w:rPr>
          <w:color w:val="000000" w:themeColor="text1"/>
        </w:rPr>
        <w:t xml:space="preserve"> </w:t>
      </w:r>
      <w:r w:rsidRPr="00810945">
        <w:rPr>
          <w:color w:val="000000" w:themeColor="text1"/>
        </w:rPr>
        <w:t xml:space="preserve">, на официальном сайте администрации  </w:t>
      </w:r>
      <w:r w:rsidR="00BB25BA">
        <w:rPr>
          <w:color w:val="000000" w:themeColor="text1"/>
        </w:rPr>
        <w:t>Красноозерного сельского поселения</w:t>
      </w:r>
      <w:r w:rsidRPr="00810945">
        <w:rPr>
          <w:color w:val="000000" w:themeColor="text1"/>
        </w:rPr>
        <w:t xml:space="preserve"> </w:t>
      </w:r>
      <w:r w:rsidR="00BB25BA">
        <w:rPr>
          <w:color w:val="000000" w:themeColor="text1"/>
        </w:rPr>
        <w:t>Приозерского муниципального</w:t>
      </w:r>
      <w:r w:rsidRPr="00810945">
        <w:rPr>
          <w:color w:val="000000" w:themeColor="text1"/>
        </w:rPr>
        <w:t xml:space="preserve"> район</w:t>
      </w:r>
      <w:r w:rsidR="00BB25BA">
        <w:rPr>
          <w:color w:val="000000" w:themeColor="text1"/>
        </w:rPr>
        <w:t>а</w:t>
      </w:r>
      <w:r w:rsidRPr="00810945">
        <w:rPr>
          <w:color w:val="000000" w:themeColor="text1"/>
        </w:rPr>
        <w:t xml:space="preserve"> Ленинградской области в сети Интернет по адресу </w:t>
      </w:r>
      <w:r w:rsidR="009E118D" w:rsidRPr="001B5401">
        <w:rPr>
          <w:bCs/>
        </w:rPr>
        <w:t>krasnoozernoe-r41.gosweb.gosuslugi.ru</w:t>
      </w:r>
      <w:r w:rsidR="009E118D" w:rsidRPr="00810945">
        <w:rPr>
          <w:color w:val="000000" w:themeColor="text1"/>
        </w:rPr>
        <w:t xml:space="preserve"> </w:t>
      </w:r>
      <w:r w:rsidR="00810945" w:rsidRPr="00810945">
        <w:rPr>
          <w:color w:val="000000" w:themeColor="text1"/>
        </w:rPr>
        <w:t>и опубликовать в средствах массовой информации в сетевом издании «Ленинградское информационное агентство» (ЛЕНОБЛИНФОРМ).</w:t>
      </w:r>
      <w:r w:rsidR="005B000F" w:rsidRPr="00810945">
        <w:rPr>
          <w:color w:val="000000" w:themeColor="text1"/>
        </w:rPr>
        <w:t xml:space="preserve"> </w:t>
      </w:r>
    </w:p>
    <w:p w:rsidR="005B000F" w:rsidRPr="00810945" w:rsidRDefault="00810945" w:rsidP="00E76D77">
      <w:pPr>
        <w:pStyle w:val="af0"/>
        <w:ind w:left="0"/>
        <w:jc w:val="both"/>
        <w:rPr>
          <w:color w:val="000000" w:themeColor="text1"/>
        </w:rPr>
      </w:pPr>
      <w:r w:rsidRPr="00810945">
        <w:rPr>
          <w:color w:val="000000" w:themeColor="text1"/>
        </w:rPr>
        <w:t>7</w:t>
      </w:r>
      <w:r w:rsidR="00B747EF" w:rsidRPr="00810945">
        <w:rPr>
          <w:color w:val="000000" w:themeColor="text1"/>
        </w:rPr>
        <w:t xml:space="preserve">. </w:t>
      </w:r>
      <w:r w:rsidRPr="00810945">
        <w:rPr>
          <w:color w:val="000000" w:themeColor="text1"/>
        </w:rPr>
        <w:t xml:space="preserve"> </w:t>
      </w:r>
      <w:r w:rsidRPr="00810945">
        <w:rPr>
          <w:color w:val="22272F"/>
          <w:lang w:eastAsia="ru-RU"/>
        </w:rPr>
        <w:t>Настоящее постановление вступает в силу со дня </w:t>
      </w:r>
      <w:r w:rsidRPr="00810945">
        <w:t>официального опубликования.</w:t>
      </w:r>
    </w:p>
    <w:p w:rsidR="005B000F" w:rsidRPr="00810945" w:rsidRDefault="00810945" w:rsidP="00E76D77">
      <w:pPr>
        <w:pStyle w:val="af0"/>
        <w:ind w:left="0"/>
        <w:jc w:val="both"/>
        <w:rPr>
          <w:color w:val="000000" w:themeColor="text1"/>
        </w:rPr>
      </w:pPr>
      <w:r w:rsidRPr="00810945">
        <w:rPr>
          <w:color w:val="000000" w:themeColor="text1"/>
        </w:rPr>
        <w:t>8</w:t>
      </w:r>
      <w:r w:rsidR="005B000F" w:rsidRPr="00810945">
        <w:rPr>
          <w:color w:val="000000" w:themeColor="text1"/>
        </w:rPr>
        <w:t xml:space="preserve">. </w:t>
      </w:r>
      <w:r w:rsidR="00B747EF" w:rsidRPr="00810945">
        <w:rPr>
          <w:color w:val="000000" w:themeColor="text1"/>
        </w:rPr>
        <w:t xml:space="preserve">  </w:t>
      </w:r>
      <w:r w:rsidR="005B000F" w:rsidRPr="00810945">
        <w:rPr>
          <w:color w:val="000000" w:themeColor="text1"/>
        </w:rPr>
        <w:t xml:space="preserve">Контроль за исполнением настоящего постановления  </w:t>
      </w:r>
      <w:r w:rsidR="00901F59" w:rsidRPr="00810945">
        <w:rPr>
          <w:color w:val="000000" w:themeColor="text1"/>
        </w:rPr>
        <w:t>оставляю за собой.</w:t>
      </w:r>
    </w:p>
    <w:p w:rsidR="005B000F" w:rsidRPr="00810945" w:rsidRDefault="005B000F" w:rsidP="007D3EDE">
      <w:pPr>
        <w:ind w:left="284"/>
        <w:jc w:val="both"/>
        <w:rPr>
          <w:color w:val="000000" w:themeColor="text1"/>
        </w:rPr>
      </w:pPr>
    </w:p>
    <w:bookmarkEnd w:id="0"/>
    <w:p w:rsidR="001A0B65" w:rsidRPr="00810945" w:rsidRDefault="001A0B65" w:rsidP="007D3EDE">
      <w:pPr>
        <w:ind w:left="284"/>
        <w:jc w:val="both"/>
        <w:rPr>
          <w:b/>
          <w:color w:val="000000" w:themeColor="text1"/>
        </w:rPr>
      </w:pPr>
    </w:p>
    <w:p w:rsidR="00263598" w:rsidRPr="00810945" w:rsidRDefault="00263598" w:rsidP="007D3EDE">
      <w:pPr>
        <w:ind w:left="284"/>
        <w:jc w:val="both"/>
        <w:rPr>
          <w:b/>
          <w:color w:val="000000" w:themeColor="text1"/>
        </w:rPr>
      </w:pPr>
    </w:p>
    <w:p w:rsidR="00263598" w:rsidRPr="00810945" w:rsidRDefault="00263598" w:rsidP="00263598">
      <w:pPr>
        <w:jc w:val="both"/>
        <w:rPr>
          <w:b/>
          <w:color w:val="000000" w:themeColor="text1"/>
        </w:rPr>
      </w:pPr>
    </w:p>
    <w:p w:rsidR="001A0B65" w:rsidRPr="00810945" w:rsidRDefault="001A0B65" w:rsidP="00A3544D">
      <w:pPr>
        <w:jc w:val="both"/>
        <w:rPr>
          <w:color w:val="000000" w:themeColor="text1"/>
        </w:rPr>
      </w:pPr>
    </w:p>
    <w:p w:rsidR="0061384D" w:rsidRPr="00810945" w:rsidRDefault="0061384D" w:rsidP="00A3544D">
      <w:pPr>
        <w:jc w:val="both"/>
        <w:rPr>
          <w:color w:val="000000" w:themeColor="text1"/>
        </w:rPr>
      </w:pPr>
    </w:p>
    <w:p w:rsidR="00A3544D" w:rsidRPr="00810945" w:rsidRDefault="0002556A" w:rsidP="00193E49">
      <w:pPr>
        <w:jc w:val="center"/>
        <w:rPr>
          <w:color w:val="000000" w:themeColor="text1"/>
        </w:rPr>
      </w:pPr>
      <w:r w:rsidRPr="00810945">
        <w:rPr>
          <w:color w:val="000000" w:themeColor="text1"/>
        </w:rPr>
        <w:t>Г</w:t>
      </w:r>
      <w:r w:rsidR="00A3544D" w:rsidRPr="00810945">
        <w:rPr>
          <w:color w:val="000000" w:themeColor="text1"/>
        </w:rPr>
        <w:t>лава администрации</w:t>
      </w:r>
      <w:r w:rsidR="00193E49" w:rsidRPr="00810945">
        <w:rPr>
          <w:color w:val="000000" w:themeColor="text1"/>
        </w:rPr>
        <w:t xml:space="preserve">                                                                               А.В.Рыбак</w:t>
      </w:r>
    </w:p>
    <w:p w:rsidR="00810945" w:rsidRDefault="00810945" w:rsidP="00A3544D">
      <w:pPr>
        <w:rPr>
          <w:color w:val="000000" w:themeColor="text1"/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Pr="00810945" w:rsidRDefault="00810945" w:rsidP="00810945">
      <w:pPr>
        <w:rPr>
          <w:sz w:val="22"/>
          <w:szCs w:val="22"/>
        </w:rPr>
      </w:pPr>
    </w:p>
    <w:p w:rsidR="00810945" w:rsidRDefault="00810945" w:rsidP="00810945">
      <w:pPr>
        <w:rPr>
          <w:sz w:val="22"/>
          <w:szCs w:val="22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</w:p>
    <w:p w:rsidR="00BB25BA" w:rsidRDefault="00BB25BA" w:rsidP="00810945">
      <w:pPr>
        <w:rPr>
          <w:sz w:val="16"/>
          <w:szCs w:val="16"/>
        </w:rPr>
      </w:pPr>
      <w:r>
        <w:rPr>
          <w:sz w:val="16"/>
          <w:szCs w:val="16"/>
        </w:rPr>
        <w:t>Исп. Симонова Т.А</w:t>
      </w:r>
    </w:p>
    <w:p w:rsidR="001A0B65" w:rsidRPr="00810945" w:rsidRDefault="00BB25BA" w:rsidP="00810945">
      <w:pPr>
        <w:rPr>
          <w:sz w:val="16"/>
          <w:szCs w:val="16"/>
        </w:rPr>
      </w:pPr>
      <w:r>
        <w:rPr>
          <w:sz w:val="16"/>
          <w:szCs w:val="16"/>
        </w:rPr>
        <w:t>Тел:</w:t>
      </w:r>
      <w:r w:rsidR="00810945" w:rsidRPr="00810945">
        <w:rPr>
          <w:sz w:val="16"/>
          <w:szCs w:val="16"/>
        </w:rPr>
        <w:t>.67-525</w:t>
      </w:r>
    </w:p>
    <w:p w:rsidR="00810945" w:rsidRPr="00810945" w:rsidRDefault="00810945" w:rsidP="00810945">
      <w:pPr>
        <w:rPr>
          <w:sz w:val="16"/>
          <w:szCs w:val="16"/>
        </w:rPr>
      </w:pPr>
      <w:r w:rsidRPr="00810945">
        <w:rPr>
          <w:sz w:val="16"/>
          <w:szCs w:val="16"/>
        </w:rPr>
        <w:t>Разослано: дело -2.</w:t>
      </w:r>
    </w:p>
    <w:sectPr w:rsidR="00810945" w:rsidRPr="00810945" w:rsidSect="00E76D77">
      <w:headerReference w:type="default" r:id="rId8"/>
      <w:footerReference w:type="default" r:id="rId9"/>
      <w:pgSz w:w="11666" w:h="16838"/>
      <w:pgMar w:top="568" w:right="850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A8" w:rsidRDefault="000428A8">
      <w:r>
        <w:separator/>
      </w:r>
    </w:p>
  </w:endnote>
  <w:endnote w:type="continuationSeparator" w:id="1">
    <w:p w:rsidR="000428A8" w:rsidRDefault="0004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64" w:rsidRDefault="008F5D6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A8" w:rsidRDefault="000428A8">
      <w:r>
        <w:separator/>
      </w:r>
    </w:p>
  </w:footnote>
  <w:footnote w:type="continuationSeparator" w:id="1">
    <w:p w:rsidR="000428A8" w:rsidRDefault="00042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BB" w:rsidRPr="00CA0BBB" w:rsidRDefault="00CA0BBB" w:rsidP="00CA0BBB">
    <w:pPr>
      <w:pStyle w:val="ac"/>
      <w:tabs>
        <w:tab w:val="clear" w:pos="4819"/>
        <w:tab w:val="clear" w:pos="9638"/>
        <w:tab w:val="left" w:pos="7890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6500FE"/>
    <w:multiLevelType w:val="hybridMultilevel"/>
    <w:tmpl w:val="A6D24C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2D66EE"/>
    <w:multiLevelType w:val="hybridMultilevel"/>
    <w:tmpl w:val="6EFE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F09E4"/>
    <w:multiLevelType w:val="hybridMultilevel"/>
    <w:tmpl w:val="5680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81E4C"/>
    <w:multiLevelType w:val="hybridMultilevel"/>
    <w:tmpl w:val="E71C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A1BD0"/>
    <w:multiLevelType w:val="hybridMultilevel"/>
    <w:tmpl w:val="C1848C68"/>
    <w:lvl w:ilvl="0" w:tplc="F5A43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3323A8"/>
    <w:multiLevelType w:val="hybridMultilevel"/>
    <w:tmpl w:val="E4FA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C6764"/>
    <w:multiLevelType w:val="hybridMultilevel"/>
    <w:tmpl w:val="66A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B55D6"/>
    <w:multiLevelType w:val="hybridMultilevel"/>
    <w:tmpl w:val="909E6722"/>
    <w:lvl w:ilvl="0" w:tplc="EEF0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54874"/>
    <w:multiLevelType w:val="hybridMultilevel"/>
    <w:tmpl w:val="768A133E"/>
    <w:lvl w:ilvl="0" w:tplc="A0320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AE4E07"/>
    <w:multiLevelType w:val="hybridMultilevel"/>
    <w:tmpl w:val="B518F0B4"/>
    <w:lvl w:ilvl="0" w:tplc="AC92014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B460E59"/>
    <w:multiLevelType w:val="hybridMultilevel"/>
    <w:tmpl w:val="3BB0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492BD4"/>
    <w:rsid w:val="00004ED3"/>
    <w:rsid w:val="0002556A"/>
    <w:rsid w:val="000267F8"/>
    <w:rsid w:val="0003162F"/>
    <w:rsid w:val="000407A3"/>
    <w:rsid w:val="000428A8"/>
    <w:rsid w:val="0004430F"/>
    <w:rsid w:val="0005187C"/>
    <w:rsid w:val="000569CA"/>
    <w:rsid w:val="00071237"/>
    <w:rsid w:val="00094DB6"/>
    <w:rsid w:val="000A1043"/>
    <w:rsid w:val="000D25C9"/>
    <w:rsid w:val="000E3DC7"/>
    <w:rsid w:val="00106752"/>
    <w:rsid w:val="0011643A"/>
    <w:rsid w:val="00154544"/>
    <w:rsid w:val="00193E49"/>
    <w:rsid w:val="001A0B65"/>
    <w:rsid w:val="001A73B4"/>
    <w:rsid w:val="001B73A1"/>
    <w:rsid w:val="001D1E5B"/>
    <w:rsid w:val="001E30F3"/>
    <w:rsid w:val="001E3577"/>
    <w:rsid w:val="001E4F40"/>
    <w:rsid w:val="00202A45"/>
    <w:rsid w:val="00211861"/>
    <w:rsid w:val="00217B1B"/>
    <w:rsid w:val="00235A3D"/>
    <w:rsid w:val="00263598"/>
    <w:rsid w:val="00264117"/>
    <w:rsid w:val="00264C0D"/>
    <w:rsid w:val="00270C32"/>
    <w:rsid w:val="0027568A"/>
    <w:rsid w:val="002B1D6D"/>
    <w:rsid w:val="002E4950"/>
    <w:rsid w:val="002E51BB"/>
    <w:rsid w:val="00303906"/>
    <w:rsid w:val="00361661"/>
    <w:rsid w:val="003668DF"/>
    <w:rsid w:val="00367225"/>
    <w:rsid w:val="003739E9"/>
    <w:rsid w:val="0038209F"/>
    <w:rsid w:val="0039250C"/>
    <w:rsid w:val="00393094"/>
    <w:rsid w:val="00395555"/>
    <w:rsid w:val="003A026A"/>
    <w:rsid w:val="003A3ABF"/>
    <w:rsid w:val="003C3E9F"/>
    <w:rsid w:val="003C5200"/>
    <w:rsid w:val="003C78A1"/>
    <w:rsid w:val="003E4F60"/>
    <w:rsid w:val="004216AC"/>
    <w:rsid w:val="004616A3"/>
    <w:rsid w:val="00476AE8"/>
    <w:rsid w:val="00484D50"/>
    <w:rsid w:val="00492BD4"/>
    <w:rsid w:val="004932D5"/>
    <w:rsid w:val="00494FB3"/>
    <w:rsid w:val="004A060E"/>
    <w:rsid w:val="005158C3"/>
    <w:rsid w:val="00532759"/>
    <w:rsid w:val="005333EB"/>
    <w:rsid w:val="00541A94"/>
    <w:rsid w:val="00550D3D"/>
    <w:rsid w:val="005532E5"/>
    <w:rsid w:val="005579B7"/>
    <w:rsid w:val="0056546C"/>
    <w:rsid w:val="00582914"/>
    <w:rsid w:val="00590216"/>
    <w:rsid w:val="005A5B6A"/>
    <w:rsid w:val="005B000F"/>
    <w:rsid w:val="005B7988"/>
    <w:rsid w:val="005C1E1D"/>
    <w:rsid w:val="005E31DC"/>
    <w:rsid w:val="0061384D"/>
    <w:rsid w:val="00632E38"/>
    <w:rsid w:val="00653866"/>
    <w:rsid w:val="0066163E"/>
    <w:rsid w:val="00661709"/>
    <w:rsid w:val="00667B9D"/>
    <w:rsid w:val="00672279"/>
    <w:rsid w:val="0068294B"/>
    <w:rsid w:val="00690B34"/>
    <w:rsid w:val="006A740F"/>
    <w:rsid w:val="006B0B67"/>
    <w:rsid w:val="007020A4"/>
    <w:rsid w:val="00717F07"/>
    <w:rsid w:val="00722D7D"/>
    <w:rsid w:val="007306B5"/>
    <w:rsid w:val="007663E7"/>
    <w:rsid w:val="00771235"/>
    <w:rsid w:val="00781ED8"/>
    <w:rsid w:val="0078607E"/>
    <w:rsid w:val="007B2645"/>
    <w:rsid w:val="007C0B30"/>
    <w:rsid w:val="007D3EDE"/>
    <w:rsid w:val="007D6C8B"/>
    <w:rsid w:val="007E3175"/>
    <w:rsid w:val="007E3DC4"/>
    <w:rsid w:val="007F48C5"/>
    <w:rsid w:val="00810945"/>
    <w:rsid w:val="00820A0A"/>
    <w:rsid w:val="008221C5"/>
    <w:rsid w:val="00845475"/>
    <w:rsid w:val="00871EDE"/>
    <w:rsid w:val="00894A20"/>
    <w:rsid w:val="008A2814"/>
    <w:rsid w:val="008A664E"/>
    <w:rsid w:val="008C2761"/>
    <w:rsid w:val="008F5D64"/>
    <w:rsid w:val="008F7B14"/>
    <w:rsid w:val="00901F59"/>
    <w:rsid w:val="00937464"/>
    <w:rsid w:val="009402EF"/>
    <w:rsid w:val="00983BA5"/>
    <w:rsid w:val="009910A8"/>
    <w:rsid w:val="009B65A8"/>
    <w:rsid w:val="009E118D"/>
    <w:rsid w:val="009E28AF"/>
    <w:rsid w:val="009F58C2"/>
    <w:rsid w:val="009F5D6D"/>
    <w:rsid w:val="00A3544D"/>
    <w:rsid w:val="00A532E9"/>
    <w:rsid w:val="00A570F8"/>
    <w:rsid w:val="00A64569"/>
    <w:rsid w:val="00A76F67"/>
    <w:rsid w:val="00A779B1"/>
    <w:rsid w:val="00AA2139"/>
    <w:rsid w:val="00AA3235"/>
    <w:rsid w:val="00AA6D55"/>
    <w:rsid w:val="00AB2543"/>
    <w:rsid w:val="00AE7371"/>
    <w:rsid w:val="00AF14B1"/>
    <w:rsid w:val="00AF4A97"/>
    <w:rsid w:val="00B10B7B"/>
    <w:rsid w:val="00B320F2"/>
    <w:rsid w:val="00B3227D"/>
    <w:rsid w:val="00B46EE7"/>
    <w:rsid w:val="00B659E7"/>
    <w:rsid w:val="00B747EF"/>
    <w:rsid w:val="00B82C6C"/>
    <w:rsid w:val="00B86DB8"/>
    <w:rsid w:val="00B95A87"/>
    <w:rsid w:val="00BB040A"/>
    <w:rsid w:val="00BB25BA"/>
    <w:rsid w:val="00BD01D4"/>
    <w:rsid w:val="00C05DDB"/>
    <w:rsid w:val="00C22F6D"/>
    <w:rsid w:val="00C265C1"/>
    <w:rsid w:val="00C37063"/>
    <w:rsid w:val="00C51FF7"/>
    <w:rsid w:val="00C5322E"/>
    <w:rsid w:val="00C619D5"/>
    <w:rsid w:val="00C7198A"/>
    <w:rsid w:val="00C81D43"/>
    <w:rsid w:val="00C87D96"/>
    <w:rsid w:val="00CA0672"/>
    <w:rsid w:val="00CA0BBB"/>
    <w:rsid w:val="00CA367A"/>
    <w:rsid w:val="00D30194"/>
    <w:rsid w:val="00D435D1"/>
    <w:rsid w:val="00D52F05"/>
    <w:rsid w:val="00D629EE"/>
    <w:rsid w:val="00D63118"/>
    <w:rsid w:val="00D727F7"/>
    <w:rsid w:val="00D90407"/>
    <w:rsid w:val="00DA0B60"/>
    <w:rsid w:val="00DA2C13"/>
    <w:rsid w:val="00DA3886"/>
    <w:rsid w:val="00DB28E0"/>
    <w:rsid w:val="00DD747F"/>
    <w:rsid w:val="00DF2D05"/>
    <w:rsid w:val="00DF3B77"/>
    <w:rsid w:val="00E25EFF"/>
    <w:rsid w:val="00E3439C"/>
    <w:rsid w:val="00E35167"/>
    <w:rsid w:val="00E54457"/>
    <w:rsid w:val="00E56EB3"/>
    <w:rsid w:val="00E656AD"/>
    <w:rsid w:val="00E72257"/>
    <w:rsid w:val="00E76D77"/>
    <w:rsid w:val="00E80E1B"/>
    <w:rsid w:val="00E8297A"/>
    <w:rsid w:val="00E8796E"/>
    <w:rsid w:val="00EB19C9"/>
    <w:rsid w:val="00EC1E79"/>
    <w:rsid w:val="00ED44D2"/>
    <w:rsid w:val="00EF122A"/>
    <w:rsid w:val="00EF775A"/>
    <w:rsid w:val="00F00271"/>
    <w:rsid w:val="00F16D7E"/>
    <w:rsid w:val="00F45A34"/>
    <w:rsid w:val="00FC5F97"/>
    <w:rsid w:val="00FE18DE"/>
    <w:rsid w:val="00FF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B28E0"/>
    <w:pPr>
      <w:keepNext/>
      <w:tabs>
        <w:tab w:val="num" w:pos="0"/>
      </w:tabs>
      <w:ind w:left="432" w:hanging="432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28E0"/>
    <w:rPr>
      <w:rFonts w:ascii="Symbol" w:hAnsi="Symbol" w:cs="Symbol"/>
    </w:rPr>
  </w:style>
  <w:style w:type="character" w:customStyle="1" w:styleId="WW8Num1z1">
    <w:name w:val="WW8Num1z1"/>
    <w:rsid w:val="00DB28E0"/>
    <w:rPr>
      <w:rFonts w:ascii="Courier New" w:hAnsi="Courier New" w:cs="Courier New"/>
    </w:rPr>
  </w:style>
  <w:style w:type="character" w:customStyle="1" w:styleId="WW8Num1z2">
    <w:name w:val="WW8Num1z2"/>
    <w:rsid w:val="00DB28E0"/>
    <w:rPr>
      <w:rFonts w:ascii="Wingdings" w:hAnsi="Wingdings" w:cs="Wingdings"/>
    </w:rPr>
  </w:style>
  <w:style w:type="character" w:customStyle="1" w:styleId="10">
    <w:name w:val="Основной шрифт абзаца1"/>
    <w:rsid w:val="00DB28E0"/>
  </w:style>
  <w:style w:type="character" w:styleId="a3">
    <w:name w:val="page number"/>
    <w:basedOn w:val="10"/>
    <w:rsid w:val="00DB28E0"/>
  </w:style>
  <w:style w:type="character" w:customStyle="1" w:styleId="WW8Num2z0">
    <w:name w:val="WW8Num2z0"/>
    <w:rsid w:val="00DB28E0"/>
    <w:rPr>
      <w:rFonts w:ascii="Symbol" w:hAnsi="Symbol" w:cs="Symbol"/>
    </w:rPr>
  </w:style>
  <w:style w:type="paragraph" w:customStyle="1" w:styleId="a4">
    <w:name w:val="Заголовок"/>
    <w:basedOn w:val="a"/>
    <w:next w:val="a5"/>
    <w:rsid w:val="00DB2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B28E0"/>
    <w:pPr>
      <w:spacing w:after="120"/>
    </w:pPr>
  </w:style>
  <w:style w:type="paragraph" w:styleId="a6">
    <w:name w:val="List"/>
    <w:basedOn w:val="a5"/>
    <w:rsid w:val="00DB28E0"/>
    <w:rPr>
      <w:rFonts w:cs="Mangal"/>
    </w:rPr>
  </w:style>
  <w:style w:type="paragraph" w:customStyle="1" w:styleId="11">
    <w:name w:val="Название1"/>
    <w:basedOn w:val="a"/>
    <w:rsid w:val="00DB28E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B28E0"/>
    <w:pPr>
      <w:suppressLineNumbers/>
    </w:pPr>
    <w:rPr>
      <w:rFonts w:cs="Mangal"/>
    </w:rPr>
  </w:style>
  <w:style w:type="paragraph" w:customStyle="1" w:styleId="13">
    <w:name w:val="Таблица 1"/>
    <w:basedOn w:val="a"/>
    <w:rsid w:val="00DB28E0"/>
    <w:pPr>
      <w:widowControl w:val="0"/>
      <w:spacing w:before="240" w:line="300" w:lineRule="auto"/>
      <w:jc w:val="both"/>
    </w:pPr>
    <w:rPr>
      <w:rFonts w:ascii="Arial" w:hAnsi="Arial" w:cs="Arial"/>
      <w:b/>
      <w:sz w:val="20"/>
    </w:rPr>
  </w:style>
  <w:style w:type="paragraph" w:styleId="a7">
    <w:name w:val="footer"/>
    <w:basedOn w:val="a"/>
    <w:link w:val="a8"/>
    <w:uiPriority w:val="99"/>
    <w:rsid w:val="00DB28E0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  <w:rsid w:val="00DB28E0"/>
  </w:style>
  <w:style w:type="paragraph" w:customStyle="1" w:styleId="aa">
    <w:name w:val="Содержимое таблицы"/>
    <w:basedOn w:val="a"/>
    <w:rsid w:val="00DB28E0"/>
    <w:pPr>
      <w:suppressLineNumbers/>
    </w:pPr>
  </w:style>
  <w:style w:type="paragraph" w:customStyle="1" w:styleId="ab">
    <w:name w:val="Заголовок таблицы"/>
    <w:basedOn w:val="aa"/>
    <w:rsid w:val="00DB28E0"/>
    <w:pPr>
      <w:jc w:val="center"/>
    </w:pPr>
    <w:rPr>
      <w:b/>
      <w:bCs/>
    </w:rPr>
  </w:style>
  <w:style w:type="paragraph" w:styleId="ac">
    <w:name w:val="header"/>
    <w:basedOn w:val="a"/>
    <w:rsid w:val="00DB28E0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B322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227D"/>
    <w:rPr>
      <w:rFonts w:ascii="Tahoma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B46E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46EE7"/>
  </w:style>
  <w:style w:type="paragraph" w:styleId="af">
    <w:name w:val="Normal (Web)"/>
    <w:basedOn w:val="a"/>
    <w:uiPriority w:val="99"/>
    <w:semiHidden/>
    <w:unhideWhenUsed/>
    <w:rsid w:val="00B46E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A0B65"/>
    <w:rPr>
      <w:sz w:val="24"/>
      <w:szCs w:val="24"/>
      <w:lang w:eastAsia="ar-SA"/>
    </w:rPr>
  </w:style>
  <w:style w:type="paragraph" w:customStyle="1" w:styleId="p9">
    <w:name w:val="p9"/>
    <w:basedOn w:val="a"/>
    <w:rsid w:val="00235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235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235A3D"/>
  </w:style>
  <w:style w:type="character" w:customStyle="1" w:styleId="s3">
    <w:name w:val="s3"/>
    <w:basedOn w:val="a0"/>
    <w:rsid w:val="00235A3D"/>
  </w:style>
  <w:style w:type="paragraph" w:styleId="af0">
    <w:name w:val="List Paragraph"/>
    <w:basedOn w:val="a"/>
    <w:uiPriority w:val="34"/>
    <w:qFormat/>
    <w:rsid w:val="00613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                           Администрация МО</vt:lpstr>
    </vt:vector>
  </TitlesOfParts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Администрация МО</dc:title>
  <dc:creator>comp</dc:creator>
  <cp:lastModifiedBy>Ирочка Павлова</cp:lastModifiedBy>
  <cp:revision>40</cp:revision>
  <cp:lastPrinted>2025-08-15T09:57:00Z</cp:lastPrinted>
  <dcterms:created xsi:type="dcterms:W3CDTF">2022-03-23T13:26:00Z</dcterms:created>
  <dcterms:modified xsi:type="dcterms:W3CDTF">2026-04-16T07:21:00Z</dcterms:modified>
</cp:coreProperties>
</file>