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6" w:rsidRPr="00F71401" w:rsidRDefault="00177492" w:rsidP="00B7089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1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96" w:rsidRPr="00B30099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B30099">
        <w:rPr>
          <w:b/>
          <w:caps/>
          <w:sz w:val="24"/>
          <w:szCs w:val="24"/>
        </w:rPr>
        <w:t>Совет депутатов муниципального образования</w:t>
      </w:r>
    </w:p>
    <w:p w:rsidR="00B70896" w:rsidRPr="00B30099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B30099">
        <w:rPr>
          <w:b/>
          <w:caps/>
          <w:sz w:val="24"/>
          <w:szCs w:val="24"/>
        </w:rPr>
        <w:t>Большеколпанское сельское поселение</w:t>
      </w:r>
    </w:p>
    <w:p w:rsidR="00B70896" w:rsidRPr="00B30099" w:rsidRDefault="00B70896" w:rsidP="00B70896">
      <w:pPr>
        <w:pStyle w:val="a4"/>
        <w:spacing w:line="240" w:lineRule="auto"/>
        <w:rPr>
          <w:b/>
          <w:sz w:val="24"/>
          <w:szCs w:val="24"/>
        </w:rPr>
      </w:pPr>
      <w:r w:rsidRPr="00B30099">
        <w:rPr>
          <w:b/>
          <w:caps/>
          <w:sz w:val="24"/>
          <w:szCs w:val="24"/>
        </w:rPr>
        <w:t>Гатчинского муниципального района</w:t>
      </w:r>
    </w:p>
    <w:p w:rsidR="00B70896" w:rsidRPr="00B30099" w:rsidRDefault="00B70896" w:rsidP="00783E67">
      <w:pPr>
        <w:pStyle w:val="a3"/>
        <w:rPr>
          <w:b/>
          <w:caps/>
          <w:sz w:val="24"/>
          <w:szCs w:val="24"/>
        </w:rPr>
      </w:pPr>
      <w:r w:rsidRPr="00B30099">
        <w:rPr>
          <w:b/>
          <w:caps/>
          <w:sz w:val="24"/>
          <w:szCs w:val="24"/>
        </w:rPr>
        <w:t>Ленинградской области</w:t>
      </w:r>
    </w:p>
    <w:p w:rsidR="00B70896" w:rsidRPr="00B30099" w:rsidRDefault="00B70896" w:rsidP="00783E67">
      <w:pPr>
        <w:pStyle w:val="a3"/>
        <w:rPr>
          <w:b/>
          <w:caps/>
          <w:sz w:val="24"/>
          <w:szCs w:val="24"/>
        </w:rPr>
      </w:pPr>
      <w:r w:rsidRPr="00B30099">
        <w:rPr>
          <w:b/>
          <w:caps/>
          <w:sz w:val="24"/>
          <w:szCs w:val="24"/>
        </w:rPr>
        <w:t>ВТОРОЙ СОЗЫВ</w:t>
      </w:r>
    </w:p>
    <w:p w:rsidR="00B70896" w:rsidRPr="00B30099" w:rsidRDefault="00B70896" w:rsidP="00B70896">
      <w:pPr>
        <w:pStyle w:val="a3"/>
        <w:spacing w:line="360" w:lineRule="auto"/>
        <w:rPr>
          <w:b/>
          <w:caps/>
          <w:sz w:val="24"/>
          <w:szCs w:val="24"/>
        </w:rPr>
      </w:pPr>
    </w:p>
    <w:p w:rsidR="00165A11" w:rsidRPr="00B30099" w:rsidRDefault="00B70896" w:rsidP="00165A11">
      <w:pPr>
        <w:pStyle w:val="a3"/>
        <w:spacing w:line="360" w:lineRule="auto"/>
        <w:rPr>
          <w:b/>
          <w:caps/>
          <w:sz w:val="24"/>
          <w:szCs w:val="24"/>
        </w:rPr>
      </w:pPr>
      <w:r w:rsidRPr="00B30099">
        <w:rPr>
          <w:b/>
          <w:caps/>
          <w:sz w:val="24"/>
          <w:szCs w:val="24"/>
        </w:rPr>
        <w:t>РЕШЕНИЕ</w:t>
      </w:r>
    </w:p>
    <w:p w:rsidR="00B70896" w:rsidRPr="00B30099" w:rsidRDefault="00165A11" w:rsidP="000D5B5C">
      <w:pPr>
        <w:pStyle w:val="a3"/>
        <w:jc w:val="left"/>
        <w:rPr>
          <w:b/>
          <w:caps/>
          <w:sz w:val="24"/>
          <w:szCs w:val="24"/>
        </w:rPr>
      </w:pPr>
      <w:r w:rsidRPr="00B30099">
        <w:rPr>
          <w:caps/>
          <w:sz w:val="24"/>
          <w:szCs w:val="24"/>
        </w:rPr>
        <w:t>«</w:t>
      </w:r>
      <w:r w:rsidR="00B30099" w:rsidRPr="00B30099">
        <w:rPr>
          <w:caps/>
          <w:sz w:val="24"/>
          <w:szCs w:val="24"/>
        </w:rPr>
        <w:t>20</w:t>
      </w:r>
      <w:r w:rsidR="00E61AED" w:rsidRPr="00B30099">
        <w:rPr>
          <w:sz w:val="24"/>
          <w:szCs w:val="24"/>
        </w:rPr>
        <w:t>»</w:t>
      </w:r>
      <w:r w:rsidR="00B30099" w:rsidRPr="00B30099">
        <w:rPr>
          <w:sz w:val="24"/>
          <w:szCs w:val="24"/>
        </w:rPr>
        <w:t xml:space="preserve"> февраля </w:t>
      </w:r>
      <w:r w:rsidR="00912962" w:rsidRPr="00B30099">
        <w:rPr>
          <w:sz w:val="24"/>
          <w:szCs w:val="24"/>
        </w:rPr>
        <w:t xml:space="preserve"> 201</w:t>
      </w:r>
      <w:r w:rsidR="00A27A5B" w:rsidRPr="00B30099">
        <w:rPr>
          <w:sz w:val="24"/>
          <w:szCs w:val="24"/>
        </w:rPr>
        <w:t>4</w:t>
      </w:r>
      <w:r w:rsidR="00B70896" w:rsidRPr="00B30099">
        <w:rPr>
          <w:sz w:val="24"/>
          <w:szCs w:val="24"/>
        </w:rPr>
        <w:t xml:space="preserve">  г.                 </w:t>
      </w:r>
      <w:r w:rsidR="005B37BC" w:rsidRPr="00B30099">
        <w:rPr>
          <w:sz w:val="24"/>
          <w:szCs w:val="24"/>
        </w:rPr>
        <w:t xml:space="preserve"> </w:t>
      </w:r>
      <w:r w:rsidR="00B70896" w:rsidRPr="00B30099">
        <w:rPr>
          <w:sz w:val="24"/>
          <w:szCs w:val="24"/>
        </w:rPr>
        <w:t xml:space="preserve">                   </w:t>
      </w:r>
      <w:r w:rsidR="00237B46" w:rsidRPr="00B30099">
        <w:rPr>
          <w:sz w:val="24"/>
          <w:szCs w:val="24"/>
        </w:rPr>
        <w:t xml:space="preserve">              </w:t>
      </w:r>
      <w:r w:rsidR="000E187B" w:rsidRPr="00B30099">
        <w:rPr>
          <w:sz w:val="24"/>
          <w:szCs w:val="24"/>
        </w:rPr>
        <w:t xml:space="preserve">        </w:t>
      </w:r>
      <w:r w:rsidRPr="00B30099">
        <w:rPr>
          <w:sz w:val="24"/>
          <w:szCs w:val="24"/>
        </w:rPr>
        <w:t xml:space="preserve">                </w:t>
      </w:r>
      <w:r w:rsidR="00B30099">
        <w:rPr>
          <w:sz w:val="24"/>
          <w:szCs w:val="24"/>
        </w:rPr>
        <w:t xml:space="preserve">                               </w:t>
      </w:r>
      <w:r w:rsidR="00237B46" w:rsidRPr="00B30099">
        <w:rPr>
          <w:sz w:val="24"/>
          <w:szCs w:val="24"/>
        </w:rPr>
        <w:t xml:space="preserve">№ </w:t>
      </w:r>
      <w:r w:rsidR="00B30099" w:rsidRPr="00B30099">
        <w:rPr>
          <w:sz w:val="24"/>
          <w:szCs w:val="24"/>
        </w:rPr>
        <w:t>06</w:t>
      </w:r>
    </w:p>
    <w:p w:rsidR="00165A11" w:rsidRPr="00B30099" w:rsidRDefault="00165A11" w:rsidP="000D5B5C">
      <w:pPr>
        <w:widowControl/>
        <w:autoSpaceDE/>
        <w:autoSpaceDN/>
        <w:adjustRightInd/>
        <w:rPr>
          <w:sz w:val="24"/>
          <w:szCs w:val="24"/>
        </w:rPr>
      </w:pPr>
    </w:p>
    <w:p w:rsidR="004D238E" w:rsidRPr="00B30099" w:rsidRDefault="00B70896" w:rsidP="000D5B5C">
      <w:pPr>
        <w:widowControl/>
        <w:autoSpaceDE/>
        <w:autoSpaceDN/>
        <w:adjustRightInd/>
        <w:rPr>
          <w:sz w:val="24"/>
          <w:szCs w:val="24"/>
        </w:rPr>
      </w:pPr>
      <w:r w:rsidRPr="00B30099">
        <w:rPr>
          <w:sz w:val="24"/>
          <w:szCs w:val="24"/>
        </w:rPr>
        <w:t>О</w:t>
      </w:r>
      <w:r w:rsidR="004D238E" w:rsidRPr="00B30099">
        <w:rPr>
          <w:sz w:val="24"/>
          <w:szCs w:val="24"/>
        </w:rPr>
        <w:t>б</w:t>
      </w:r>
      <w:r w:rsidRPr="00B30099">
        <w:rPr>
          <w:sz w:val="24"/>
          <w:szCs w:val="24"/>
        </w:rPr>
        <w:t xml:space="preserve"> </w:t>
      </w:r>
      <w:r w:rsidR="004D238E" w:rsidRPr="00B30099">
        <w:rPr>
          <w:sz w:val="24"/>
          <w:szCs w:val="24"/>
        </w:rPr>
        <w:t>утверждении генерального</w:t>
      </w:r>
    </w:p>
    <w:p w:rsidR="00F946B3" w:rsidRPr="00B30099" w:rsidRDefault="004D238E" w:rsidP="000D5B5C">
      <w:pPr>
        <w:widowControl/>
        <w:autoSpaceDE/>
        <w:autoSpaceDN/>
        <w:adjustRightInd/>
        <w:rPr>
          <w:sz w:val="24"/>
          <w:szCs w:val="24"/>
        </w:rPr>
      </w:pPr>
      <w:r w:rsidRPr="00B30099">
        <w:rPr>
          <w:sz w:val="24"/>
          <w:szCs w:val="24"/>
        </w:rPr>
        <w:t xml:space="preserve">плана </w:t>
      </w:r>
      <w:r w:rsidR="000D5B5C" w:rsidRPr="00B30099">
        <w:rPr>
          <w:sz w:val="24"/>
          <w:szCs w:val="24"/>
        </w:rPr>
        <w:t>муниципального образования</w:t>
      </w:r>
    </w:p>
    <w:p w:rsidR="000D5B5C" w:rsidRPr="00B30099" w:rsidRDefault="000D5B5C" w:rsidP="000D5B5C">
      <w:pPr>
        <w:rPr>
          <w:sz w:val="24"/>
          <w:szCs w:val="24"/>
        </w:rPr>
      </w:pPr>
    </w:p>
    <w:p w:rsidR="00B70896" w:rsidRPr="00B30099" w:rsidRDefault="00B70896" w:rsidP="000D5B5C">
      <w:pPr>
        <w:ind w:firstLine="708"/>
        <w:jc w:val="both"/>
        <w:rPr>
          <w:sz w:val="24"/>
          <w:szCs w:val="24"/>
        </w:rPr>
      </w:pPr>
      <w:r w:rsidRPr="00B30099">
        <w:rPr>
          <w:sz w:val="24"/>
          <w:szCs w:val="24"/>
        </w:rPr>
        <w:t xml:space="preserve">В соответствии с </w:t>
      </w:r>
      <w:r w:rsidR="007C6000" w:rsidRPr="00B30099">
        <w:rPr>
          <w:sz w:val="24"/>
          <w:szCs w:val="24"/>
        </w:rPr>
        <w:t>Ф</w:t>
      </w:r>
      <w:r w:rsidRPr="00B30099">
        <w:rPr>
          <w:sz w:val="24"/>
          <w:szCs w:val="24"/>
        </w:rPr>
        <w:t>едеральным законом</w:t>
      </w:r>
      <w:r w:rsidR="007C6000" w:rsidRPr="00B30099">
        <w:rPr>
          <w:sz w:val="24"/>
          <w:szCs w:val="24"/>
        </w:rPr>
        <w:t xml:space="preserve"> </w:t>
      </w:r>
      <w:r w:rsidR="00676887" w:rsidRPr="00B30099">
        <w:rPr>
          <w:sz w:val="24"/>
          <w:szCs w:val="24"/>
        </w:rPr>
        <w:t>от 06.10.2003г. № 131–ФЗ "Об общих принципах организации местного самоуправления в Российской Федерации», Градостроительным кодексом Российской Федер</w:t>
      </w:r>
      <w:r w:rsidR="00676887" w:rsidRPr="00B30099">
        <w:rPr>
          <w:sz w:val="24"/>
          <w:szCs w:val="24"/>
        </w:rPr>
        <w:t>а</w:t>
      </w:r>
      <w:r w:rsidR="00676887" w:rsidRPr="00B30099">
        <w:rPr>
          <w:sz w:val="24"/>
          <w:szCs w:val="24"/>
        </w:rPr>
        <w:t>ции</w:t>
      </w:r>
      <w:r w:rsidR="00A27A5B" w:rsidRPr="00B30099">
        <w:rPr>
          <w:sz w:val="24"/>
          <w:szCs w:val="24"/>
        </w:rPr>
        <w:t xml:space="preserve">, </w:t>
      </w:r>
      <w:r w:rsidRPr="00B30099">
        <w:rPr>
          <w:sz w:val="24"/>
          <w:szCs w:val="24"/>
        </w:rPr>
        <w:t xml:space="preserve">руководствуясь Уставом </w:t>
      </w:r>
      <w:r w:rsidR="00A27A5B" w:rsidRPr="00B30099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района,</w:t>
      </w:r>
    </w:p>
    <w:p w:rsidR="00B70896" w:rsidRPr="00B30099" w:rsidRDefault="00B70896" w:rsidP="000D5B5C">
      <w:pPr>
        <w:jc w:val="center"/>
        <w:rPr>
          <w:b/>
          <w:sz w:val="24"/>
          <w:szCs w:val="24"/>
        </w:rPr>
      </w:pPr>
    </w:p>
    <w:p w:rsidR="00B70896" w:rsidRPr="00B30099" w:rsidRDefault="00B70896" w:rsidP="000D5B5C">
      <w:pPr>
        <w:jc w:val="center"/>
        <w:rPr>
          <w:b/>
          <w:sz w:val="24"/>
          <w:szCs w:val="24"/>
        </w:rPr>
      </w:pPr>
      <w:r w:rsidRPr="00B30099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B70896" w:rsidRPr="00B30099" w:rsidRDefault="00B70896" w:rsidP="000D5B5C">
      <w:pPr>
        <w:jc w:val="center"/>
        <w:rPr>
          <w:b/>
          <w:sz w:val="24"/>
          <w:szCs w:val="24"/>
        </w:rPr>
      </w:pPr>
    </w:p>
    <w:p w:rsidR="00B70896" w:rsidRPr="00B30099" w:rsidRDefault="00B70896" w:rsidP="000D5B5C">
      <w:pPr>
        <w:jc w:val="center"/>
        <w:rPr>
          <w:b/>
          <w:sz w:val="24"/>
          <w:szCs w:val="24"/>
        </w:rPr>
      </w:pPr>
      <w:r w:rsidRPr="00B30099">
        <w:rPr>
          <w:b/>
          <w:sz w:val="24"/>
          <w:szCs w:val="24"/>
        </w:rPr>
        <w:t>РЕШИЛ:</w:t>
      </w:r>
    </w:p>
    <w:p w:rsidR="00B70896" w:rsidRPr="00B30099" w:rsidRDefault="00B70896" w:rsidP="005F23EF">
      <w:pPr>
        <w:jc w:val="both"/>
        <w:rPr>
          <w:b/>
          <w:sz w:val="24"/>
          <w:szCs w:val="24"/>
        </w:rPr>
      </w:pPr>
      <w:r w:rsidRPr="00B30099">
        <w:rPr>
          <w:sz w:val="24"/>
          <w:szCs w:val="24"/>
        </w:rPr>
        <w:t xml:space="preserve"> </w:t>
      </w:r>
    </w:p>
    <w:p w:rsidR="005F23EF" w:rsidRPr="00B30099" w:rsidRDefault="00676887" w:rsidP="005F23EF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B30099">
        <w:rPr>
          <w:sz w:val="24"/>
          <w:szCs w:val="24"/>
        </w:rPr>
        <w:t>Утвердить генеральный план муниципального образования Большеколпанское сельское поселение Гатчинского муниципального района Ленинградской области</w:t>
      </w:r>
      <w:r w:rsidR="00A27A5B" w:rsidRPr="00B30099">
        <w:rPr>
          <w:sz w:val="24"/>
          <w:szCs w:val="24"/>
        </w:rPr>
        <w:t>.</w:t>
      </w:r>
    </w:p>
    <w:p w:rsidR="005F23EF" w:rsidRPr="00B30099" w:rsidRDefault="005F23EF" w:rsidP="005F23EF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B30099">
        <w:rPr>
          <w:sz w:val="24"/>
          <w:szCs w:val="24"/>
        </w:rPr>
        <w:t>Признать утратившими силу:</w:t>
      </w:r>
    </w:p>
    <w:p w:rsidR="005F23EF" w:rsidRPr="00B30099" w:rsidRDefault="005F23EF" w:rsidP="005F23EF">
      <w:pPr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30099">
        <w:rPr>
          <w:sz w:val="24"/>
          <w:szCs w:val="24"/>
        </w:rPr>
        <w:t xml:space="preserve"> Генеральный план муниципального образования Большеколпанское сельское поселение Гатчинского муниципального района Ленинградской области применительно к населённому пункту деревня Тихковицы входящему в состав Большеколпанского сельского поселения, утверждённый Решением Совета депутатов № 14 от 28.03.2013г.</w:t>
      </w:r>
    </w:p>
    <w:p w:rsidR="005F23EF" w:rsidRPr="00B30099" w:rsidRDefault="005F23EF" w:rsidP="005F23EF">
      <w:pPr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30099">
        <w:rPr>
          <w:sz w:val="24"/>
          <w:szCs w:val="24"/>
        </w:rPr>
        <w:t xml:space="preserve"> Решение Совета депутатов № 20 от 16.04.2013г. «О внесении изменений в Решение Совета депутатов № 14 от 28.03.2013г. «Об утверждении проекта генерального плана д.Тихковицы».</w:t>
      </w:r>
    </w:p>
    <w:p w:rsidR="00A80846" w:rsidRPr="00B30099" w:rsidRDefault="00CD440F" w:rsidP="005F23EF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B30099">
        <w:rPr>
          <w:sz w:val="24"/>
          <w:szCs w:val="24"/>
        </w:rPr>
        <w:t>Данное Решение подлежит</w:t>
      </w:r>
      <w:r w:rsidR="00DF020C" w:rsidRPr="00B30099">
        <w:rPr>
          <w:sz w:val="24"/>
          <w:szCs w:val="24"/>
        </w:rPr>
        <w:t xml:space="preserve"> </w:t>
      </w:r>
      <w:r w:rsidR="006E53AF" w:rsidRPr="00B30099">
        <w:rPr>
          <w:sz w:val="24"/>
          <w:szCs w:val="24"/>
        </w:rPr>
        <w:t>опубликованию и размещению на официальном сайте поселения.</w:t>
      </w:r>
    </w:p>
    <w:p w:rsidR="005A3E0C" w:rsidRPr="00B30099" w:rsidRDefault="0028446E" w:rsidP="005F23EF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B30099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CD440F" w:rsidRPr="00B30099" w:rsidRDefault="00CD440F" w:rsidP="005F23EF">
      <w:pPr>
        <w:jc w:val="both"/>
        <w:rPr>
          <w:sz w:val="24"/>
          <w:szCs w:val="24"/>
        </w:rPr>
      </w:pPr>
    </w:p>
    <w:p w:rsidR="00B30099" w:rsidRDefault="00B30099" w:rsidP="005F23EF">
      <w:pPr>
        <w:jc w:val="both"/>
        <w:rPr>
          <w:sz w:val="24"/>
          <w:szCs w:val="24"/>
        </w:rPr>
      </w:pPr>
    </w:p>
    <w:p w:rsidR="00B30099" w:rsidRDefault="00B30099" w:rsidP="005F23EF">
      <w:pPr>
        <w:jc w:val="both"/>
        <w:rPr>
          <w:sz w:val="24"/>
          <w:szCs w:val="24"/>
        </w:rPr>
      </w:pPr>
    </w:p>
    <w:p w:rsidR="00CD440F" w:rsidRPr="00B30099" w:rsidRDefault="00CD440F" w:rsidP="005F23EF">
      <w:pPr>
        <w:jc w:val="both"/>
        <w:rPr>
          <w:sz w:val="24"/>
          <w:szCs w:val="24"/>
        </w:rPr>
      </w:pPr>
      <w:r w:rsidRPr="00B30099">
        <w:rPr>
          <w:sz w:val="24"/>
          <w:szCs w:val="24"/>
        </w:rPr>
        <w:t>Глава МО Большеколпанское</w:t>
      </w:r>
    </w:p>
    <w:p w:rsidR="00CD440F" w:rsidRPr="00B30099" w:rsidRDefault="00CD440F" w:rsidP="005F23EF">
      <w:pPr>
        <w:jc w:val="both"/>
        <w:rPr>
          <w:sz w:val="24"/>
          <w:szCs w:val="24"/>
        </w:rPr>
      </w:pPr>
      <w:r w:rsidRPr="00B30099">
        <w:rPr>
          <w:sz w:val="24"/>
          <w:szCs w:val="24"/>
        </w:rPr>
        <w:t>сельское поселение Гатчинского</w:t>
      </w:r>
    </w:p>
    <w:p w:rsidR="00A27A5B" w:rsidRPr="00B30099" w:rsidRDefault="00CD440F" w:rsidP="005F23EF">
      <w:pPr>
        <w:widowControl/>
        <w:tabs>
          <w:tab w:val="left" w:pos="851"/>
        </w:tabs>
        <w:jc w:val="both"/>
        <w:outlineLvl w:val="0"/>
        <w:rPr>
          <w:sz w:val="24"/>
          <w:szCs w:val="24"/>
        </w:rPr>
      </w:pPr>
      <w:r w:rsidRPr="00B30099">
        <w:rPr>
          <w:sz w:val="24"/>
          <w:szCs w:val="24"/>
        </w:rPr>
        <w:t>муниципального района</w:t>
      </w:r>
      <w:r w:rsidRPr="00B30099">
        <w:rPr>
          <w:sz w:val="24"/>
          <w:szCs w:val="24"/>
        </w:rPr>
        <w:tab/>
        <w:t xml:space="preserve">            </w:t>
      </w:r>
      <w:r w:rsidR="00B30099">
        <w:rPr>
          <w:sz w:val="24"/>
          <w:szCs w:val="24"/>
        </w:rPr>
        <w:t xml:space="preserve">            </w:t>
      </w:r>
      <w:r w:rsidRPr="00B30099">
        <w:rPr>
          <w:sz w:val="24"/>
          <w:szCs w:val="24"/>
        </w:rPr>
        <w:t xml:space="preserve">_________________     </w:t>
      </w:r>
      <w:r w:rsidR="000D5B5C" w:rsidRPr="00B30099">
        <w:rPr>
          <w:sz w:val="24"/>
          <w:szCs w:val="24"/>
        </w:rPr>
        <w:t xml:space="preserve"> </w:t>
      </w:r>
      <w:r w:rsidRPr="00B30099">
        <w:rPr>
          <w:sz w:val="24"/>
          <w:szCs w:val="24"/>
        </w:rPr>
        <w:t xml:space="preserve">   </w:t>
      </w:r>
      <w:r w:rsidR="006E53AF" w:rsidRPr="00B30099">
        <w:rPr>
          <w:sz w:val="24"/>
          <w:szCs w:val="24"/>
        </w:rPr>
        <w:t xml:space="preserve"> </w:t>
      </w:r>
      <w:r w:rsidRPr="00B30099">
        <w:rPr>
          <w:sz w:val="24"/>
          <w:szCs w:val="24"/>
        </w:rPr>
        <w:t xml:space="preserve"> </w:t>
      </w:r>
      <w:r w:rsidR="00B30099">
        <w:rPr>
          <w:sz w:val="24"/>
          <w:szCs w:val="24"/>
        </w:rPr>
        <w:t xml:space="preserve">              </w:t>
      </w:r>
      <w:r w:rsidR="006E53AF" w:rsidRPr="00B30099">
        <w:rPr>
          <w:sz w:val="24"/>
          <w:szCs w:val="24"/>
        </w:rPr>
        <w:t>О.В.</w:t>
      </w:r>
      <w:r w:rsidRPr="00B30099">
        <w:rPr>
          <w:sz w:val="24"/>
          <w:szCs w:val="24"/>
        </w:rPr>
        <w:t>Лиманкин</w:t>
      </w:r>
    </w:p>
    <w:sectPr w:rsidR="00A27A5B" w:rsidRPr="00B30099" w:rsidSect="005B37B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F6" w:rsidRDefault="00F673F6" w:rsidP="005B37BC">
      <w:r>
        <w:separator/>
      </w:r>
    </w:p>
  </w:endnote>
  <w:endnote w:type="continuationSeparator" w:id="0">
    <w:p w:rsidR="00F673F6" w:rsidRDefault="00F673F6" w:rsidP="005B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F6" w:rsidRDefault="00F673F6" w:rsidP="005B37BC">
      <w:r>
        <w:separator/>
      </w:r>
    </w:p>
  </w:footnote>
  <w:footnote w:type="continuationSeparator" w:id="0">
    <w:p w:rsidR="00F673F6" w:rsidRDefault="00F673F6" w:rsidP="005B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AA"/>
    <w:multiLevelType w:val="multilevel"/>
    <w:tmpl w:val="F342C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9A3849"/>
    <w:multiLevelType w:val="multilevel"/>
    <w:tmpl w:val="EE76C8D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5E5781E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078"/>
    <w:multiLevelType w:val="hybridMultilevel"/>
    <w:tmpl w:val="8474D026"/>
    <w:lvl w:ilvl="0" w:tplc="F634C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75A0DFCC">
      <w:numFmt w:val="none"/>
      <w:lvlText w:val=""/>
      <w:lvlJc w:val="left"/>
      <w:pPr>
        <w:tabs>
          <w:tab w:val="num" w:pos="360"/>
        </w:tabs>
      </w:pPr>
    </w:lvl>
    <w:lvl w:ilvl="2" w:tplc="57F234C4">
      <w:numFmt w:val="none"/>
      <w:lvlText w:val=""/>
      <w:lvlJc w:val="left"/>
      <w:pPr>
        <w:tabs>
          <w:tab w:val="num" w:pos="360"/>
        </w:tabs>
      </w:pPr>
    </w:lvl>
    <w:lvl w:ilvl="3" w:tplc="A4F86254">
      <w:numFmt w:val="none"/>
      <w:lvlText w:val=""/>
      <w:lvlJc w:val="left"/>
      <w:pPr>
        <w:tabs>
          <w:tab w:val="num" w:pos="360"/>
        </w:tabs>
      </w:pPr>
    </w:lvl>
    <w:lvl w:ilvl="4" w:tplc="87089C7C">
      <w:numFmt w:val="none"/>
      <w:lvlText w:val=""/>
      <w:lvlJc w:val="left"/>
      <w:pPr>
        <w:tabs>
          <w:tab w:val="num" w:pos="360"/>
        </w:tabs>
      </w:pPr>
    </w:lvl>
    <w:lvl w:ilvl="5" w:tplc="D11C9EB6">
      <w:numFmt w:val="none"/>
      <w:lvlText w:val=""/>
      <w:lvlJc w:val="left"/>
      <w:pPr>
        <w:tabs>
          <w:tab w:val="num" w:pos="360"/>
        </w:tabs>
      </w:pPr>
    </w:lvl>
    <w:lvl w:ilvl="6" w:tplc="5544A178">
      <w:numFmt w:val="none"/>
      <w:lvlText w:val=""/>
      <w:lvlJc w:val="left"/>
      <w:pPr>
        <w:tabs>
          <w:tab w:val="num" w:pos="360"/>
        </w:tabs>
      </w:pPr>
    </w:lvl>
    <w:lvl w:ilvl="7" w:tplc="E572E69A">
      <w:numFmt w:val="none"/>
      <w:lvlText w:val=""/>
      <w:lvlJc w:val="left"/>
      <w:pPr>
        <w:tabs>
          <w:tab w:val="num" w:pos="360"/>
        </w:tabs>
      </w:pPr>
    </w:lvl>
    <w:lvl w:ilvl="8" w:tplc="3DC8A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96"/>
    <w:rsid w:val="000048DF"/>
    <w:rsid w:val="000250CD"/>
    <w:rsid w:val="00081C8E"/>
    <w:rsid w:val="000D5B5C"/>
    <w:rsid w:val="000D6A14"/>
    <w:rsid w:val="000E187B"/>
    <w:rsid w:val="00103608"/>
    <w:rsid w:val="00165A11"/>
    <w:rsid w:val="00177492"/>
    <w:rsid w:val="001C5C11"/>
    <w:rsid w:val="001D5010"/>
    <w:rsid w:val="00237B46"/>
    <w:rsid w:val="0028446E"/>
    <w:rsid w:val="002C48A3"/>
    <w:rsid w:val="002D27B1"/>
    <w:rsid w:val="003456FD"/>
    <w:rsid w:val="0038726A"/>
    <w:rsid w:val="0039617A"/>
    <w:rsid w:val="003C417F"/>
    <w:rsid w:val="003F7C47"/>
    <w:rsid w:val="004979EA"/>
    <w:rsid w:val="004D238E"/>
    <w:rsid w:val="004E491E"/>
    <w:rsid w:val="00521663"/>
    <w:rsid w:val="005A3E0C"/>
    <w:rsid w:val="005B37BC"/>
    <w:rsid w:val="005E46C7"/>
    <w:rsid w:val="005F23EF"/>
    <w:rsid w:val="00643983"/>
    <w:rsid w:val="00676727"/>
    <w:rsid w:val="00676887"/>
    <w:rsid w:val="006E53AF"/>
    <w:rsid w:val="00703B15"/>
    <w:rsid w:val="00715936"/>
    <w:rsid w:val="00746703"/>
    <w:rsid w:val="00772839"/>
    <w:rsid w:val="00783E67"/>
    <w:rsid w:val="007C6000"/>
    <w:rsid w:val="00813C3A"/>
    <w:rsid w:val="00912962"/>
    <w:rsid w:val="00917F7E"/>
    <w:rsid w:val="009339F4"/>
    <w:rsid w:val="00985B88"/>
    <w:rsid w:val="009D3C3D"/>
    <w:rsid w:val="00A06BB6"/>
    <w:rsid w:val="00A17F94"/>
    <w:rsid w:val="00A27A5B"/>
    <w:rsid w:val="00A80846"/>
    <w:rsid w:val="00B26675"/>
    <w:rsid w:val="00B30099"/>
    <w:rsid w:val="00B44F49"/>
    <w:rsid w:val="00B46DD8"/>
    <w:rsid w:val="00B70896"/>
    <w:rsid w:val="00C31E3E"/>
    <w:rsid w:val="00CD440F"/>
    <w:rsid w:val="00D55D7E"/>
    <w:rsid w:val="00D8791B"/>
    <w:rsid w:val="00D914A4"/>
    <w:rsid w:val="00DE361C"/>
    <w:rsid w:val="00DF020C"/>
    <w:rsid w:val="00E3432E"/>
    <w:rsid w:val="00E40791"/>
    <w:rsid w:val="00E61AED"/>
    <w:rsid w:val="00EF6AF7"/>
    <w:rsid w:val="00F673F6"/>
    <w:rsid w:val="00F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7089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B70896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a5">
    <w:name w:val="header"/>
    <w:basedOn w:val="a"/>
    <w:link w:val="a6"/>
    <w:rsid w:val="005B3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7BC"/>
  </w:style>
  <w:style w:type="paragraph" w:styleId="a7">
    <w:name w:val="footer"/>
    <w:basedOn w:val="a"/>
    <w:link w:val="a8"/>
    <w:uiPriority w:val="99"/>
    <w:rsid w:val="005B3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2012-01-19T06:04:00Z</cp:lastPrinted>
  <dcterms:created xsi:type="dcterms:W3CDTF">2014-02-25T15:07:00Z</dcterms:created>
  <dcterms:modified xsi:type="dcterms:W3CDTF">2014-02-25T15:07:00Z</dcterms:modified>
</cp:coreProperties>
</file>