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6D" w:rsidRPr="00D4686D" w:rsidRDefault="00D4686D" w:rsidP="00D4686D">
      <w:pPr>
        <w:jc w:val="center"/>
        <w:rPr>
          <w:sz w:val="24"/>
          <w:szCs w:val="24"/>
          <w:lang w:val="en-US"/>
        </w:rPr>
      </w:pPr>
      <w:r w:rsidRPr="00D4686D">
        <w:rPr>
          <w:noProof/>
          <w:sz w:val="24"/>
          <w:szCs w:val="24"/>
        </w:rPr>
        <w:drawing>
          <wp:anchor distT="0" distB="0" distL="114935" distR="114935" simplePos="0" relativeHeight="251666432" behindDoc="0" locked="0" layoutInCell="1" allowOverlap="1" wp14:anchorId="0CAFB8FC" wp14:editId="4C5845BB">
            <wp:simplePos x="0" y="0"/>
            <wp:positionH relativeFrom="column">
              <wp:posOffset>2947670</wp:posOffset>
            </wp:positionH>
            <wp:positionV relativeFrom="paragraph">
              <wp:posOffset>-52070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86D" w:rsidRPr="00D4686D" w:rsidRDefault="00D4686D" w:rsidP="00D4686D">
      <w:pPr>
        <w:jc w:val="center"/>
        <w:rPr>
          <w:sz w:val="24"/>
          <w:szCs w:val="24"/>
        </w:rPr>
      </w:pPr>
    </w:p>
    <w:p w:rsidR="00D4686D" w:rsidRPr="00D4686D" w:rsidRDefault="00D4686D" w:rsidP="00D4686D">
      <w:pPr>
        <w:jc w:val="center"/>
        <w:rPr>
          <w:sz w:val="24"/>
          <w:szCs w:val="24"/>
        </w:rPr>
      </w:pPr>
    </w:p>
    <w:p w:rsidR="00D4686D" w:rsidRPr="00D4686D" w:rsidRDefault="00D4686D" w:rsidP="00D4686D">
      <w:pPr>
        <w:jc w:val="center"/>
        <w:rPr>
          <w:sz w:val="24"/>
          <w:szCs w:val="24"/>
        </w:rPr>
      </w:pPr>
      <w:r w:rsidRPr="00D4686D">
        <w:rPr>
          <w:sz w:val="24"/>
          <w:szCs w:val="24"/>
        </w:rPr>
        <w:t>Администрация</w:t>
      </w:r>
    </w:p>
    <w:p w:rsidR="00D4686D" w:rsidRPr="00D4686D" w:rsidRDefault="00D4686D" w:rsidP="00D4686D">
      <w:pPr>
        <w:jc w:val="center"/>
        <w:rPr>
          <w:sz w:val="24"/>
          <w:szCs w:val="24"/>
        </w:rPr>
      </w:pPr>
      <w:r w:rsidRPr="00D4686D">
        <w:rPr>
          <w:sz w:val="24"/>
          <w:szCs w:val="24"/>
        </w:rPr>
        <w:t>муниципального образования  Плодовское  сельское  поселение</w:t>
      </w:r>
    </w:p>
    <w:p w:rsidR="00D4686D" w:rsidRPr="00D4686D" w:rsidRDefault="00D4686D" w:rsidP="00D4686D">
      <w:pPr>
        <w:jc w:val="center"/>
        <w:rPr>
          <w:sz w:val="24"/>
          <w:szCs w:val="24"/>
        </w:rPr>
      </w:pPr>
      <w:r w:rsidRPr="00D4686D">
        <w:rPr>
          <w:sz w:val="24"/>
          <w:szCs w:val="24"/>
        </w:rPr>
        <w:t>муниципального образования  Приозерский  муниципальный район</w:t>
      </w:r>
    </w:p>
    <w:p w:rsidR="00D4686D" w:rsidRPr="00D4686D" w:rsidRDefault="00D4686D" w:rsidP="00D4686D">
      <w:pPr>
        <w:jc w:val="center"/>
        <w:rPr>
          <w:sz w:val="24"/>
          <w:szCs w:val="24"/>
          <w:lang w:val="en-US"/>
        </w:rPr>
      </w:pPr>
      <w:r w:rsidRPr="00D4686D">
        <w:rPr>
          <w:sz w:val="24"/>
          <w:szCs w:val="24"/>
        </w:rPr>
        <w:t>Ленинградской  области</w:t>
      </w:r>
    </w:p>
    <w:p w:rsidR="00D4686D" w:rsidRPr="00D4686D" w:rsidRDefault="00D4686D" w:rsidP="00D4686D">
      <w:pPr>
        <w:jc w:val="center"/>
        <w:rPr>
          <w:sz w:val="24"/>
          <w:szCs w:val="24"/>
        </w:rPr>
      </w:pPr>
    </w:p>
    <w:p w:rsidR="00D4686D" w:rsidRPr="00D4686D" w:rsidRDefault="00D4686D" w:rsidP="00D4686D">
      <w:pPr>
        <w:jc w:val="center"/>
        <w:rPr>
          <w:sz w:val="24"/>
          <w:szCs w:val="24"/>
        </w:rPr>
      </w:pPr>
      <w:proofErr w:type="gramStart"/>
      <w:r w:rsidRPr="00D4686D">
        <w:rPr>
          <w:sz w:val="24"/>
          <w:szCs w:val="24"/>
        </w:rPr>
        <w:t>П</w:t>
      </w:r>
      <w:proofErr w:type="gramEnd"/>
      <w:r w:rsidRPr="00D4686D">
        <w:rPr>
          <w:sz w:val="24"/>
          <w:szCs w:val="24"/>
        </w:rPr>
        <w:t xml:space="preserve"> О С Т А Н О В Л Е Н И Е</w:t>
      </w:r>
    </w:p>
    <w:p w:rsidR="00E42B34" w:rsidRPr="00C16744" w:rsidRDefault="00E42B34" w:rsidP="00E42B34">
      <w:pPr>
        <w:jc w:val="both"/>
        <w:rPr>
          <w:b/>
          <w:sz w:val="24"/>
          <w:szCs w:val="24"/>
        </w:rPr>
      </w:pPr>
    </w:p>
    <w:p w:rsidR="00E42B34" w:rsidRPr="00CD3520" w:rsidRDefault="00E42B34" w:rsidP="00D960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871"/>
        </w:tabs>
        <w:jc w:val="both"/>
        <w:rPr>
          <w:sz w:val="24"/>
          <w:szCs w:val="24"/>
        </w:rPr>
      </w:pPr>
      <w:r w:rsidRPr="00CD3520">
        <w:rPr>
          <w:sz w:val="24"/>
          <w:szCs w:val="24"/>
        </w:rPr>
        <w:t xml:space="preserve"> «</w:t>
      </w:r>
      <w:r w:rsidR="00E07E6A">
        <w:rPr>
          <w:sz w:val="24"/>
          <w:szCs w:val="24"/>
          <w:lang w:val="en-US"/>
        </w:rPr>
        <w:t>06</w:t>
      </w:r>
      <w:r w:rsidRPr="00CD3520">
        <w:rPr>
          <w:sz w:val="24"/>
          <w:szCs w:val="24"/>
        </w:rPr>
        <w:t>»</w:t>
      </w:r>
      <w:r w:rsidR="001C50C5" w:rsidRPr="00CD3520">
        <w:rPr>
          <w:sz w:val="24"/>
          <w:szCs w:val="24"/>
        </w:rPr>
        <w:t xml:space="preserve"> </w:t>
      </w:r>
      <w:r w:rsidR="00D4686D" w:rsidRPr="00CD3520">
        <w:rPr>
          <w:sz w:val="24"/>
          <w:szCs w:val="24"/>
        </w:rPr>
        <w:t>июня</w:t>
      </w:r>
      <w:r w:rsidRPr="00CD3520">
        <w:rPr>
          <w:sz w:val="24"/>
          <w:szCs w:val="24"/>
        </w:rPr>
        <w:t xml:space="preserve"> 2016 года</w:t>
      </w:r>
      <w:r w:rsidRPr="00CD3520">
        <w:rPr>
          <w:sz w:val="24"/>
          <w:szCs w:val="24"/>
        </w:rPr>
        <w:tab/>
      </w:r>
      <w:r w:rsidRPr="00CD3520">
        <w:rPr>
          <w:sz w:val="24"/>
          <w:szCs w:val="24"/>
        </w:rPr>
        <w:tab/>
        <w:t xml:space="preserve">№ </w:t>
      </w:r>
      <w:r w:rsidR="00E07E6A">
        <w:rPr>
          <w:sz w:val="24"/>
          <w:szCs w:val="24"/>
          <w:lang w:val="en-US"/>
        </w:rPr>
        <w:t>165</w:t>
      </w:r>
      <w:r w:rsidR="00D96075">
        <w:rPr>
          <w:sz w:val="24"/>
          <w:szCs w:val="24"/>
        </w:rPr>
        <w:tab/>
      </w:r>
    </w:p>
    <w:p w:rsidR="00E42B34" w:rsidRPr="00CD3520" w:rsidRDefault="00E42B34" w:rsidP="00E42B34">
      <w:pPr>
        <w:jc w:val="both"/>
        <w:rPr>
          <w:sz w:val="24"/>
          <w:szCs w:val="24"/>
        </w:rPr>
      </w:pPr>
    </w:p>
    <w:p w:rsidR="00E42B34" w:rsidRPr="00C16744" w:rsidRDefault="00E42B34" w:rsidP="00E42B34">
      <w:pPr>
        <w:ind w:right="4536"/>
        <w:jc w:val="both"/>
        <w:rPr>
          <w:sz w:val="24"/>
          <w:szCs w:val="24"/>
        </w:rPr>
      </w:pPr>
      <w:r w:rsidRPr="00C16744">
        <w:rPr>
          <w:sz w:val="24"/>
          <w:szCs w:val="24"/>
        </w:rPr>
        <w:t xml:space="preserve">Об утверждении  административного регламента администрации     муниципального образования </w:t>
      </w:r>
      <w:r w:rsidR="00D4686D">
        <w:rPr>
          <w:sz w:val="24"/>
          <w:szCs w:val="24"/>
        </w:rPr>
        <w:t>Плодовское</w:t>
      </w:r>
      <w:r w:rsidRPr="00C16744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по предоставлению муниципальной услуги «Выдача документов (выписки из домовой книги, выписки из </w:t>
      </w:r>
      <w:proofErr w:type="spellStart"/>
      <w:r w:rsidRPr="00C16744">
        <w:rPr>
          <w:sz w:val="24"/>
          <w:szCs w:val="24"/>
        </w:rPr>
        <w:t>похозяйственной</w:t>
      </w:r>
      <w:proofErr w:type="spellEnd"/>
      <w:r w:rsidRPr="00C16744">
        <w:rPr>
          <w:sz w:val="24"/>
          <w:szCs w:val="24"/>
        </w:rPr>
        <w:t xml:space="preserve"> книги, карточки регистрации, справок и иных документов)»</w:t>
      </w:r>
    </w:p>
    <w:p w:rsidR="00E42B34" w:rsidRPr="00C16744" w:rsidRDefault="00E42B34" w:rsidP="00E42B34">
      <w:pPr>
        <w:ind w:right="4536"/>
        <w:jc w:val="both"/>
        <w:rPr>
          <w:sz w:val="24"/>
          <w:szCs w:val="24"/>
        </w:rPr>
      </w:pPr>
    </w:p>
    <w:p w:rsidR="009B1E61" w:rsidRPr="00C16744" w:rsidRDefault="00E42B34" w:rsidP="00E42B34">
      <w:pPr>
        <w:jc w:val="both"/>
        <w:rPr>
          <w:b/>
          <w:spacing w:val="50"/>
          <w:sz w:val="24"/>
          <w:szCs w:val="24"/>
        </w:rPr>
      </w:pPr>
      <w:r w:rsidRPr="00C16744">
        <w:rPr>
          <w:sz w:val="24"/>
          <w:szCs w:val="24"/>
        </w:rPr>
        <w:t xml:space="preserve">              </w:t>
      </w:r>
      <w:proofErr w:type="gramStart"/>
      <w:r w:rsidRPr="00C16744">
        <w:rPr>
          <w:sz w:val="24"/>
          <w:szCs w:val="24"/>
        </w:rPr>
        <w:t xml:space="preserve">В </w:t>
      </w:r>
      <w:r w:rsidR="009B1E61">
        <w:rPr>
          <w:sz w:val="24"/>
          <w:szCs w:val="24"/>
        </w:rPr>
        <w:t xml:space="preserve">соответствии с  Федеральным </w:t>
      </w:r>
      <w:r w:rsidRPr="00C16744">
        <w:rPr>
          <w:sz w:val="24"/>
          <w:szCs w:val="24"/>
        </w:rPr>
        <w:t xml:space="preserve"> закон</w:t>
      </w:r>
      <w:r w:rsidR="009B1E61">
        <w:rPr>
          <w:sz w:val="24"/>
          <w:szCs w:val="24"/>
        </w:rPr>
        <w:t>ом</w:t>
      </w:r>
      <w:r w:rsidRPr="00C16744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</w:t>
      </w:r>
      <w:r w:rsidR="00D96075">
        <w:rPr>
          <w:sz w:val="24"/>
          <w:szCs w:val="24"/>
        </w:rPr>
        <w:t>постановлени</w:t>
      </w:r>
      <w:r w:rsidR="009B1E61">
        <w:rPr>
          <w:sz w:val="24"/>
          <w:szCs w:val="24"/>
        </w:rPr>
        <w:t>ем</w:t>
      </w:r>
      <w:r w:rsidR="00D96075">
        <w:rPr>
          <w:sz w:val="24"/>
          <w:szCs w:val="24"/>
        </w:rPr>
        <w:t xml:space="preserve"> администрации муниципального образования Плодовское сельское поселение муниципального образования Приозерский муниципальный район Ленинградской области от «28» октября 2011 года № 320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исполнительными органами местного самоуправления муниципального образования Плодовское сельское</w:t>
      </w:r>
      <w:proofErr w:type="gramEnd"/>
      <w:r w:rsidR="00D96075">
        <w:rPr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области», Устав</w:t>
      </w:r>
      <w:r w:rsidR="009B1E61">
        <w:rPr>
          <w:sz w:val="24"/>
          <w:szCs w:val="24"/>
        </w:rPr>
        <w:t>ом</w:t>
      </w:r>
      <w:r w:rsidR="00D96075">
        <w:rPr>
          <w:sz w:val="24"/>
          <w:szCs w:val="24"/>
        </w:rPr>
        <w:t xml:space="preserve"> муниципального образования Плодовское сельское поселение муниципального образования Приозерский муниципальный район Ленинградской области, </w:t>
      </w:r>
      <w:r w:rsidRPr="00C16744">
        <w:rPr>
          <w:sz w:val="24"/>
          <w:szCs w:val="24"/>
        </w:rPr>
        <w:t xml:space="preserve">администрация  муниципального образования </w:t>
      </w:r>
      <w:r w:rsidR="00D4686D">
        <w:rPr>
          <w:sz w:val="24"/>
          <w:szCs w:val="24"/>
        </w:rPr>
        <w:t>Плодовское</w:t>
      </w:r>
      <w:r w:rsidRPr="00C16744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C16744">
        <w:rPr>
          <w:b/>
          <w:sz w:val="24"/>
          <w:szCs w:val="24"/>
        </w:rPr>
        <w:t xml:space="preserve"> ПОСТАНОВЛЯЕТ</w:t>
      </w:r>
      <w:r w:rsidRPr="00C16744">
        <w:rPr>
          <w:b/>
          <w:spacing w:val="50"/>
          <w:sz w:val="24"/>
          <w:szCs w:val="24"/>
        </w:rPr>
        <w:t>:</w:t>
      </w:r>
    </w:p>
    <w:p w:rsidR="00E42B34" w:rsidRPr="00C16744" w:rsidRDefault="00E42B34" w:rsidP="00AE237E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16744">
        <w:rPr>
          <w:sz w:val="24"/>
          <w:szCs w:val="24"/>
        </w:rPr>
        <w:t xml:space="preserve">Утвердить прилагаемый административный регламент администрации муниципального образования </w:t>
      </w:r>
      <w:r w:rsidR="00D4686D">
        <w:rPr>
          <w:sz w:val="24"/>
          <w:szCs w:val="24"/>
        </w:rPr>
        <w:t>Плодовское</w:t>
      </w:r>
      <w:r w:rsidRPr="00C16744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по предоставлению муниципальной услуги «Выдача документов (выписки из домовой книги, выписки из </w:t>
      </w:r>
      <w:proofErr w:type="spellStart"/>
      <w:r w:rsidRPr="00C16744">
        <w:rPr>
          <w:sz w:val="24"/>
          <w:szCs w:val="24"/>
        </w:rPr>
        <w:t>похозяйственной</w:t>
      </w:r>
      <w:proofErr w:type="spellEnd"/>
      <w:r w:rsidRPr="00C16744">
        <w:rPr>
          <w:sz w:val="24"/>
          <w:szCs w:val="24"/>
        </w:rPr>
        <w:t xml:space="preserve"> книги, карточки регистрации, справок и иных документов)»</w:t>
      </w:r>
      <w:r w:rsidR="00E8440A" w:rsidRPr="00C16744">
        <w:rPr>
          <w:sz w:val="24"/>
          <w:szCs w:val="24"/>
        </w:rPr>
        <w:t xml:space="preserve"> (Приложение 1)</w:t>
      </w:r>
      <w:r w:rsidRPr="00C16744">
        <w:rPr>
          <w:sz w:val="24"/>
          <w:szCs w:val="24"/>
        </w:rPr>
        <w:t xml:space="preserve">. </w:t>
      </w:r>
    </w:p>
    <w:p w:rsidR="009B1E61" w:rsidRPr="009B1E61" w:rsidRDefault="009B1E61" w:rsidP="009B1E61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B1E61">
        <w:rPr>
          <w:color w:val="000000"/>
          <w:sz w:val="24"/>
          <w:szCs w:val="24"/>
        </w:rPr>
        <w:t>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Плодовское сельское поселение муниципального образования Приозерский муниципальный район Ленинградской области</w:t>
      </w:r>
      <w:r>
        <w:rPr>
          <w:color w:val="000000"/>
          <w:sz w:val="24"/>
          <w:szCs w:val="24"/>
        </w:rPr>
        <w:t>.</w:t>
      </w:r>
      <w:r w:rsidRPr="009B1E61">
        <w:rPr>
          <w:color w:val="000000"/>
          <w:sz w:val="24"/>
          <w:szCs w:val="24"/>
        </w:rPr>
        <w:t xml:space="preserve"> </w:t>
      </w:r>
    </w:p>
    <w:p w:rsidR="00E8440A" w:rsidRPr="00C16744" w:rsidRDefault="00D4686D" w:rsidP="009B1E61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  <w:r w:rsidR="00CD3520">
        <w:rPr>
          <w:color w:val="000000"/>
          <w:sz w:val="24"/>
          <w:szCs w:val="24"/>
          <w:lang w:val="en-US"/>
        </w:rPr>
        <w:t xml:space="preserve"> </w:t>
      </w:r>
      <w:r w:rsidR="00CD3520">
        <w:rPr>
          <w:color w:val="000000"/>
          <w:sz w:val="24"/>
          <w:szCs w:val="24"/>
        </w:rPr>
        <w:t xml:space="preserve">и прилагаемый регламент вступают в законную силу на следующий день после их официального опубликования </w:t>
      </w:r>
      <w:r w:rsidRPr="00D4686D">
        <w:rPr>
          <w:color w:val="000000"/>
          <w:sz w:val="24"/>
          <w:szCs w:val="24"/>
        </w:rPr>
        <w:t xml:space="preserve">на сайте сетевого издания СМИ – Ленинградское областное информационное агентство (ЛЕНОБЛИНФОРМ) </w:t>
      </w:r>
      <w:r w:rsidR="003B54CB" w:rsidRPr="00C16744">
        <w:rPr>
          <w:color w:val="000000"/>
          <w:sz w:val="24"/>
          <w:szCs w:val="24"/>
        </w:rPr>
        <w:t xml:space="preserve">и на официальном сайте администрации муниципального образования </w:t>
      </w:r>
      <w:r w:rsidRPr="00D4686D">
        <w:rPr>
          <w:color w:val="000000"/>
          <w:sz w:val="24"/>
          <w:szCs w:val="24"/>
        </w:rPr>
        <w:t xml:space="preserve">Плодовское сельское поселение в сети Интернет по адресу: </w:t>
      </w:r>
      <w:r w:rsidRPr="003B54CB">
        <w:rPr>
          <w:color w:val="000000"/>
          <w:sz w:val="24"/>
          <w:szCs w:val="24"/>
          <w:u w:val="single"/>
        </w:rPr>
        <w:t>www.plodovskoe.spblenobl.ru</w:t>
      </w:r>
      <w:r w:rsidR="003B54CB">
        <w:rPr>
          <w:color w:val="000000"/>
          <w:sz w:val="24"/>
          <w:szCs w:val="24"/>
          <w:u w:val="single"/>
        </w:rPr>
        <w:t>.</w:t>
      </w:r>
    </w:p>
    <w:p w:rsidR="00E42B34" w:rsidRPr="00C16744" w:rsidRDefault="00E42B34" w:rsidP="00AE237E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C16744">
        <w:rPr>
          <w:sz w:val="24"/>
          <w:szCs w:val="24"/>
        </w:rPr>
        <w:t>Контроль за</w:t>
      </w:r>
      <w:proofErr w:type="gramEnd"/>
      <w:r w:rsidRPr="00C16744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E8440A" w:rsidRPr="00C16744" w:rsidRDefault="00E8440A" w:rsidP="00E8440A">
      <w:pPr>
        <w:ind w:left="720" w:firstLine="540"/>
        <w:jc w:val="both"/>
        <w:rPr>
          <w:color w:val="000000"/>
          <w:sz w:val="24"/>
          <w:szCs w:val="24"/>
        </w:rPr>
      </w:pPr>
      <w:r w:rsidRPr="00C16744">
        <w:rPr>
          <w:color w:val="000000"/>
          <w:sz w:val="24"/>
          <w:szCs w:val="24"/>
        </w:rPr>
        <w:t xml:space="preserve">Со всеми приложениями можно ознакомиться на официальном сайте администрации муниципального образования </w:t>
      </w:r>
      <w:r w:rsidR="003B54CB">
        <w:rPr>
          <w:color w:val="000000"/>
          <w:sz w:val="24"/>
          <w:szCs w:val="24"/>
        </w:rPr>
        <w:t>Плодовское</w:t>
      </w:r>
      <w:r w:rsidRPr="00C16744">
        <w:rPr>
          <w:color w:val="000000"/>
          <w:sz w:val="24"/>
          <w:szCs w:val="24"/>
        </w:rPr>
        <w:t xml:space="preserve"> сельское поселение </w:t>
      </w:r>
      <w:r w:rsidR="003B54CB">
        <w:rPr>
          <w:color w:val="000000"/>
          <w:sz w:val="24"/>
          <w:szCs w:val="24"/>
        </w:rPr>
        <w:t xml:space="preserve"> </w:t>
      </w:r>
      <w:r w:rsidR="003B54CB" w:rsidRPr="003B54CB">
        <w:rPr>
          <w:color w:val="000000"/>
          <w:sz w:val="24"/>
          <w:szCs w:val="24"/>
          <w:u w:val="single"/>
        </w:rPr>
        <w:t>www.plodovskoe.spblenobl.ru</w:t>
      </w:r>
      <w:r w:rsidRPr="00C16744">
        <w:rPr>
          <w:color w:val="000000"/>
          <w:sz w:val="24"/>
          <w:szCs w:val="24"/>
        </w:rPr>
        <w:t xml:space="preserve"> Интернет, в разделе «</w:t>
      </w:r>
      <w:r w:rsidR="009B1E61">
        <w:rPr>
          <w:color w:val="000000"/>
          <w:sz w:val="24"/>
          <w:szCs w:val="24"/>
        </w:rPr>
        <w:t>Муниципальные услуги»</w:t>
      </w:r>
      <w:r w:rsidRPr="00C16744">
        <w:rPr>
          <w:color w:val="000000"/>
          <w:sz w:val="24"/>
          <w:szCs w:val="24"/>
        </w:rPr>
        <w:t>.</w:t>
      </w:r>
    </w:p>
    <w:p w:rsidR="00E8440A" w:rsidRPr="00C16744" w:rsidRDefault="00E8440A" w:rsidP="00E8440A">
      <w:pPr>
        <w:ind w:left="720" w:firstLine="540"/>
        <w:jc w:val="both"/>
        <w:rPr>
          <w:color w:val="000000"/>
          <w:sz w:val="24"/>
          <w:szCs w:val="24"/>
        </w:rPr>
      </w:pPr>
    </w:p>
    <w:p w:rsidR="00E42B34" w:rsidRPr="00C16744" w:rsidRDefault="00E42B34" w:rsidP="00E42B34">
      <w:pPr>
        <w:rPr>
          <w:sz w:val="24"/>
          <w:szCs w:val="24"/>
        </w:rPr>
      </w:pPr>
    </w:p>
    <w:p w:rsidR="00E42B34" w:rsidRDefault="00E42B34" w:rsidP="00E42B34">
      <w:pPr>
        <w:rPr>
          <w:sz w:val="24"/>
          <w:szCs w:val="24"/>
        </w:rPr>
      </w:pPr>
      <w:r w:rsidRPr="00C16744">
        <w:rPr>
          <w:sz w:val="24"/>
          <w:szCs w:val="24"/>
        </w:rPr>
        <w:t>Глав</w:t>
      </w:r>
      <w:r w:rsidR="00785795">
        <w:rPr>
          <w:sz w:val="24"/>
          <w:szCs w:val="24"/>
        </w:rPr>
        <w:t>а</w:t>
      </w:r>
      <w:r w:rsidRPr="00C16744">
        <w:rPr>
          <w:sz w:val="24"/>
          <w:szCs w:val="24"/>
        </w:rPr>
        <w:t xml:space="preserve"> администрации</w:t>
      </w:r>
      <w:r w:rsidRPr="00C16744">
        <w:rPr>
          <w:sz w:val="24"/>
          <w:szCs w:val="24"/>
        </w:rPr>
        <w:tab/>
      </w:r>
      <w:r w:rsidRPr="00C16744">
        <w:rPr>
          <w:sz w:val="24"/>
          <w:szCs w:val="24"/>
        </w:rPr>
        <w:tab/>
      </w:r>
      <w:r w:rsidRPr="00C16744">
        <w:rPr>
          <w:sz w:val="24"/>
          <w:szCs w:val="24"/>
        </w:rPr>
        <w:tab/>
      </w:r>
      <w:r w:rsidRPr="00C16744">
        <w:rPr>
          <w:sz w:val="24"/>
          <w:szCs w:val="24"/>
        </w:rPr>
        <w:tab/>
      </w:r>
      <w:r w:rsidRPr="00C16744">
        <w:rPr>
          <w:sz w:val="24"/>
          <w:szCs w:val="24"/>
        </w:rPr>
        <w:tab/>
      </w:r>
      <w:r w:rsidRPr="00C16744">
        <w:rPr>
          <w:sz w:val="24"/>
          <w:szCs w:val="24"/>
        </w:rPr>
        <w:tab/>
      </w:r>
      <w:r w:rsidR="00785795">
        <w:rPr>
          <w:sz w:val="24"/>
          <w:szCs w:val="24"/>
        </w:rPr>
        <w:t xml:space="preserve">                                  </w:t>
      </w:r>
      <w:r w:rsidR="00E8440A" w:rsidRPr="00C16744">
        <w:rPr>
          <w:sz w:val="24"/>
          <w:szCs w:val="24"/>
        </w:rPr>
        <w:t>Л.</w:t>
      </w:r>
      <w:r w:rsidR="00785795">
        <w:rPr>
          <w:sz w:val="24"/>
          <w:szCs w:val="24"/>
        </w:rPr>
        <w:t>А</w:t>
      </w:r>
      <w:r w:rsidR="00E8440A" w:rsidRPr="00C16744">
        <w:rPr>
          <w:sz w:val="24"/>
          <w:szCs w:val="24"/>
        </w:rPr>
        <w:t xml:space="preserve">. </w:t>
      </w:r>
      <w:proofErr w:type="spellStart"/>
      <w:r w:rsidR="00E8440A" w:rsidRPr="00C16744">
        <w:rPr>
          <w:sz w:val="24"/>
          <w:szCs w:val="24"/>
        </w:rPr>
        <w:t>Ш</w:t>
      </w:r>
      <w:r w:rsidR="00785795">
        <w:rPr>
          <w:sz w:val="24"/>
          <w:szCs w:val="24"/>
        </w:rPr>
        <w:t>вирид</w:t>
      </w:r>
      <w:proofErr w:type="spellEnd"/>
    </w:p>
    <w:p w:rsidR="003B54CB" w:rsidRPr="00C16744" w:rsidRDefault="003B54CB" w:rsidP="00E42B34">
      <w:pPr>
        <w:rPr>
          <w:sz w:val="24"/>
          <w:szCs w:val="24"/>
        </w:rPr>
      </w:pPr>
    </w:p>
    <w:p w:rsidR="001C50C5" w:rsidRPr="00C16744" w:rsidRDefault="001C50C5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</w:p>
    <w:p w:rsidR="00C16744" w:rsidRDefault="00C16744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54CB" w:rsidRDefault="003B54CB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54CB" w:rsidRDefault="003B54CB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54CB" w:rsidRDefault="003B54CB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54CB" w:rsidRDefault="003B54CB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54CB" w:rsidRPr="003B54CB" w:rsidRDefault="003B54CB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744" w:rsidRDefault="00C16744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en-US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1E61" w:rsidRDefault="009B1E61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1AD3" w:rsidRDefault="00DD1AD3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en-US"/>
        </w:rPr>
      </w:pPr>
    </w:p>
    <w:p w:rsidR="00DD1AD3" w:rsidRDefault="00DD1AD3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en-US"/>
        </w:rPr>
      </w:pPr>
    </w:p>
    <w:p w:rsidR="00DD1AD3" w:rsidRDefault="00DD1AD3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en-US"/>
        </w:rPr>
      </w:pPr>
    </w:p>
    <w:p w:rsidR="00DD1AD3" w:rsidRDefault="00DD1AD3" w:rsidP="001C50C5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en-US"/>
        </w:rPr>
      </w:pPr>
    </w:p>
    <w:sectPr w:rsidR="00DD1AD3" w:rsidSect="002052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4A10"/>
    <w:multiLevelType w:val="hybridMultilevel"/>
    <w:tmpl w:val="09460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1A243D"/>
    <w:multiLevelType w:val="hybridMultilevel"/>
    <w:tmpl w:val="06A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34"/>
    <w:rsid w:val="001C50C5"/>
    <w:rsid w:val="002052A9"/>
    <w:rsid w:val="00232329"/>
    <w:rsid w:val="00270E6A"/>
    <w:rsid w:val="00296DE4"/>
    <w:rsid w:val="003B54CB"/>
    <w:rsid w:val="00785795"/>
    <w:rsid w:val="00907AA5"/>
    <w:rsid w:val="009B1E61"/>
    <w:rsid w:val="00AE237E"/>
    <w:rsid w:val="00B92466"/>
    <w:rsid w:val="00BD58A5"/>
    <w:rsid w:val="00C16744"/>
    <w:rsid w:val="00CC23A8"/>
    <w:rsid w:val="00CD3520"/>
    <w:rsid w:val="00D4686D"/>
    <w:rsid w:val="00D96075"/>
    <w:rsid w:val="00DD1AD3"/>
    <w:rsid w:val="00DE3CE1"/>
    <w:rsid w:val="00E02120"/>
    <w:rsid w:val="00E035D3"/>
    <w:rsid w:val="00E07E6A"/>
    <w:rsid w:val="00E273EF"/>
    <w:rsid w:val="00E42B34"/>
    <w:rsid w:val="00E8440A"/>
    <w:rsid w:val="00EE0FEA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0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4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23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50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C50C5"/>
  </w:style>
  <w:style w:type="paragraph" w:customStyle="1" w:styleId="ConsPlusNormal">
    <w:name w:val="ConsPlusNormal"/>
    <w:rsid w:val="001C5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1C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1"/>
    <w:basedOn w:val="a"/>
    <w:next w:val="a"/>
    <w:uiPriority w:val="10"/>
    <w:qFormat/>
    <w:rsid w:val="001C50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7"/>
    <w:uiPriority w:val="10"/>
    <w:rsid w:val="001C50C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1C50C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C50C5"/>
    <w:pPr>
      <w:spacing w:after="200"/>
    </w:pPr>
    <w:rPr>
      <w:rFonts w:ascii="Calibri" w:eastAsia="Calibri" w:hAnsi="Calibri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C50C5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50C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C50C5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C50C5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C50C5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next w:val="a"/>
    <w:link w:val="a6"/>
    <w:uiPriority w:val="10"/>
    <w:qFormat/>
    <w:rsid w:val="001C50C5"/>
    <w:pPr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1">
    <w:name w:val="Название Знак1"/>
    <w:basedOn w:val="a0"/>
    <w:uiPriority w:val="10"/>
    <w:rsid w:val="001C50C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0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4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23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50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C50C5"/>
  </w:style>
  <w:style w:type="paragraph" w:customStyle="1" w:styleId="ConsPlusNormal">
    <w:name w:val="ConsPlusNormal"/>
    <w:rsid w:val="001C5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1C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1"/>
    <w:basedOn w:val="a"/>
    <w:next w:val="a"/>
    <w:uiPriority w:val="10"/>
    <w:qFormat/>
    <w:rsid w:val="001C50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7"/>
    <w:uiPriority w:val="10"/>
    <w:rsid w:val="001C50C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1C50C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C50C5"/>
    <w:pPr>
      <w:spacing w:after="200"/>
    </w:pPr>
    <w:rPr>
      <w:rFonts w:ascii="Calibri" w:eastAsia="Calibri" w:hAnsi="Calibri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C50C5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50C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C50C5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C50C5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C50C5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next w:val="a"/>
    <w:link w:val="a6"/>
    <w:uiPriority w:val="10"/>
    <w:qFormat/>
    <w:rsid w:val="001C50C5"/>
    <w:pPr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1">
    <w:name w:val="Название Знак1"/>
    <w:basedOn w:val="a0"/>
    <w:uiPriority w:val="10"/>
    <w:rsid w:val="001C50C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550C-3733-4CB1-A48E-22085ABE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30</cp:revision>
  <cp:lastPrinted>2016-06-03T06:30:00Z</cp:lastPrinted>
  <dcterms:created xsi:type="dcterms:W3CDTF">2016-04-25T07:12:00Z</dcterms:created>
  <dcterms:modified xsi:type="dcterms:W3CDTF">2016-06-07T12:50:00Z</dcterms:modified>
</cp:coreProperties>
</file>