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5E0" w14:textId="77777777" w:rsidR="0012516B" w:rsidRDefault="00CB68F5" w:rsidP="00C1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ЛЮБАНСКОЕ ГОРОДСКОЕ ПОСЕЛЕНИЕ</w:t>
      </w:r>
    </w:p>
    <w:p w14:paraId="69B0512F" w14:textId="77777777" w:rsidR="0012516B" w:rsidRDefault="00CB68F5" w:rsidP="00C1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672A6659" w14:textId="77777777" w:rsidR="0012516B" w:rsidRDefault="0012516B" w:rsidP="00C114C3">
      <w:pPr>
        <w:jc w:val="center"/>
        <w:rPr>
          <w:b/>
          <w:sz w:val="28"/>
          <w:szCs w:val="28"/>
        </w:rPr>
      </w:pPr>
    </w:p>
    <w:p w14:paraId="6B44AAED" w14:textId="77777777" w:rsidR="0012516B" w:rsidRPr="00F62BB5" w:rsidRDefault="00CB68F5" w:rsidP="00C1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02A475" w14:textId="77777777" w:rsidR="0012516B" w:rsidRDefault="00CB68F5" w:rsidP="00C114C3">
      <w:pPr>
        <w:jc w:val="center"/>
      </w:pPr>
      <w:r>
        <w:rPr>
          <w:b/>
          <w:sz w:val="28"/>
          <w:szCs w:val="28"/>
        </w:rPr>
        <w:t>ЧЕТВЕРТОГО СОЗЫВА</w:t>
      </w:r>
    </w:p>
    <w:p w14:paraId="0A37501D" w14:textId="77777777" w:rsidR="0012516B" w:rsidRDefault="0012516B" w:rsidP="00C114C3">
      <w:pPr>
        <w:jc w:val="center"/>
        <w:rPr>
          <w:b/>
          <w:sz w:val="28"/>
          <w:szCs w:val="28"/>
        </w:rPr>
      </w:pPr>
    </w:p>
    <w:p w14:paraId="09EB9828" w14:textId="77777777" w:rsidR="0012516B" w:rsidRDefault="00CB68F5" w:rsidP="00C1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AB6C7B" w14:textId="77777777" w:rsidR="0012516B" w:rsidRDefault="0012516B" w:rsidP="00C114C3">
      <w:pPr>
        <w:ind w:left="1200" w:hanging="1200"/>
        <w:jc w:val="both"/>
        <w:rPr>
          <w:b/>
          <w:sz w:val="28"/>
          <w:szCs w:val="28"/>
        </w:rPr>
      </w:pPr>
    </w:p>
    <w:p w14:paraId="5C878AC3" w14:textId="2D1F9F45" w:rsidR="0012516B" w:rsidRDefault="6E3E7C7C" w:rsidP="00C114C3">
      <w:pPr>
        <w:jc w:val="both"/>
        <w:rPr>
          <w:sz w:val="28"/>
          <w:szCs w:val="28"/>
        </w:rPr>
      </w:pPr>
      <w:r w:rsidRPr="6E3E7C7C">
        <w:rPr>
          <w:sz w:val="28"/>
          <w:szCs w:val="28"/>
        </w:rPr>
        <w:t>от</w:t>
      </w:r>
      <w:r w:rsidRPr="6E3E7C7C">
        <w:rPr>
          <w:b/>
          <w:bCs/>
          <w:sz w:val="28"/>
          <w:szCs w:val="28"/>
        </w:rPr>
        <w:t xml:space="preserve"> </w:t>
      </w:r>
      <w:r w:rsidRPr="6E3E7C7C">
        <w:rPr>
          <w:sz w:val="28"/>
          <w:szCs w:val="28"/>
        </w:rPr>
        <w:t xml:space="preserve"> </w:t>
      </w:r>
      <w:r w:rsidR="00A633E7">
        <w:rPr>
          <w:sz w:val="28"/>
          <w:szCs w:val="28"/>
        </w:rPr>
        <w:t>26.03.2020</w:t>
      </w:r>
      <w:r w:rsidRPr="6E3E7C7C">
        <w:rPr>
          <w:b/>
          <w:bCs/>
          <w:sz w:val="28"/>
          <w:szCs w:val="28"/>
        </w:rPr>
        <w:t xml:space="preserve"> </w:t>
      </w:r>
      <w:r w:rsidRPr="6E3E7C7C">
        <w:rPr>
          <w:sz w:val="28"/>
          <w:szCs w:val="28"/>
        </w:rPr>
        <w:t xml:space="preserve">№ </w:t>
      </w:r>
      <w:r w:rsidRPr="6E3E7C7C">
        <w:rPr>
          <w:b/>
          <w:bCs/>
          <w:sz w:val="28"/>
          <w:szCs w:val="28"/>
        </w:rPr>
        <w:t xml:space="preserve"> </w:t>
      </w:r>
      <w:r w:rsidR="00A633E7" w:rsidRPr="00A633E7">
        <w:rPr>
          <w:bCs/>
          <w:sz w:val="28"/>
          <w:szCs w:val="28"/>
        </w:rPr>
        <w:t>35</w:t>
      </w:r>
      <w:r w:rsidRPr="6E3E7C7C">
        <w:rPr>
          <w:sz w:val="28"/>
          <w:szCs w:val="28"/>
        </w:rPr>
        <w:t xml:space="preserve"> </w:t>
      </w:r>
    </w:p>
    <w:p w14:paraId="02EB378F" w14:textId="1108052B" w:rsidR="0012516B" w:rsidRDefault="008D1201" w:rsidP="00295A78">
      <w:pPr>
        <w:pStyle w:val="western"/>
        <w:shd w:val="clear" w:color="auto" w:fill="FFFFFF"/>
        <w:spacing w:before="0" w:after="0" w:line="276" w:lineRule="auto"/>
        <w:ind w:right="31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ar-SA"/>
        </w:rPr>
        <w:t>Об у</w:t>
      </w:r>
      <w:r w:rsidR="007C187F">
        <w:rPr>
          <w:sz w:val="28"/>
          <w:szCs w:val="28"/>
          <w:lang w:eastAsia="ar-SA"/>
        </w:rPr>
        <w:t>тверждении Положения</w:t>
      </w:r>
      <w:r w:rsidR="007C187F" w:rsidRPr="007C187F">
        <w:rPr>
          <w:sz w:val="28"/>
          <w:szCs w:val="28"/>
          <w:lang w:eastAsia="ar-SA"/>
        </w:rPr>
        <w:t xml:space="preserve"> "</w:t>
      </w:r>
      <w:r w:rsidR="0057517F">
        <w:t>О</w:t>
      </w:r>
      <w:r w:rsidR="0057517F" w:rsidRPr="0057517F">
        <w:rPr>
          <w:sz w:val="28"/>
          <w:szCs w:val="28"/>
          <w:lang w:eastAsia="ar-SA"/>
        </w:rPr>
        <w:t xml:space="preserve"> жилых помещениях муниципального жилищного фонда коммерческого использования </w:t>
      </w:r>
      <w:r w:rsidR="007C187F" w:rsidRPr="007C187F">
        <w:rPr>
          <w:sz w:val="28"/>
          <w:szCs w:val="28"/>
          <w:lang w:eastAsia="ar-SA"/>
        </w:rPr>
        <w:t>Любанского городского поселения Тосненского района Ленинградской области</w:t>
      </w:r>
      <w:bookmarkEnd w:id="0"/>
      <w:r w:rsidR="007C187F" w:rsidRPr="007C187F">
        <w:rPr>
          <w:sz w:val="28"/>
          <w:szCs w:val="28"/>
          <w:lang w:eastAsia="ar-SA"/>
        </w:rPr>
        <w:t>"</w:t>
      </w:r>
    </w:p>
    <w:p w14:paraId="6A05A809" w14:textId="77777777" w:rsidR="0012516B" w:rsidRDefault="0012516B" w:rsidP="00C114C3">
      <w:pPr>
        <w:pStyle w:val="western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5A39BBE3" w14:textId="240E7972" w:rsidR="0012516B" w:rsidRPr="007C187F" w:rsidRDefault="007C187F" w:rsidP="00C114C3">
      <w:pPr>
        <w:pStyle w:val="western"/>
        <w:shd w:val="clear" w:color="auto" w:fill="FFFFFF"/>
        <w:spacing w:before="0" w:after="0" w:line="276" w:lineRule="auto"/>
        <w:ind w:firstLine="708"/>
        <w:jc w:val="both"/>
      </w:pPr>
      <w:proofErr w:type="gramStart"/>
      <w:r w:rsidRPr="007C187F">
        <w:rPr>
          <w:bCs/>
          <w:sz w:val="28"/>
          <w:szCs w:val="28"/>
        </w:rPr>
        <w:t>В соответствии с главой 35 Гражданского кодекса Российской Федерации, статьями 4, 19 Жилищного кодекса Российской Федерации, на основании статьи 1</w:t>
      </w:r>
      <w:r w:rsidR="00155604">
        <w:rPr>
          <w:bCs/>
          <w:sz w:val="28"/>
          <w:szCs w:val="28"/>
        </w:rPr>
        <w:t>4</w:t>
      </w:r>
      <w:r w:rsidRPr="007C187F">
        <w:rPr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статьями 31,39, 40 Устава Любанского городского поселения Тосненского района Ленинградской области Совет депутатов Любанского городского поселения Тосненского района Ленинградской области городского</w:t>
      </w:r>
      <w:proofErr w:type="gramEnd"/>
      <w:r w:rsidRPr="007C187F">
        <w:rPr>
          <w:bCs/>
          <w:sz w:val="28"/>
          <w:szCs w:val="28"/>
        </w:rPr>
        <w:t xml:space="preserve">  поселения Тосненско</w:t>
      </w:r>
      <w:r>
        <w:rPr>
          <w:bCs/>
          <w:sz w:val="28"/>
          <w:szCs w:val="28"/>
        </w:rPr>
        <w:t>го района Ленинградской области</w:t>
      </w:r>
    </w:p>
    <w:p w14:paraId="710D2470" w14:textId="77777777" w:rsidR="007C187F" w:rsidRDefault="007C187F" w:rsidP="00C114C3">
      <w:pPr>
        <w:pStyle w:val="western"/>
        <w:shd w:val="clear" w:color="auto" w:fill="FFFFFF"/>
        <w:spacing w:before="0" w:after="0"/>
        <w:jc w:val="both"/>
        <w:rPr>
          <w:rStyle w:val="StrongEmphasis"/>
          <w:b w:val="0"/>
          <w:sz w:val="28"/>
          <w:szCs w:val="28"/>
        </w:rPr>
      </w:pPr>
    </w:p>
    <w:p w14:paraId="193E10FF" w14:textId="77777777" w:rsidR="0012516B" w:rsidRDefault="00CB68F5" w:rsidP="00C114C3">
      <w:pPr>
        <w:pStyle w:val="western"/>
        <w:shd w:val="clear" w:color="auto" w:fill="FFFFFF"/>
        <w:spacing w:before="0" w:after="0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РЕШИЛ:</w:t>
      </w:r>
    </w:p>
    <w:p w14:paraId="41C8F396" w14:textId="77777777" w:rsidR="0012516B" w:rsidRDefault="0012516B" w:rsidP="00C114C3">
      <w:pPr>
        <w:pStyle w:val="western"/>
        <w:shd w:val="clear" w:color="auto" w:fill="FFFFFF"/>
        <w:spacing w:before="0" w:after="0"/>
        <w:jc w:val="both"/>
        <w:rPr>
          <w:rStyle w:val="StrongEmphasis"/>
          <w:b w:val="0"/>
          <w:sz w:val="28"/>
          <w:szCs w:val="28"/>
        </w:rPr>
      </w:pPr>
    </w:p>
    <w:p w14:paraId="633739D1" w14:textId="4566D2E5" w:rsidR="007C187F" w:rsidRDefault="007C187F" w:rsidP="00C7079A">
      <w:pPr>
        <w:pStyle w:val="western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360"/>
        <w:jc w:val="both"/>
        <w:rPr>
          <w:bCs/>
          <w:sz w:val="28"/>
          <w:szCs w:val="28"/>
        </w:rPr>
      </w:pPr>
      <w:r w:rsidRPr="007C187F">
        <w:rPr>
          <w:bCs/>
          <w:sz w:val="28"/>
          <w:szCs w:val="28"/>
        </w:rPr>
        <w:t>Утвердить Положение "</w:t>
      </w:r>
      <w:r w:rsidR="00537252" w:rsidRPr="00C7079A">
        <w:rPr>
          <w:bCs/>
          <w:sz w:val="28"/>
          <w:szCs w:val="28"/>
        </w:rPr>
        <w:t>О</w:t>
      </w:r>
      <w:r w:rsidR="00537252" w:rsidRPr="00537252">
        <w:rPr>
          <w:bCs/>
          <w:sz w:val="28"/>
          <w:szCs w:val="28"/>
        </w:rPr>
        <w:t xml:space="preserve"> жилых помещениях муниципального жилищного фонда коммерческого использования </w:t>
      </w:r>
      <w:r w:rsidRPr="007C187F">
        <w:rPr>
          <w:bCs/>
          <w:sz w:val="28"/>
          <w:szCs w:val="28"/>
        </w:rPr>
        <w:t>Любанского городского поселения Тосненского района Ленинградской области" (прилагается).</w:t>
      </w:r>
    </w:p>
    <w:p w14:paraId="69A3191E" w14:textId="58B1FA04" w:rsidR="00630F0E" w:rsidRPr="00630F0E" w:rsidRDefault="00CB68F5" w:rsidP="00C114C3">
      <w:pPr>
        <w:pStyle w:val="western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подлежит официальному опубликованию </w:t>
      </w:r>
      <w:r w:rsidR="00630F0E">
        <w:rPr>
          <w:bCs/>
          <w:sz w:val="28"/>
          <w:szCs w:val="28"/>
        </w:rPr>
        <w:t xml:space="preserve">(обнародованию) </w:t>
      </w:r>
      <w:r w:rsidR="00630F0E" w:rsidRPr="007C187F">
        <w:rPr>
          <w:bCs/>
          <w:sz w:val="28"/>
          <w:szCs w:val="28"/>
        </w:rPr>
        <w:t>в порядке, установленном Уставом Любанского городского поселения Тосненского района Ленинградской области.</w:t>
      </w:r>
    </w:p>
    <w:p w14:paraId="7071D289" w14:textId="77777777" w:rsidR="008B0295" w:rsidRDefault="008B0295" w:rsidP="00C114C3">
      <w:pPr>
        <w:pStyle w:val="western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законную силу с момента официального опубликования. </w:t>
      </w:r>
    </w:p>
    <w:p w14:paraId="57779276" w14:textId="77777777" w:rsidR="0012516B" w:rsidRDefault="00CB68F5" w:rsidP="00C114C3">
      <w:pPr>
        <w:pStyle w:val="western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возложить на главу администрации Любанского городского поселения Тосненского района Ленинградской области.</w:t>
      </w:r>
    </w:p>
    <w:p w14:paraId="72A3D3EC" w14:textId="77777777" w:rsidR="0012516B" w:rsidRDefault="0012516B" w:rsidP="00C114C3">
      <w:pPr>
        <w:spacing w:line="276" w:lineRule="auto"/>
        <w:jc w:val="both"/>
        <w:rPr>
          <w:bCs/>
          <w:sz w:val="28"/>
          <w:szCs w:val="28"/>
        </w:rPr>
      </w:pPr>
    </w:p>
    <w:p w14:paraId="0D0B940D" w14:textId="77777777" w:rsidR="0012516B" w:rsidRDefault="0012516B" w:rsidP="00C114C3">
      <w:pPr>
        <w:spacing w:line="276" w:lineRule="auto"/>
        <w:jc w:val="both"/>
        <w:rPr>
          <w:sz w:val="28"/>
          <w:szCs w:val="28"/>
        </w:rPr>
      </w:pPr>
    </w:p>
    <w:p w14:paraId="220F2D39" w14:textId="77777777" w:rsidR="0012516B" w:rsidRDefault="00CB68F5" w:rsidP="00C114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0465247" w14:textId="1FAAE732" w:rsidR="0057517F" w:rsidRDefault="00CB68F5" w:rsidP="00295A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Любанского городского поселения                  </w:t>
      </w:r>
      <w:r w:rsidR="000110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63069C">
        <w:rPr>
          <w:sz w:val="28"/>
          <w:szCs w:val="28"/>
        </w:rPr>
        <w:tab/>
      </w:r>
      <w:r w:rsidR="0063069C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А.В. Леонов</w:t>
      </w:r>
      <w:r w:rsidR="0057517F">
        <w:rPr>
          <w:sz w:val="28"/>
          <w:szCs w:val="28"/>
        </w:rPr>
        <w:br w:type="page"/>
      </w:r>
    </w:p>
    <w:p w14:paraId="4AE31A6B" w14:textId="37512D5E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5795BC2" w14:textId="77777777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1BC1CFA3" w14:textId="77777777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Любанского городского поселения</w:t>
      </w:r>
    </w:p>
    <w:p w14:paraId="75474F7E" w14:textId="77777777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14:paraId="4BC18637" w14:textId="77777777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5A46C5F8" w14:textId="5B1EA7E9" w:rsidR="007C187F" w:rsidRDefault="007C187F" w:rsidP="00C11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3E7">
        <w:rPr>
          <w:sz w:val="28"/>
          <w:szCs w:val="28"/>
          <w:u w:val="single"/>
        </w:rPr>
        <w:t>26.03.2020</w:t>
      </w:r>
      <w:r>
        <w:rPr>
          <w:sz w:val="28"/>
          <w:szCs w:val="28"/>
        </w:rPr>
        <w:t xml:space="preserve"> № </w:t>
      </w:r>
      <w:r w:rsidR="00A633E7" w:rsidRPr="00A633E7">
        <w:rPr>
          <w:sz w:val="28"/>
          <w:szCs w:val="28"/>
          <w:u w:val="single"/>
        </w:rPr>
        <w:t>35</w:t>
      </w:r>
      <w:r w:rsidR="00A633E7">
        <w:rPr>
          <w:sz w:val="28"/>
          <w:szCs w:val="28"/>
          <w:u w:val="single"/>
        </w:rPr>
        <w:t xml:space="preserve">            </w:t>
      </w:r>
    </w:p>
    <w:p w14:paraId="620FEB52" w14:textId="77777777" w:rsidR="00A31646" w:rsidRDefault="00A31646" w:rsidP="00C114C3">
      <w:pPr>
        <w:tabs>
          <w:tab w:val="left" w:pos="2861"/>
        </w:tabs>
        <w:jc w:val="both"/>
        <w:rPr>
          <w:sz w:val="28"/>
          <w:szCs w:val="28"/>
        </w:rPr>
      </w:pPr>
    </w:p>
    <w:p w14:paraId="173BDC9B" w14:textId="77777777" w:rsidR="00D9089D" w:rsidRDefault="00D9089D" w:rsidP="00C114C3">
      <w:pPr>
        <w:tabs>
          <w:tab w:val="left" w:pos="2861"/>
        </w:tabs>
        <w:jc w:val="both"/>
        <w:rPr>
          <w:sz w:val="28"/>
          <w:szCs w:val="28"/>
        </w:rPr>
      </w:pPr>
    </w:p>
    <w:p w14:paraId="6D305682" w14:textId="5B7E0FA4" w:rsidR="004E7DCE" w:rsidRPr="004E7DCE" w:rsidRDefault="004E7DCE" w:rsidP="004E7DCE">
      <w:pPr>
        <w:tabs>
          <w:tab w:val="left" w:pos="2861"/>
        </w:tabs>
        <w:jc w:val="center"/>
        <w:rPr>
          <w:b/>
          <w:sz w:val="28"/>
          <w:szCs w:val="28"/>
        </w:rPr>
      </w:pPr>
      <w:r w:rsidRPr="004E7DCE">
        <w:rPr>
          <w:b/>
          <w:sz w:val="28"/>
          <w:szCs w:val="28"/>
        </w:rPr>
        <w:t>ПОЛОЖЕНИЕ</w:t>
      </w:r>
    </w:p>
    <w:p w14:paraId="0E2ADD20" w14:textId="4C1F12A2" w:rsidR="004E7DCE" w:rsidRPr="004E7DCE" w:rsidRDefault="009510F6" w:rsidP="004E7DCE">
      <w:pPr>
        <w:tabs>
          <w:tab w:val="left" w:pos="2861"/>
        </w:tabs>
        <w:jc w:val="center"/>
        <w:rPr>
          <w:b/>
          <w:sz w:val="28"/>
          <w:szCs w:val="28"/>
        </w:rPr>
      </w:pPr>
      <w:r w:rsidRPr="009510F6">
        <w:rPr>
          <w:b/>
          <w:sz w:val="28"/>
          <w:szCs w:val="28"/>
        </w:rPr>
        <w:t>О ЖИЛЫХ ПОМЕЩЕНИЯХ МУНИЦИПАЛЬНОГО ЖИЛИЩНОГО ФОНДА КОММЕРЧЕСКОГО ИСПОЛЬЗОВАНИЯ</w:t>
      </w:r>
    </w:p>
    <w:p w14:paraId="68259AB3" w14:textId="38D6660D" w:rsidR="007C187F" w:rsidRPr="004E7DCE" w:rsidRDefault="004E7DCE" w:rsidP="004E7DCE">
      <w:pPr>
        <w:tabs>
          <w:tab w:val="left" w:pos="2861"/>
        </w:tabs>
        <w:jc w:val="center"/>
        <w:rPr>
          <w:b/>
          <w:sz w:val="28"/>
          <w:szCs w:val="28"/>
        </w:rPr>
      </w:pPr>
      <w:r w:rsidRPr="004E7DCE">
        <w:rPr>
          <w:b/>
          <w:sz w:val="28"/>
          <w:szCs w:val="28"/>
        </w:rPr>
        <w:t>ЛЮБАНСКОГО ГОРОДСКОГО ПОСЕЛЕНИЯ ТОСНЕНСКО</w:t>
      </w:r>
      <w:r w:rsidR="0063069C">
        <w:rPr>
          <w:b/>
          <w:sz w:val="28"/>
          <w:szCs w:val="28"/>
        </w:rPr>
        <w:t>ГО РАЙОНА ЛЕНИНГРАДСКОЙ ОБЛАСТИ</w:t>
      </w:r>
    </w:p>
    <w:p w14:paraId="184F2150" w14:textId="77777777" w:rsidR="007C187F" w:rsidRDefault="007C187F" w:rsidP="00C114C3">
      <w:pPr>
        <w:tabs>
          <w:tab w:val="left" w:pos="2861"/>
        </w:tabs>
        <w:jc w:val="both"/>
        <w:rPr>
          <w:sz w:val="28"/>
          <w:szCs w:val="28"/>
        </w:rPr>
      </w:pPr>
    </w:p>
    <w:p w14:paraId="6EA1F520" w14:textId="77777777" w:rsidR="007C187F" w:rsidRPr="004E7DCE" w:rsidRDefault="007C187F" w:rsidP="004E7DCE">
      <w:pPr>
        <w:tabs>
          <w:tab w:val="left" w:pos="2861"/>
        </w:tabs>
        <w:jc w:val="center"/>
        <w:rPr>
          <w:b/>
          <w:sz w:val="28"/>
          <w:szCs w:val="28"/>
        </w:rPr>
      </w:pPr>
      <w:r w:rsidRPr="004E7DCE">
        <w:rPr>
          <w:b/>
          <w:sz w:val="28"/>
          <w:szCs w:val="28"/>
        </w:rPr>
        <w:t>I. Общие положения</w:t>
      </w:r>
    </w:p>
    <w:p w14:paraId="5645BBAB" w14:textId="77777777" w:rsidR="007C187F" w:rsidRPr="007C187F" w:rsidRDefault="007C187F" w:rsidP="00C114C3">
      <w:pPr>
        <w:tabs>
          <w:tab w:val="left" w:pos="2861"/>
        </w:tabs>
        <w:jc w:val="both"/>
        <w:rPr>
          <w:sz w:val="28"/>
          <w:szCs w:val="28"/>
        </w:rPr>
      </w:pPr>
    </w:p>
    <w:p w14:paraId="614E757E" w14:textId="77777777" w:rsidR="0091732B" w:rsidRPr="00011003" w:rsidRDefault="009510F6" w:rsidP="0091732B">
      <w:pPr>
        <w:pStyle w:val="ac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011003">
        <w:rPr>
          <w:sz w:val="24"/>
          <w:szCs w:val="24"/>
        </w:rPr>
        <w:t>Настоящее положение о жилых помещениях муниципального жилищного фонда коммерческого использования Любанского городского  поселения Тосненского района Ленинградской области  (далее – Положение) регулирует порядок включения жилого помещения в муниципальный жилищный фонд коммерческого использования и исключение жилого помещения из указанного фонда, а также определяет процедуру предоставления жилого помещения указанного фонда Любанского городского поселения Тосненского района Ленинградской области физическим лицам.</w:t>
      </w:r>
      <w:proofErr w:type="gramEnd"/>
    </w:p>
    <w:p w14:paraId="2599A33A" w14:textId="77777777" w:rsidR="00AA4703" w:rsidRPr="00AA4703" w:rsidRDefault="00AA4703" w:rsidP="00AA4703">
      <w:pPr>
        <w:jc w:val="both"/>
        <w:rPr>
          <w:sz w:val="24"/>
          <w:szCs w:val="24"/>
        </w:rPr>
      </w:pPr>
      <w:r w:rsidRPr="00AA4703">
        <w:rPr>
          <w:sz w:val="24"/>
          <w:szCs w:val="24"/>
        </w:rPr>
        <w:tab/>
        <w:t>1.2. Жилые помещения муниципального жилищного фонда коммерческого использования предоставляются гражданам на основании заключенного договора найма жилого помещения жилищного фонда коммерческого использования, на условиях возмездного пользования.</w:t>
      </w:r>
    </w:p>
    <w:p w14:paraId="1217BEB1" w14:textId="77777777" w:rsidR="00AA4703" w:rsidRPr="00AA4703" w:rsidRDefault="00AA4703" w:rsidP="00AA4703">
      <w:pPr>
        <w:jc w:val="both"/>
        <w:rPr>
          <w:sz w:val="24"/>
          <w:szCs w:val="24"/>
        </w:rPr>
      </w:pPr>
      <w:r w:rsidRPr="00AA4703">
        <w:rPr>
          <w:sz w:val="24"/>
          <w:szCs w:val="24"/>
        </w:rPr>
        <w:tab/>
        <w:t>1.3. По договорам найма жилого помещения жилищного фонда коммерческого     использования (далее – Договор) предоставляются исключительно жилые помещения   жилищного фонда коммерческого использования.</w:t>
      </w:r>
    </w:p>
    <w:p w14:paraId="33FB3EE1" w14:textId="77777777" w:rsidR="00AA4703" w:rsidRPr="00AA4703" w:rsidRDefault="00AA4703" w:rsidP="00AA4703">
      <w:pPr>
        <w:jc w:val="both"/>
        <w:rPr>
          <w:sz w:val="24"/>
          <w:szCs w:val="24"/>
        </w:rPr>
      </w:pPr>
      <w:r w:rsidRPr="00AA4703">
        <w:rPr>
          <w:sz w:val="24"/>
          <w:szCs w:val="24"/>
        </w:rPr>
        <w:tab/>
        <w:t>1.4. Объектом Договора может быть изолированное жилое помещение, пригодное для постоянного проживания, в виде отдельной квартиры или комнаты, жилого дома либо его части, отвечающее установленным санитарным и техническим правилам и нормам, иным требованиям законодательства Российской Федерации.</w:t>
      </w:r>
    </w:p>
    <w:p w14:paraId="4451D90E" w14:textId="77777777" w:rsidR="00AA4703" w:rsidRDefault="00AA4703" w:rsidP="00AA4703">
      <w:pPr>
        <w:jc w:val="both"/>
        <w:rPr>
          <w:sz w:val="24"/>
          <w:szCs w:val="24"/>
        </w:rPr>
      </w:pPr>
      <w:r w:rsidRPr="00AA4703">
        <w:rPr>
          <w:sz w:val="24"/>
          <w:szCs w:val="24"/>
        </w:rPr>
        <w:tab/>
        <w:t>1.5. Жилые помещения, предоставляемые по Договору, не подлежат обмену, приватизации и передаче в поднаем.</w:t>
      </w:r>
    </w:p>
    <w:p w14:paraId="246A9FEA" w14:textId="1E399556" w:rsidR="000C6BCF" w:rsidRPr="00AA4703" w:rsidRDefault="00AA4703" w:rsidP="00AA4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2C0EF6" w:rsidRPr="00AA4703">
        <w:rPr>
          <w:sz w:val="24"/>
          <w:szCs w:val="24"/>
        </w:rPr>
        <w:t>Расчет</w:t>
      </w:r>
      <w:r w:rsidR="000C6BCF" w:rsidRPr="00AA4703">
        <w:rPr>
          <w:sz w:val="24"/>
          <w:szCs w:val="24"/>
        </w:rPr>
        <w:t xml:space="preserve"> </w:t>
      </w:r>
      <w:r w:rsidR="002C0EF6" w:rsidRPr="00AA4703">
        <w:rPr>
          <w:sz w:val="24"/>
          <w:szCs w:val="24"/>
        </w:rPr>
        <w:t xml:space="preserve">размера </w:t>
      </w:r>
      <w:r w:rsidR="000C6BCF" w:rsidRPr="00AA4703">
        <w:rPr>
          <w:sz w:val="24"/>
          <w:szCs w:val="24"/>
        </w:rPr>
        <w:t xml:space="preserve">платы за </w:t>
      </w:r>
      <w:r w:rsidR="000C50AF" w:rsidRPr="00AA4703">
        <w:rPr>
          <w:sz w:val="24"/>
          <w:szCs w:val="24"/>
        </w:rPr>
        <w:t>нае</w:t>
      </w:r>
      <w:r w:rsidR="002C0EF6" w:rsidRPr="00AA4703">
        <w:rPr>
          <w:sz w:val="24"/>
          <w:szCs w:val="24"/>
        </w:rPr>
        <w:t>м (пользование) жилого помещения</w:t>
      </w:r>
      <w:r w:rsidR="000C6BCF" w:rsidRPr="00AA4703">
        <w:rPr>
          <w:sz w:val="24"/>
          <w:szCs w:val="24"/>
        </w:rPr>
        <w:t xml:space="preserve"> </w:t>
      </w:r>
      <w:r w:rsidR="00CB2CD8" w:rsidRPr="00AA4703">
        <w:rPr>
          <w:sz w:val="24"/>
          <w:szCs w:val="24"/>
        </w:rPr>
        <w:t>муниципального жилищного фонда коммерческого</w:t>
      </w:r>
      <w:r w:rsidR="000C6BCF" w:rsidRPr="00AA4703">
        <w:rPr>
          <w:sz w:val="24"/>
          <w:szCs w:val="24"/>
        </w:rPr>
        <w:t xml:space="preserve"> использования </w:t>
      </w:r>
      <w:r w:rsidR="00903B1A" w:rsidRPr="00AA4703">
        <w:rPr>
          <w:sz w:val="24"/>
          <w:szCs w:val="24"/>
        </w:rPr>
        <w:t>утверждается решением совета депутатов Любанского городского поселения Тосненского района Ленинградской области</w:t>
      </w:r>
      <w:r w:rsidR="000C6BCF" w:rsidRPr="00AA4703">
        <w:rPr>
          <w:sz w:val="24"/>
          <w:szCs w:val="24"/>
        </w:rPr>
        <w:t>.</w:t>
      </w:r>
    </w:p>
    <w:p w14:paraId="3697DFE0" w14:textId="77777777" w:rsidR="009510F6" w:rsidRPr="00011003" w:rsidRDefault="009510F6" w:rsidP="0091732B">
      <w:pPr>
        <w:pStyle w:val="ac"/>
        <w:ind w:left="709"/>
        <w:jc w:val="both"/>
        <w:rPr>
          <w:sz w:val="24"/>
          <w:szCs w:val="24"/>
        </w:rPr>
      </w:pPr>
    </w:p>
    <w:p w14:paraId="7B7463B9" w14:textId="77777777" w:rsidR="009510F6" w:rsidRPr="00011003" w:rsidRDefault="009510F6" w:rsidP="009510F6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 xml:space="preserve">2. Порядок включения жилого помещения в муниципальный жилищный фонд </w:t>
      </w:r>
    </w:p>
    <w:p w14:paraId="3B2297C2" w14:textId="77777777" w:rsidR="009510F6" w:rsidRPr="00011003" w:rsidRDefault="009510F6" w:rsidP="009510F6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>коммерческого использования и исключения жилого помещения из указанного фонда</w:t>
      </w:r>
    </w:p>
    <w:p w14:paraId="3924C884" w14:textId="77777777" w:rsidR="009510F6" w:rsidRPr="00011003" w:rsidRDefault="009510F6" w:rsidP="009510F6">
      <w:pPr>
        <w:jc w:val="both"/>
        <w:rPr>
          <w:sz w:val="24"/>
          <w:szCs w:val="24"/>
        </w:rPr>
      </w:pPr>
    </w:p>
    <w:p w14:paraId="532D3E07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2.1. Муниципальный жилищный фонд коммерческого использования формируется за счет  свободных жилых помещений муниципального жилищного фонда.</w:t>
      </w:r>
    </w:p>
    <w:p w14:paraId="099C236A" w14:textId="496F5ACD" w:rsidR="009510F6" w:rsidRPr="00011003" w:rsidRDefault="009510F6" w:rsidP="00AE445E">
      <w:pPr>
        <w:ind w:firstLine="708"/>
        <w:jc w:val="both"/>
        <w:rPr>
          <w:sz w:val="24"/>
          <w:szCs w:val="24"/>
        </w:rPr>
      </w:pPr>
      <w:r w:rsidRPr="00011003">
        <w:rPr>
          <w:sz w:val="24"/>
          <w:szCs w:val="24"/>
        </w:rPr>
        <w:t>Ранее предоставленные жилые помещения по договорам коммерческого найма подлежат включению в муниципальный жилищный фонд коммерческого использования.</w:t>
      </w:r>
    </w:p>
    <w:p w14:paraId="46073E13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2.2. Жилое помещение не может быть включено в муниципальный жилищный фонд коммерческого использования при наличии следующих оснований:</w:t>
      </w:r>
    </w:p>
    <w:p w14:paraId="1EE52AF5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lastRenderedPageBreak/>
        <w:tab/>
        <w:t>- жилое помещение предоставлено лицу по предусмотренным действующим законодательством основаниям;</w:t>
      </w:r>
    </w:p>
    <w:p w14:paraId="58ADBA7D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признано в установленном порядке непригодным для проживания;</w:t>
      </w:r>
    </w:p>
    <w:p w14:paraId="1BD8442D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расположено в доме, признанном в установленном порядке  аварийным и подлежащем сносу или реконструкции;</w:t>
      </w:r>
    </w:p>
    <w:p w14:paraId="52BC2200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расположено в доме,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нужд.</w:t>
      </w:r>
    </w:p>
    <w:p w14:paraId="167147EC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2.3. Включение в жилищный фонд коммерческого использования жилых помещений не допускается, если они заняты по договорам социального найма, договорам найма специализированных жилых помещений, договорам безвозмездного пользования, иным договорам или обременены иными правами.</w:t>
      </w:r>
    </w:p>
    <w:p w14:paraId="12E0EE1F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2.4. Основаниями исключения жилого помещения из муниципального жилищного фонда коммерческого использования являются:</w:t>
      </w:r>
    </w:p>
    <w:p w14:paraId="5A1BD661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признано в установленном порядке непригодным для проживания;</w:t>
      </w:r>
    </w:p>
    <w:p w14:paraId="78FC2D23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расположено в доме, признанном в установленном порядке   аварийным и подлежащим сносу или реконструкции;</w:t>
      </w:r>
    </w:p>
    <w:p w14:paraId="06F5D292" w14:textId="77777777" w:rsidR="00AE445E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жилое помещение расположено в доме,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</w:t>
      </w:r>
      <w:r w:rsidR="00AE445E">
        <w:rPr>
          <w:sz w:val="24"/>
          <w:szCs w:val="24"/>
        </w:rPr>
        <w:t>.</w:t>
      </w:r>
    </w:p>
    <w:p w14:paraId="646AE20C" w14:textId="7FEF570D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2.5. Включение жилого помещения в муниципальный жилищный фонд коммерческого использования, а также исключение жилого п</w:t>
      </w:r>
      <w:r w:rsidR="00DD2935" w:rsidRPr="00011003">
        <w:rPr>
          <w:sz w:val="24"/>
          <w:szCs w:val="24"/>
        </w:rPr>
        <w:t xml:space="preserve">омещения из указанного фонда </w:t>
      </w:r>
      <w:r w:rsidRPr="00011003">
        <w:rPr>
          <w:sz w:val="24"/>
          <w:szCs w:val="24"/>
        </w:rPr>
        <w:t xml:space="preserve">осуществляется на основании </w:t>
      </w:r>
      <w:r w:rsidR="00804247" w:rsidRPr="00011003">
        <w:rPr>
          <w:sz w:val="24"/>
          <w:szCs w:val="24"/>
        </w:rPr>
        <w:t>постановления администрации Любанского городского  поселения Тосненского района Ленинградской области</w:t>
      </w:r>
      <w:r w:rsidR="00AE445E">
        <w:rPr>
          <w:sz w:val="24"/>
          <w:szCs w:val="24"/>
        </w:rPr>
        <w:t>.</w:t>
      </w:r>
      <w:r w:rsidR="00804247" w:rsidRPr="00011003">
        <w:rPr>
          <w:sz w:val="24"/>
          <w:szCs w:val="24"/>
        </w:rPr>
        <w:t xml:space="preserve"> </w:t>
      </w:r>
    </w:p>
    <w:p w14:paraId="67871228" w14:textId="3018C6D1" w:rsidR="00804247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 xml:space="preserve">2.6. </w:t>
      </w:r>
      <w:proofErr w:type="gramStart"/>
      <w:r w:rsidRPr="00011003">
        <w:rPr>
          <w:sz w:val="24"/>
          <w:szCs w:val="24"/>
        </w:rPr>
        <w:t xml:space="preserve">В целях принятия решения о включении жилого помещения, находящегося в собственности Любанского городского поселения Тосненского района Ленинградской области, в муниципальный жилищный фонд коммерческого использования </w:t>
      </w:r>
      <w:r w:rsidR="00DD2935" w:rsidRPr="00011003">
        <w:rPr>
          <w:sz w:val="24"/>
          <w:szCs w:val="24"/>
        </w:rPr>
        <w:t>специалист, курирующий направление</w:t>
      </w:r>
      <w:r w:rsidRPr="00011003">
        <w:rPr>
          <w:sz w:val="24"/>
          <w:szCs w:val="24"/>
        </w:rPr>
        <w:t xml:space="preserve"> жилищной политики администрации </w:t>
      </w:r>
      <w:r w:rsidR="00DD2935" w:rsidRPr="00011003">
        <w:rPr>
          <w:sz w:val="24"/>
          <w:szCs w:val="24"/>
        </w:rPr>
        <w:t xml:space="preserve">Любанского городского  поселения Тосненского района Ленинградской области  </w:t>
      </w:r>
      <w:r w:rsidRPr="00011003">
        <w:rPr>
          <w:sz w:val="24"/>
          <w:szCs w:val="24"/>
        </w:rPr>
        <w:t xml:space="preserve">(далее - </w:t>
      </w:r>
      <w:r w:rsidR="00DD2935" w:rsidRPr="00011003">
        <w:rPr>
          <w:sz w:val="24"/>
          <w:szCs w:val="24"/>
        </w:rPr>
        <w:t>специалист</w:t>
      </w:r>
      <w:r w:rsidRPr="00011003">
        <w:rPr>
          <w:sz w:val="24"/>
          <w:szCs w:val="24"/>
        </w:rPr>
        <w:t xml:space="preserve">) </w:t>
      </w:r>
      <w:r w:rsidR="00804247" w:rsidRPr="00011003">
        <w:rPr>
          <w:sz w:val="24"/>
          <w:szCs w:val="24"/>
        </w:rPr>
        <w:t>направляет главе администрации Любанского городского поселения Тосненского района Ленинградской области докладную (служебную) записку с приложением следующих документов:</w:t>
      </w:r>
      <w:proofErr w:type="gramEnd"/>
    </w:p>
    <w:p w14:paraId="7D6B1831" w14:textId="4190028A" w:rsidR="009510F6" w:rsidRPr="00011003" w:rsidRDefault="009510F6" w:rsidP="00804247">
      <w:pPr>
        <w:ind w:firstLine="708"/>
        <w:jc w:val="both"/>
        <w:rPr>
          <w:sz w:val="24"/>
          <w:szCs w:val="24"/>
        </w:rPr>
      </w:pPr>
      <w:r w:rsidRPr="00011003">
        <w:rPr>
          <w:sz w:val="24"/>
          <w:szCs w:val="24"/>
        </w:rPr>
        <w:t>- выписка из Единого государственного реестра прав на недвижимое имущество и сделок с ним в отношении жилого помещения;</w:t>
      </w:r>
    </w:p>
    <w:p w14:paraId="108C12B4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справка о том, что жилое помещение не предоставлено кому-либо по договору    социального найма, договору найма специализированного жилого помещения, иным     договорам;</w:t>
      </w:r>
    </w:p>
    <w:p w14:paraId="68B64374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технический паспорт жилого помещения или краткую характеристику жилого    помещения;</w:t>
      </w:r>
    </w:p>
    <w:p w14:paraId="33469E98" w14:textId="77777777" w:rsidR="009510F6" w:rsidRPr="00011003" w:rsidRDefault="009510F6" w:rsidP="009510F6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>- акт обследования жилого помещения.</w:t>
      </w:r>
    </w:p>
    <w:p w14:paraId="6177C1EE" w14:textId="14FF2953" w:rsidR="009510F6" w:rsidRPr="00011003" w:rsidRDefault="009510F6" w:rsidP="00804247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  <w:t xml:space="preserve">2.7. Для рассмотрения вопроса об исключении жилого помещения из муниципального жилищного фонда коммерческого использования </w:t>
      </w:r>
      <w:r w:rsidR="00804247" w:rsidRPr="00011003">
        <w:rPr>
          <w:sz w:val="24"/>
          <w:szCs w:val="24"/>
        </w:rPr>
        <w:t>Специалист</w:t>
      </w:r>
      <w:r w:rsidRPr="00011003">
        <w:rPr>
          <w:sz w:val="24"/>
          <w:szCs w:val="24"/>
        </w:rPr>
        <w:t xml:space="preserve"> представляет главе администрации </w:t>
      </w:r>
      <w:r w:rsidR="00804247" w:rsidRPr="00011003">
        <w:rPr>
          <w:sz w:val="24"/>
          <w:szCs w:val="24"/>
        </w:rPr>
        <w:t>Любанского городского поселения Тосненского района</w:t>
      </w:r>
      <w:r w:rsidRPr="00011003">
        <w:rPr>
          <w:sz w:val="24"/>
          <w:szCs w:val="24"/>
        </w:rPr>
        <w:t xml:space="preserve"> Ленинградской области докладную (служебную) записку с приложением документов, подтверждающих возникновение перечисленных пунктом 2.4 настоящего Положения оснований для исключения жилого помещения из муниципального жилищного фонда коммерческого использования.</w:t>
      </w:r>
    </w:p>
    <w:p w14:paraId="4A57B0CF" w14:textId="77777777" w:rsidR="009510F6" w:rsidRPr="00011003" w:rsidRDefault="009510F6" w:rsidP="009510F6">
      <w:pPr>
        <w:jc w:val="both"/>
        <w:rPr>
          <w:sz w:val="24"/>
          <w:szCs w:val="24"/>
        </w:rPr>
      </w:pPr>
    </w:p>
    <w:p w14:paraId="0FAC82C7" w14:textId="77777777" w:rsidR="00D66414" w:rsidRDefault="009510F6" w:rsidP="006151F8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>3. Условия заключения дог</w:t>
      </w:r>
      <w:r w:rsidR="00CE4942">
        <w:rPr>
          <w:sz w:val="24"/>
          <w:szCs w:val="24"/>
        </w:rPr>
        <w:t>овора коммерческого най</w:t>
      </w:r>
      <w:r w:rsidRPr="00011003">
        <w:rPr>
          <w:sz w:val="24"/>
          <w:szCs w:val="24"/>
        </w:rPr>
        <w:t>ма жилого помещения</w:t>
      </w:r>
    </w:p>
    <w:p w14:paraId="79136413" w14:textId="6821D50C" w:rsidR="009510F6" w:rsidRPr="00011003" w:rsidRDefault="009510F6" w:rsidP="006151F8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 xml:space="preserve"> </w:t>
      </w:r>
      <w:r w:rsidR="00CB2CD8" w:rsidRPr="00011003">
        <w:rPr>
          <w:sz w:val="24"/>
          <w:szCs w:val="24"/>
        </w:rPr>
        <w:t xml:space="preserve">муниципального </w:t>
      </w:r>
      <w:r w:rsidRPr="00011003">
        <w:rPr>
          <w:sz w:val="24"/>
          <w:szCs w:val="24"/>
        </w:rPr>
        <w:t>жилищного фонда коммерческого использования</w:t>
      </w:r>
    </w:p>
    <w:p w14:paraId="7D2810CF" w14:textId="77777777" w:rsidR="0063069C" w:rsidRPr="00011003" w:rsidRDefault="0063069C" w:rsidP="0063069C">
      <w:pPr>
        <w:jc w:val="center"/>
        <w:rPr>
          <w:sz w:val="24"/>
          <w:szCs w:val="24"/>
        </w:rPr>
      </w:pPr>
    </w:p>
    <w:p w14:paraId="6544EE54" w14:textId="77777777" w:rsidR="00AA4703" w:rsidRDefault="009510F6" w:rsidP="00AA4703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lastRenderedPageBreak/>
        <w:tab/>
      </w:r>
      <w:r w:rsidR="00AA4703">
        <w:rPr>
          <w:sz w:val="24"/>
          <w:szCs w:val="24"/>
        </w:rPr>
        <w:t xml:space="preserve">3.1. Заключение </w:t>
      </w:r>
      <w:proofErr w:type="gramStart"/>
      <w:r w:rsidR="00AA4703">
        <w:rPr>
          <w:sz w:val="24"/>
          <w:szCs w:val="24"/>
        </w:rPr>
        <w:t>договора найма жилого помещения жилищного фонда коммерческого использования</w:t>
      </w:r>
      <w:proofErr w:type="gramEnd"/>
      <w:r w:rsidR="00AA4703">
        <w:rPr>
          <w:sz w:val="24"/>
          <w:szCs w:val="24"/>
        </w:rPr>
        <w:t xml:space="preserve"> осуществляется в соответствии с порядком, установленным гражданским и жилищным законодательством, с учетом особенностей, предусмотренных настоящим Положением.</w:t>
      </w:r>
    </w:p>
    <w:p w14:paraId="20780501" w14:textId="20CE0A9F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жилого помещения по Договору является администрация Любанского городского поселения Тосненского района Ленинградской области (далее – Администрация).</w:t>
      </w:r>
    </w:p>
    <w:p w14:paraId="3764ADD6" w14:textId="749D9144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Договор заключается на срок, определенный Договором, но не более чем </w:t>
      </w:r>
      <w:r w:rsidR="009E5D4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на 5 лет.</w:t>
      </w:r>
    </w:p>
    <w:p w14:paraId="2C6DC69B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По истечении срока Договора наниматель, надлежащим образом исполнявший свои обязанности по Договору, имеет преимущественное право на заключение Договора на занимаемое жилое помещение на новый срок.</w:t>
      </w:r>
    </w:p>
    <w:p w14:paraId="31568F77" w14:textId="21160830" w:rsidR="009510F6" w:rsidRPr="00011003" w:rsidRDefault="009510F6" w:rsidP="00AA4703">
      <w:pPr>
        <w:jc w:val="both"/>
        <w:rPr>
          <w:sz w:val="24"/>
          <w:szCs w:val="24"/>
        </w:rPr>
      </w:pPr>
    </w:p>
    <w:p w14:paraId="60CA9029" w14:textId="77777777" w:rsidR="009510F6" w:rsidRPr="00011003" w:rsidRDefault="009510F6" w:rsidP="009510F6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 xml:space="preserve">4. Порядок предоставления жилых помещений муниципального жилищного фонда </w:t>
      </w:r>
    </w:p>
    <w:p w14:paraId="56095D1E" w14:textId="1B7A4736" w:rsidR="009510F6" w:rsidRPr="00011003" w:rsidRDefault="009510F6" w:rsidP="009510F6">
      <w:pPr>
        <w:jc w:val="center"/>
        <w:rPr>
          <w:sz w:val="24"/>
          <w:szCs w:val="24"/>
        </w:rPr>
      </w:pPr>
      <w:r w:rsidRPr="00011003">
        <w:rPr>
          <w:sz w:val="24"/>
          <w:szCs w:val="24"/>
        </w:rPr>
        <w:t>коммерческого использования по договору найма</w:t>
      </w:r>
    </w:p>
    <w:p w14:paraId="40463B23" w14:textId="77777777" w:rsidR="009510F6" w:rsidRPr="00011003" w:rsidRDefault="009510F6" w:rsidP="009510F6">
      <w:pPr>
        <w:jc w:val="both"/>
        <w:rPr>
          <w:sz w:val="24"/>
          <w:szCs w:val="24"/>
        </w:rPr>
      </w:pPr>
    </w:p>
    <w:p w14:paraId="3C8F1CA9" w14:textId="6A68F555" w:rsidR="00AA4703" w:rsidRDefault="009510F6" w:rsidP="00AA4703">
      <w:pPr>
        <w:jc w:val="both"/>
        <w:rPr>
          <w:sz w:val="24"/>
          <w:szCs w:val="24"/>
        </w:rPr>
      </w:pPr>
      <w:r w:rsidRPr="00011003">
        <w:rPr>
          <w:sz w:val="24"/>
          <w:szCs w:val="24"/>
        </w:rPr>
        <w:tab/>
      </w:r>
      <w:r w:rsidR="00AA4703">
        <w:rPr>
          <w:sz w:val="24"/>
          <w:szCs w:val="24"/>
        </w:rPr>
        <w:t>4.1. Решение, в виде постановления администрации, о предоставлении жилого     помещения муниципального жилищного фонда коммерческого использования по Договору принимается Администрацией по результатам рассмотрения заявления и прилагаемых к нему документов, указанных в п. 4.4 настоящего Положения, не позднее 20 дней со дня предоставления заявления с полным пакетом документов.</w:t>
      </w:r>
    </w:p>
    <w:p w14:paraId="594B4287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Жилые помещения муниципального жилищного фонда коммерческого использования предоставляются гражданам в порядке очередности поступивших в Администрацию заявлений таких граждан.</w:t>
      </w:r>
    </w:p>
    <w:p w14:paraId="4FE242A2" w14:textId="77777777" w:rsidR="00D7155C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r w:rsidR="00D7155C" w:rsidRPr="00011003">
        <w:rPr>
          <w:sz w:val="24"/>
          <w:szCs w:val="24"/>
        </w:rPr>
        <w:t>Гражданам с их согласия может быть предоставлено жилое помещение, требующее проведения капитального или текущего ремонта.</w:t>
      </w:r>
    </w:p>
    <w:p w14:paraId="4D4B941D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Основанием для вселения в жилое помещение является Договор, заключенный между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и нанимателем в порядке и на условиях, установленных действующим законодательством.</w:t>
      </w:r>
    </w:p>
    <w:p w14:paraId="677DEC55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Для принятия решения о предоставлении жилого помещения по Договору   гражданин предоставляет в Администрацию следующие документы:</w:t>
      </w:r>
    </w:p>
    <w:p w14:paraId="64E063E0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заявление, подписанное всеми совершеннолетними членами семьи;</w:t>
      </w:r>
    </w:p>
    <w:p w14:paraId="0F6470E7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копии документов, удостоверяющих личность гражданина и личность каждого     из членов его семьи, которые будут проживать совместно с ним;</w:t>
      </w:r>
    </w:p>
    <w:p w14:paraId="1B4C104F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копии документов, подтверждающих родственные отношения гражданина;</w:t>
      </w:r>
    </w:p>
    <w:p w14:paraId="501A57A0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регистрации;</w:t>
      </w:r>
    </w:p>
    <w:p w14:paraId="1DA0866B" w14:textId="16AD60BD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справку о наличии (отсутствии) права собственности на объекты недвижимого имущества, зарегистрированного до 1 января 1997 года на территории Любанского городского поселения Тосненского района Ленинградской области.</w:t>
      </w:r>
    </w:p>
    <w:p w14:paraId="325182ED" w14:textId="5EDD8D94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Сведения из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о зарегистрированных правах на объекты недвижимого имущества и земельные участки на каждого члена семьи нанимателя запрашиваются</w:t>
      </w:r>
      <w:r w:rsidR="00D66414">
        <w:rPr>
          <w:sz w:val="24"/>
          <w:szCs w:val="24"/>
        </w:rPr>
        <w:t xml:space="preserve"> </w:t>
      </w:r>
      <w:r>
        <w:rPr>
          <w:sz w:val="24"/>
          <w:szCs w:val="24"/>
        </w:rPr>
        <w:t>в порядке межведомственного информационного взаимодействия.</w:t>
      </w:r>
    </w:p>
    <w:p w14:paraId="7C187F95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Гражданин вправе предоставить сведения из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самостоятельно.</w:t>
      </w:r>
    </w:p>
    <w:p w14:paraId="1E4E3DCE" w14:textId="2431E99A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подается гражданином на имя главы администрации Любанского городского поселения Тосненского района Ленинградской области в произвольной форме с указанием фамилии, имени, отчества заявителя, адреса места жительства (пребывания), контактного телефона, состава семьи.</w:t>
      </w:r>
    </w:p>
    <w:p w14:paraId="3AA5C3DB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Оснований для отказа в приеме документов не предусмотрено.</w:t>
      </w:r>
    </w:p>
    <w:p w14:paraId="04576EFF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Днем подачи заявления считается день предоставления заявителем всех документов, необходимых для рассмотрения данного вопроса.</w:t>
      </w:r>
    </w:p>
    <w:p w14:paraId="2949D639" w14:textId="29DB739E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После поступления документов, указанных в пункте 4.4 настоящего Положения, специалист проверяет представленные документы. При условии соответствия представленных документов установленным требованиям и наличия свободных жилых </w:t>
      </w:r>
      <w:r>
        <w:rPr>
          <w:sz w:val="24"/>
          <w:szCs w:val="24"/>
        </w:rPr>
        <w:lastRenderedPageBreak/>
        <w:t>помещений, относящихся к муниципальному жилищному фонду коммерческого использования, заявление с полным комплектом документов направляется для рассмотрения   главе администрации.</w:t>
      </w:r>
    </w:p>
    <w:p w14:paraId="10AC1B48" w14:textId="62EF307D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 При положительном решении вопроса о предоставлении заявителю жилого    помещения жилищного фонда коммерческого использования по Договору специалист   подготавливает проект постановления Администрации.</w:t>
      </w:r>
    </w:p>
    <w:p w14:paraId="359F5314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4.7. После издания постановления Администрации в течение 5 рабочих дней         готовится Договор и направляется гражданину письменное уведомление о необходимости в установленный срок прибыть для заключения Договора.</w:t>
      </w:r>
    </w:p>
    <w:p w14:paraId="3C42E967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 коммерческого найма жилого помещения подписывается гражданином в срок не позднее 5 рабочих дней с момента получения уведомления гражданином.</w:t>
      </w:r>
    </w:p>
    <w:p w14:paraId="6E00E4AA" w14:textId="1C4600B9" w:rsidR="00AA4703" w:rsidRDefault="00295A78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4.8. В случае</w:t>
      </w:r>
      <w:r w:rsidR="00AA4703">
        <w:rPr>
          <w:sz w:val="24"/>
          <w:szCs w:val="24"/>
        </w:rPr>
        <w:t xml:space="preserve"> если произошли изменения в ранее предоставленных сведениях      (изменились жилищные условия, состав семьи и т.д.), гражданин обязан </w:t>
      </w:r>
      <w:proofErr w:type="gramStart"/>
      <w:r w:rsidR="00AA4703">
        <w:rPr>
          <w:sz w:val="24"/>
          <w:szCs w:val="24"/>
        </w:rPr>
        <w:t>предоставить    документы</w:t>
      </w:r>
      <w:proofErr w:type="gramEnd"/>
      <w:r w:rsidR="00AA4703">
        <w:rPr>
          <w:sz w:val="24"/>
          <w:szCs w:val="24"/>
        </w:rPr>
        <w:t>, подтверждающие изменения в течение 30 календарных дней со дня произошедших изменений.</w:t>
      </w:r>
    </w:p>
    <w:p w14:paraId="33513C34" w14:textId="163C6DA0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4.9. Регистрация Договоров ведется в журнале учета договоров найма коммерческого использования.</w:t>
      </w:r>
    </w:p>
    <w:p w14:paraId="4E7F66B0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4.10. Основаниями для отказа в предоставлении жилых помещений по договору коммерческого найма является:</w:t>
      </w:r>
    </w:p>
    <w:p w14:paraId="089358F0" w14:textId="57FBAC9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наличие в собственности у гражданина и членов его семьи на территории </w:t>
      </w:r>
      <w:r w:rsidR="00DD65B6">
        <w:rPr>
          <w:sz w:val="24"/>
          <w:szCs w:val="24"/>
        </w:rPr>
        <w:t>Люба</w:t>
      </w:r>
      <w:r>
        <w:rPr>
          <w:sz w:val="24"/>
          <w:szCs w:val="24"/>
        </w:rPr>
        <w:t xml:space="preserve">нского городского поселения </w:t>
      </w:r>
      <w:r w:rsidR="00D7155C">
        <w:rPr>
          <w:sz w:val="24"/>
          <w:szCs w:val="24"/>
        </w:rPr>
        <w:t xml:space="preserve">Тосненского района Ленинградской области </w:t>
      </w:r>
      <w:r>
        <w:rPr>
          <w:sz w:val="24"/>
          <w:szCs w:val="24"/>
        </w:rPr>
        <w:t>жилых помещений;</w:t>
      </w:r>
    </w:p>
    <w:p w14:paraId="17C7B15A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указанных в пункте 4.4 настоящего Порядка документов;</w:t>
      </w:r>
    </w:p>
    <w:p w14:paraId="62EB8C14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свободных жилых помещений в муниципальном жилищном фонде коммерческого использования.</w:t>
      </w:r>
    </w:p>
    <w:p w14:paraId="0169D8ED" w14:textId="27463EE3" w:rsidR="00AA4703" w:rsidRDefault="00AA4703" w:rsidP="00AA47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В случае отказа гражданину в предоставлении жилого помещения коммерческого использования гражданин уведомляется путем индивидуального информирования в письменном виде через почтовую связь в течение 5 дней со дня принятия решения.</w:t>
      </w:r>
    </w:p>
    <w:p w14:paraId="54B3A0A9" w14:textId="77777777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4.11. В случае отказа заявителя от подписания договора в срок, указанный в пункте 4.7 настоящего Положения, постановление Администрации о предоставлении этому       заявителю по договору найма коммерческого использования жилого помещения подлежит отмене.</w:t>
      </w:r>
    </w:p>
    <w:p w14:paraId="7F32206C" w14:textId="77777777" w:rsidR="009E5D43" w:rsidRDefault="009E5D43" w:rsidP="00AA4703">
      <w:pPr>
        <w:jc w:val="both"/>
        <w:rPr>
          <w:sz w:val="24"/>
          <w:szCs w:val="24"/>
        </w:rPr>
      </w:pPr>
    </w:p>
    <w:p w14:paraId="0A2765D1" w14:textId="2901F951" w:rsidR="00AA4703" w:rsidRPr="00D7155C" w:rsidRDefault="00AA4703" w:rsidP="00D7155C">
      <w:pPr>
        <w:pStyle w:val="ac"/>
        <w:numPr>
          <w:ilvl w:val="0"/>
          <w:numId w:val="1"/>
        </w:numPr>
        <w:jc w:val="center"/>
        <w:rPr>
          <w:sz w:val="24"/>
          <w:szCs w:val="24"/>
        </w:rPr>
      </w:pPr>
      <w:r w:rsidRPr="00D7155C">
        <w:rPr>
          <w:sz w:val="24"/>
          <w:szCs w:val="24"/>
        </w:rPr>
        <w:t>Заключительные положения</w:t>
      </w:r>
    </w:p>
    <w:p w14:paraId="7BEC0829" w14:textId="77777777" w:rsidR="00D7155C" w:rsidRPr="00D7155C" w:rsidRDefault="00D7155C" w:rsidP="00D7155C">
      <w:pPr>
        <w:pStyle w:val="ac"/>
        <w:ind w:left="360"/>
        <w:jc w:val="both"/>
        <w:rPr>
          <w:sz w:val="24"/>
          <w:szCs w:val="24"/>
        </w:rPr>
      </w:pPr>
    </w:p>
    <w:p w14:paraId="2479A984" w14:textId="73CE21FC" w:rsidR="00AA4703" w:rsidRDefault="00AA4703" w:rsidP="00AA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К правоотношениям, не урегулированным настоящим </w:t>
      </w:r>
      <w:r w:rsidR="00D7155C">
        <w:rPr>
          <w:sz w:val="24"/>
          <w:szCs w:val="24"/>
        </w:rPr>
        <w:t>Положением</w:t>
      </w:r>
      <w:r>
        <w:rPr>
          <w:sz w:val="24"/>
          <w:szCs w:val="24"/>
        </w:rPr>
        <w:t>, применяются нормы действующего законодательства.</w:t>
      </w:r>
    </w:p>
    <w:p w14:paraId="2843E997" w14:textId="44A78F43" w:rsidR="00DF2020" w:rsidRDefault="00DF2020" w:rsidP="00AA4703">
      <w:pPr>
        <w:jc w:val="both"/>
        <w:rPr>
          <w:sz w:val="24"/>
          <w:szCs w:val="24"/>
        </w:rPr>
      </w:pPr>
    </w:p>
    <w:p w14:paraId="7B0A74F2" w14:textId="77777777" w:rsidR="00DF2020" w:rsidRPr="00DF2020" w:rsidRDefault="00DF2020" w:rsidP="00DF2020">
      <w:pPr>
        <w:rPr>
          <w:sz w:val="24"/>
          <w:szCs w:val="24"/>
        </w:rPr>
      </w:pPr>
    </w:p>
    <w:p w14:paraId="2AFC37AB" w14:textId="77777777" w:rsidR="00DF2020" w:rsidRPr="00DF2020" w:rsidRDefault="00DF2020" w:rsidP="00DF2020">
      <w:pPr>
        <w:rPr>
          <w:sz w:val="24"/>
          <w:szCs w:val="24"/>
        </w:rPr>
      </w:pPr>
    </w:p>
    <w:p w14:paraId="275FE59B" w14:textId="77777777" w:rsidR="00DF2020" w:rsidRPr="00DF2020" w:rsidRDefault="00DF2020" w:rsidP="00DF2020">
      <w:pPr>
        <w:rPr>
          <w:sz w:val="24"/>
          <w:szCs w:val="24"/>
        </w:rPr>
      </w:pPr>
    </w:p>
    <w:p w14:paraId="6373351F" w14:textId="77777777" w:rsidR="00DF2020" w:rsidRPr="00DF2020" w:rsidRDefault="00DF2020" w:rsidP="00DF2020">
      <w:pPr>
        <w:rPr>
          <w:sz w:val="24"/>
          <w:szCs w:val="24"/>
        </w:rPr>
      </w:pPr>
    </w:p>
    <w:p w14:paraId="3AE0B454" w14:textId="77777777" w:rsidR="00DF2020" w:rsidRPr="00DF2020" w:rsidRDefault="00DF2020" w:rsidP="00DF2020">
      <w:pPr>
        <w:rPr>
          <w:sz w:val="24"/>
          <w:szCs w:val="24"/>
        </w:rPr>
      </w:pPr>
    </w:p>
    <w:p w14:paraId="25D092A7" w14:textId="77777777" w:rsidR="00DF2020" w:rsidRPr="00DF2020" w:rsidRDefault="00DF2020" w:rsidP="00DF2020">
      <w:pPr>
        <w:rPr>
          <w:sz w:val="24"/>
          <w:szCs w:val="24"/>
        </w:rPr>
      </w:pPr>
    </w:p>
    <w:p w14:paraId="6B2FC8DE" w14:textId="4D96E82F" w:rsidR="00DF2020" w:rsidRDefault="00DF2020" w:rsidP="00DF2020">
      <w:pPr>
        <w:rPr>
          <w:sz w:val="24"/>
          <w:szCs w:val="24"/>
        </w:rPr>
      </w:pPr>
    </w:p>
    <w:p w14:paraId="315632E9" w14:textId="52EBD455" w:rsidR="00DE6673" w:rsidRPr="00DF2020" w:rsidRDefault="00DF2020" w:rsidP="00DF2020">
      <w:pPr>
        <w:tabs>
          <w:tab w:val="left" w:pos="79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E6673" w:rsidRPr="00DF2020" w:rsidSect="00011003">
      <w:headerReference w:type="default" r:id="rId8"/>
      <w:footerReference w:type="default" r:id="rId9"/>
      <w:headerReference w:type="first" r:id="rId10"/>
      <w:pgSz w:w="11906" w:h="16838"/>
      <w:pgMar w:top="993" w:right="849" w:bottom="993" w:left="1560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46A2" w14:textId="77777777" w:rsidR="002D2A8D" w:rsidRDefault="002D2A8D">
      <w:r>
        <w:separator/>
      </w:r>
    </w:p>
  </w:endnote>
  <w:endnote w:type="continuationSeparator" w:id="0">
    <w:p w14:paraId="5D5A480A" w14:textId="77777777" w:rsidR="002D2A8D" w:rsidRDefault="002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FC9E" w14:textId="77777777" w:rsidR="006B7986" w:rsidRDefault="006B798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322DC">
      <w:rPr>
        <w:noProof/>
      </w:rPr>
      <w:t>2</w:t>
    </w:r>
    <w:r>
      <w:fldChar w:fldCharType="end"/>
    </w:r>
  </w:p>
  <w:p w14:paraId="3CF2D8B6" w14:textId="77777777" w:rsidR="006B7986" w:rsidRDefault="006B79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3D00" w14:textId="77777777" w:rsidR="002D2A8D" w:rsidRDefault="002D2A8D">
      <w:r>
        <w:separator/>
      </w:r>
    </w:p>
  </w:footnote>
  <w:footnote w:type="continuationSeparator" w:id="0">
    <w:p w14:paraId="7F7B3DF8" w14:textId="77777777" w:rsidR="002D2A8D" w:rsidRDefault="002D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6B7986" w:rsidRDefault="006B7986">
    <w:pPr>
      <w:pStyle w:val="aa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228AE91F" w:rsidR="006B7986" w:rsidRPr="00D94DC2" w:rsidRDefault="006B7986" w:rsidP="00D94DC2">
    <w:pPr>
      <w:pStyle w:val="HeaderLef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E1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878009C"/>
    <w:multiLevelType w:val="hybridMultilevel"/>
    <w:tmpl w:val="11C6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20C5"/>
    <w:multiLevelType w:val="multilevel"/>
    <w:tmpl w:val="D330870A"/>
    <w:lvl w:ilvl="0">
      <w:start w:val="1"/>
      <w:numFmt w:val="decimal"/>
      <w:lvlText w:val="%1."/>
      <w:lvlJc w:val="left"/>
      <w:pPr>
        <w:ind w:left="360" w:hanging="36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5A52F5"/>
    <w:multiLevelType w:val="multilevel"/>
    <w:tmpl w:val="89E81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DA5801"/>
    <w:multiLevelType w:val="multilevel"/>
    <w:tmpl w:val="EC0AF4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E7C7C"/>
    <w:rsid w:val="00011003"/>
    <w:rsid w:val="00011ABE"/>
    <w:rsid w:val="0002454C"/>
    <w:rsid w:val="0003443D"/>
    <w:rsid w:val="00043E8F"/>
    <w:rsid w:val="00052C77"/>
    <w:rsid w:val="00066244"/>
    <w:rsid w:val="0009095D"/>
    <w:rsid w:val="000A46EA"/>
    <w:rsid w:val="000B0088"/>
    <w:rsid w:val="000B5F9E"/>
    <w:rsid w:val="000C50AF"/>
    <w:rsid w:val="000C6BCF"/>
    <w:rsid w:val="000E4773"/>
    <w:rsid w:val="000E7A11"/>
    <w:rsid w:val="000F0FCC"/>
    <w:rsid w:val="0012516B"/>
    <w:rsid w:val="001322DC"/>
    <w:rsid w:val="001425CC"/>
    <w:rsid w:val="00155604"/>
    <w:rsid w:val="00175B50"/>
    <w:rsid w:val="00193CCC"/>
    <w:rsid w:val="0019652D"/>
    <w:rsid w:val="001C0D3A"/>
    <w:rsid w:val="001C152E"/>
    <w:rsid w:val="001F32CA"/>
    <w:rsid w:val="0022734B"/>
    <w:rsid w:val="002656E2"/>
    <w:rsid w:val="00275DAF"/>
    <w:rsid w:val="00295A78"/>
    <w:rsid w:val="002A113D"/>
    <w:rsid w:val="002C0EF6"/>
    <w:rsid w:val="002D2A8D"/>
    <w:rsid w:val="002D5F24"/>
    <w:rsid w:val="002F5F41"/>
    <w:rsid w:val="00310326"/>
    <w:rsid w:val="00371E5D"/>
    <w:rsid w:val="00376C7A"/>
    <w:rsid w:val="00383530"/>
    <w:rsid w:val="003A2B3F"/>
    <w:rsid w:val="004916F2"/>
    <w:rsid w:val="004E7DCE"/>
    <w:rsid w:val="00537252"/>
    <w:rsid w:val="005567B7"/>
    <w:rsid w:val="0057517F"/>
    <w:rsid w:val="005D12EE"/>
    <w:rsid w:val="006151F8"/>
    <w:rsid w:val="006263F7"/>
    <w:rsid w:val="0063069C"/>
    <w:rsid w:val="00630F0E"/>
    <w:rsid w:val="006640B0"/>
    <w:rsid w:val="00664F4F"/>
    <w:rsid w:val="006A4095"/>
    <w:rsid w:val="006B7986"/>
    <w:rsid w:val="00790B4E"/>
    <w:rsid w:val="00791567"/>
    <w:rsid w:val="007C187F"/>
    <w:rsid w:val="00804247"/>
    <w:rsid w:val="00851881"/>
    <w:rsid w:val="00875B53"/>
    <w:rsid w:val="00875EFB"/>
    <w:rsid w:val="008B0295"/>
    <w:rsid w:val="008C1420"/>
    <w:rsid w:val="008C745D"/>
    <w:rsid w:val="008D1201"/>
    <w:rsid w:val="008D343E"/>
    <w:rsid w:val="008E6728"/>
    <w:rsid w:val="00903B1A"/>
    <w:rsid w:val="009121D7"/>
    <w:rsid w:val="0091732B"/>
    <w:rsid w:val="009266EE"/>
    <w:rsid w:val="009510F6"/>
    <w:rsid w:val="00964D15"/>
    <w:rsid w:val="009C1AE6"/>
    <w:rsid w:val="009D78D4"/>
    <w:rsid w:val="009E5D43"/>
    <w:rsid w:val="00A01BF5"/>
    <w:rsid w:val="00A05712"/>
    <w:rsid w:val="00A242E2"/>
    <w:rsid w:val="00A247DB"/>
    <w:rsid w:val="00A26E1B"/>
    <w:rsid w:val="00A31646"/>
    <w:rsid w:val="00A3271F"/>
    <w:rsid w:val="00A62AFF"/>
    <w:rsid w:val="00A633E7"/>
    <w:rsid w:val="00AA4703"/>
    <w:rsid w:val="00AE0169"/>
    <w:rsid w:val="00AE445E"/>
    <w:rsid w:val="00AE4D80"/>
    <w:rsid w:val="00B55ED7"/>
    <w:rsid w:val="00B759E0"/>
    <w:rsid w:val="00BB6930"/>
    <w:rsid w:val="00BB775C"/>
    <w:rsid w:val="00BC54AB"/>
    <w:rsid w:val="00C114C3"/>
    <w:rsid w:val="00C179CA"/>
    <w:rsid w:val="00C2762C"/>
    <w:rsid w:val="00C4020B"/>
    <w:rsid w:val="00C42741"/>
    <w:rsid w:val="00C650A3"/>
    <w:rsid w:val="00C7079A"/>
    <w:rsid w:val="00C961C3"/>
    <w:rsid w:val="00CB2CD8"/>
    <w:rsid w:val="00CB68F5"/>
    <w:rsid w:val="00CD787E"/>
    <w:rsid w:val="00CE4942"/>
    <w:rsid w:val="00D66414"/>
    <w:rsid w:val="00D7155C"/>
    <w:rsid w:val="00D9089D"/>
    <w:rsid w:val="00D94DC2"/>
    <w:rsid w:val="00DB73FF"/>
    <w:rsid w:val="00DB7AE9"/>
    <w:rsid w:val="00DD2935"/>
    <w:rsid w:val="00DD65B6"/>
    <w:rsid w:val="00DD6942"/>
    <w:rsid w:val="00DE5481"/>
    <w:rsid w:val="00DE63A7"/>
    <w:rsid w:val="00DE6673"/>
    <w:rsid w:val="00DF2020"/>
    <w:rsid w:val="00EC3ADE"/>
    <w:rsid w:val="00EC46EA"/>
    <w:rsid w:val="00EE06B7"/>
    <w:rsid w:val="00F36B22"/>
    <w:rsid w:val="00F62BB5"/>
    <w:rsid w:val="6E3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Cs/>
      <w:sz w:val="28"/>
      <w:szCs w:val="28"/>
    </w:rPr>
  </w:style>
  <w:style w:type="character" w:customStyle="1" w:styleId="WW8Num6z1">
    <w:name w:val="WW8Num6z1"/>
    <w:qFormat/>
    <w:rPr>
      <w:bCs/>
      <w:sz w:val="28"/>
      <w:szCs w:val="28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uiPriority w:val="99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pj">
    <w:name w:val="pj"/>
    <w:basedOn w:val="a"/>
    <w:qFormat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c">
    <w:name w:val="List Paragraph"/>
    <w:basedOn w:val="a"/>
    <w:uiPriority w:val="34"/>
    <w:qFormat/>
    <w:rsid w:val="009510F6"/>
    <w:pPr>
      <w:ind w:left="720"/>
      <w:contextualSpacing/>
    </w:pPr>
  </w:style>
  <w:style w:type="character" w:customStyle="1" w:styleId="blk">
    <w:name w:val="blk"/>
    <w:basedOn w:val="a0"/>
    <w:rsid w:val="00DE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Cs/>
      <w:sz w:val="28"/>
      <w:szCs w:val="28"/>
    </w:rPr>
  </w:style>
  <w:style w:type="character" w:customStyle="1" w:styleId="WW8Num6z1">
    <w:name w:val="WW8Num6z1"/>
    <w:qFormat/>
    <w:rPr>
      <w:bCs/>
      <w:sz w:val="28"/>
      <w:szCs w:val="28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uiPriority w:val="99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pj">
    <w:name w:val="pj"/>
    <w:basedOn w:val="a"/>
    <w:qFormat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c">
    <w:name w:val="List Paragraph"/>
    <w:basedOn w:val="a"/>
    <w:uiPriority w:val="34"/>
    <w:qFormat/>
    <w:rsid w:val="009510F6"/>
    <w:pPr>
      <w:ind w:left="720"/>
      <w:contextualSpacing/>
    </w:pPr>
  </w:style>
  <w:style w:type="character" w:customStyle="1" w:styleId="blk">
    <w:name w:val="blk"/>
    <w:basedOn w:val="a0"/>
    <w:rsid w:val="00D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11140</Characters>
  <Application>Microsoft Office Word</Application>
  <DocSecurity>0</DocSecurity>
  <Lines>242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АЛГП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Марина_Ц</dc:creator>
  <cp:lastModifiedBy>user</cp:lastModifiedBy>
  <cp:revision>3</cp:revision>
  <cp:lastPrinted>2020-03-27T13:58:00Z</cp:lastPrinted>
  <dcterms:created xsi:type="dcterms:W3CDTF">2020-03-27T13:58:00Z</dcterms:created>
  <dcterms:modified xsi:type="dcterms:W3CDTF">2020-03-27T14:02:00Z</dcterms:modified>
  <dc:language>en-US</dc:language>
</cp:coreProperties>
</file>