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9E" w:rsidRDefault="00BB229E" w:rsidP="00BB229E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BB229E" w:rsidRPr="00D42827" w:rsidRDefault="00BB229E" w:rsidP="00BB229E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BB229E" w:rsidRDefault="00BB229E" w:rsidP="00BB229E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BB229E" w:rsidRPr="00D42827" w:rsidRDefault="00BB229E" w:rsidP="00BB229E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BB229E" w:rsidRPr="009D64C3" w:rsidRDefault="00BB229E" w:rsidP="00BB229E">
      <w:pPr>
        <w:jc w:val="right"/>
        <w:rPr>
          <w:b/>
        </w:rPr>
      </w:pPr>
    </w:p>
    <w:p w:rsidR="00BB229E" w:rsidRDefault="00BB229E" w:rsidP="00BB229E">
      <w:pPr>
        <w:jc w:val="center"/>
        <w:rPr>
          <w:b/>
        </w:rPr>
      </w:pPr>
      <w:r>
        <w:rPr>
          <w:b/>
        </w:rPr>
        <w:t>ПОСТАНОВЛЕНИЕ</w:t>
      </w:r>
    </w:p>
    <w:p w:rsidR="00BB229E" w:rsidRDefault="00BB229E" w:rsidP="00BB229E">
      <w:pPr>
        <w:jc w:val="center"/>
        <w:rPr>
          <w:b/>
        </w:rPr>
      </w:pPr>
    </w:p>
    <w:p w:rsidR="00BB229E" w:rsidRPr="006F7AB1" w:rsidRDefault="00D53268" w:rsidP="00BB229E">
      <w:pPr>
        <w:jc w:val="center"/>
        <w:rPr>
          <w:b/>
        </w:rPr>
      </w:pPr>
      <w:r w:rsidRPr="00D53268">
        <w:rPr>
          <w:sz w:val="23"/>
          <w:szCs w:val="23"/>
        </w:rPr>
        <w:t>от 0</w:t>
      </w:r>
      <w:r w:rsidR="00BB229E" w:rsidRPr="00D53268">
        <w:rPr>
          <w:sz w:val="23"/>
          <w:szCs w:val="23"/>
        </w:rPr>
        <w:t xml:space="preserve">7 </w:t>
      </w:r>
      <w:r w:rsidRPr="00D53268">
        <w:rPr>
          <w:sz w:val="23"/>
          <w:szCs w:val="23"/>
        </w:rPr>
        <w:t>ноября</w:t>
      </w:r>
      <w:r w:rsidR="00BB229E" w:rsidRPr="00D53268">
        <w:rPr>
          <w:sz w:val="23"/>
          <w:szCs w:val="23"/>
        </w:rPr>
        <w:t xml:space="preserve"> 2024 года </w:t>
      </w:r>
      <w:r w:rsidR="00BB229E" w:rsidRPr="00D53268">
        <w:rPr>
          <w:sz w:val="23"/>
          <w:szCs w:val="23"/>
        </w:rPr>
        <w:tab/>
      </w:r>
      <w:r w:rsidR="00BB229E" w:rsidRPr="00D53268">
        <w:rPr>
          <w:sz w:val="23"/>
          <w:szCs w:val="23"/>
        </w:rPr>
        <w:tab/>
      </w:r>
      <w:r w:rsidR="00E762A3" w:rsidRPr="00D53268">
        <w:rPr>
          <w:sz w:val="23"/>
          <w:szCs w:val="23"/>
        </w:rPr>
        <w:tab/>
      </w:r>
      <w:r w:rsidR="00E762A3"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  <w:t>№ 269</w:t>
      </w:r>
    </w:p>
    <w:p w:rsidR="00BB229E" w:rsidRPr="009D64C3" w:rsidRDefault="007C7878" w:rsidP="00BB22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pt;margin-top:10.5pt;width:312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" strokecolor="white [3212]">
            <v:textbox>
              <w:txbxContent>
                <w:p w:rsidR="00BB229E" w:rsidRPr="006F7AB1" w:rsidRDefault="00BB229E" w:rsidP="00BB229E">
                  <w:pPr>
                    <w:jc w:val="both"/>
                    <w:rPr>
                      <w:sz w:val="28"/>
                    </w:rPr>
                  </w:pPr>
                  <w:r w:rsidRPr="007D4596">
                    <w:t xml:space="preserve">Об </w:t>
                  </w:r>
                  <w:r>
                    <w:t>определении способа ведения реестра муниципального имущества</w:t>
                  </w:r>
                  <w:r w:rsidR="00E02B3B">
                    <w:t xml:space="preserve"> </w:t>
                  </w:r>
                  <w:r>
                    <w:t xml:space="preserve">и </w:t>
                  </w:r>
                  <w:r w:rsidRPr="007D4596">
                    <w:t xml:space="preserve">утверждении Положения </w:t>
                  </w:r>
                  <w:r>
                    <w:t xml:space="preserve">о структуре, правилах формирования и присвоения реестрового номера </w:t>
                  </w:r>
                  <w:r w:rsidRPr="000453C2">
                    <w:t>муниципального имущества</w:t>
                  </w:r>
                  <w:r>
                    <w:t xml:space="preserve"> Петровского сельского поселения Приозерского муниципального района Ленинградской области</w:t>
                  </w:r>
                </w:p>
              </w:txbxContent>
            </v:textbox>
            <w10:wrap type="square"/>
          </v:shape>
        </w:pict>
      </w:r>
    </w:p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Default="00BB229E" w:rsidP="00BB229E">
      <w:pPr>
        <w:ind w:firstLine="709"/>
        <w:jc w:val="both"/>
      </w:pPr>
    </w:p>
    <w:p w:rsidR="00807AAE" w:rsidRDefault="00BB229E" w:rsidP="008E377D">
      <w:pPr>
        <w:ind w:firstLine="709"/>
        <w:jc w:val="both"/>
      </w:pPr>
      <w:r w:rsidRPr="006F7AB1">
        <w:t>В связи со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</w:t>
      </w:r>
      <w:r w:rsidR="000165B4">
        <w:t xml:space="preserve"> </w:t>
      </w:r>
      <w:r w:rsidRPr="006F7AB1">
        <w:t xml:space="preserve">163н, на основании части 5 статьи 51 Федерального закона от 06.10.2003 № 131-ФЗ  «Об общих принципах организации местного самоуправления в Российской Федерации», руководствуясь </w:t>
      </w:r>
      <w:hyperlink r:id="rId5" w:history="1">
        <w:r w:rsidRPr="006F7AB1">
          <w:t>Уставом</w:t>
        </w:r>
      </w:hyperlink>
      <w:r w:rsidRPr="006F7AB1">
        <w:t xml:space="preserve"> Петровского сельского поселения Приозерского муниципального района Ленинградской области,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имущества, администрация Петровского сельского поселения Приозерского муниципального района Ленинградской области ПОСТАНОВЛЯЕТ:</w:t>
      </w:r>
    </w:p>
    <w:p w:rsidR="00807AAE" w:rsidRPr="007D4596" w:rsidRDefault="00807AAE" w:rsidP="00807AA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D4596">
        <w:t xml:space="preserve">Утвердить </w:t>
      </w:r>
      <w:hyperlink w:anchor="P34" w:history="1">
        <w:r w:rsidRPr="007D4596">
          <w:t>Положение</w:t>
        </w:r>
      </w:hyperlink>
      <w:r w:rsidRPr="007D4596">
        <w:t xml:space="preserve"> </w:t>
      </w:r>
      <w:r w:rsidRPr="000453C2">
        <w:t>о структуре, правилах формирования</w:t>
      </w:r>
      <w:r>
        <w:t xml:space="preserve"> и</w:t>
      </w:r>
      <w:r w:rsidRPr="000453C2">
        <w:t xml:space="preserve"> присвоения реестрового номера муниципального имущества </w:t>
      </w:r>
      <w:r w:rsidR="00CC63D8">
        <w:t xml:space="preserve">Петровского сельского поселения </w:t>
      </w:r>
      <w:r w:rsidRPr="000453C2">
        <w:t>Приозерского муниципальног</w:t>
      </w:r>
      <w:r w:rsidR="00CC63D8">
        <w:t xml:space="preserve">о района Ленинградской области </w:t>
      </w:r>
      <w:r w:rsidRPr="007D4596">
        <w:t>(Приложение).</w:t>
      </w:r>
    </w:p>
    <w:p w:rsidR="00807AAE" w:rsidRPr="007D4596" w:rsidRDefault="00807AAE" w:rsidP="00807AA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53C2">
        <w:t>В качестве способа ведения реестра муниципального имущества</w:t>
      </w:r>
      <w:r>
        <w:t xml:space="preserve"> </w:t>
      </w:r>
      <w:r w:rsidR="00CC63D8">
        <w:t xml:space="preserve">Петровского сельского поселения </w:t>
      </w:r>
      <w:r w:rsidR="00CC63D8" w:rsidRPr="000453C2">
        <w:t>Приозерского муниципальног</w:t>
      </w:r>
      <w:r w:rsidR="00CC63D8">
        <w:t xml:space="preserve">о района Ленинградской области </w:t>
      </w:r>
      <w:r w:rsidR="00FF30E6">
        <w:t xml:space="preserve">(далее – поселения) </w:t>
      </w:r>
      <w:r w:rsidRPr="000453C2">
        <w:t>определить ведение реестра муниципального имущества на электронном носителе.</w:t>
      </w:r>
    </w:p>
    <w:p w:rsidR="00FF30E6" w:rsidRDefault="00807AA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53C2">
        <w:t>Обеспечить хранение и обработку реестра муниципального имущества поселения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</w:t>
      </w:r>
      <w:r w:rsidRPr="007D4596">
        <w:t>.</w:t>
      </w:r>
    </w:p>
    <w:p w:rsid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E41C5">
        <w:t>Опубликовать данное постановление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6" w:history="1">
        <w:r w:rsidRPr="00FF30E6">
          <w:rPr>
            <w:rStyle w:val="a3"/>
            <w:bdr w:val="none" w:sz="0" w:space="0" w:color="auto" w:frame="1"/>
          </w:rPr>
          <w:t>www.петровскоесп.рф</w:t>
        </w:r>
      </w:hyperlink>
      <w:r w:rsidR="00FF30E6">
        <w:t>.</w:t>
      </w:r>
    </w:p>
    <w:p w:rsid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BB229E" w:rsidRP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BB229E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BB229E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BB229E" w:rsidRPr="002E41C5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BB229E" w:rsidRPr="002E41C5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F7346A" w:rsidRPr="00F7346A" w:rsidRDefault="00F7346A" w:rsidP="00F7346A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F7346A">
        <w:rPr>
          <w:rFonts w:eastAsia="SimSun"/>
          <w:spacing w:val="-4"/>
          <w:kern w:val="1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7" w:tgtFrame="_blank" w:history="1">
        <w:r w:rsidRPr="00F7346A">
          <w:rPr>
            <w:rStyle w:val="a3"/>
            <w:rFonts w:eastAsia="SimSun"/>
            <w:spacing w:val="-4"/>
            <w:kern w:val="1"/>
            <w:lang w:val="en-US" w:eastAsia="hi-IN" w:bidi="hi-IN"/>
          </w:rPr>
          <w:t>www</w:t>
        </w:r>
        <w:r w:rsidRPr="00F7346A">
          <w:rPr>
            <w:rStyle w:val="a3"/>
            <w:rFonts w:eastAsia="SimSun"/>
            <w:spacing w:val="-4"/>
            <w:kern w:val="1"/>
            <w:lang w:eastAsia="hi-IN" w:bidi="hi-IN"/>
          </w:rPr>
          <w:t>.петровское.рф</w:t>
        </w:r>
      </w:hyperlink>
    </w:p>
    <w:sectPr w:rsidR="00F7346A" w:rsidRPr="00F7346A" w:rsidSect="007C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B1D"/>
    <w:multiLevelType w:val="hybridMultilevel"/>
    <w:tmpl w:val="A9D865B0"/>
    <w:lvl w:ilvl="0" w:tplc="FEDC0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4D6F48"/>
    <w:multiLevelType w:val="multilevel"/>
    <w:tmpl w:val="17661EF8"/>
    <w:lvl w:ilvl="0">
      <w:start w:val="1"/>
      <w:numFmt w:val="decimal"/>
      <w:lvlText w:val="%1.1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">
    <w:nsid w:val="6A8955CD"/>
    <w:multiLevelType w:val="multilevel"/>
    <w:tmpl w:val="B3100D2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>
    <w:nsid w:val="7FB47D99"/>
    <w:multiLevelType w:val="hybridMultilevel"/>
    <w:tmpl w:val="6E2AC31A"/>
    <w:lvl w:ilvl="0" w:tplc="CC648D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9A"/>
    <w:rsid w:val="000165B4"/>
    <w:rsid w:val="00134D9D"/>
    <w:rsid w:val="001D25C3"/>
    <w:rsid w:val="0042021C"/>
    <w:rsid w:val="0066186A"/>
    <w:rsid w:val="007C7878"/>
    <w:rsid w:val="00807AAE"/>
    <w:rsid w:val="008E377D"/>
    <w:rsid w:val="009E3361"/>
    <w:rsid w:val="00A4549A"/>
    <w:rsid w:val="00AC48D2"/>
    <w:rsid w:val="00BB229E"/>
    <w:rsid w:val="00C904B0"/>
    <w:rsid w:val="00C9099A"/>
    <w:rsid w:val="00CC63D8"/>
    <w:rsid w:val="00D53268"/>
    <w:rsid w:val="00E02B3B"/>
    <w:rsid w:val="00E762A3"/>
    <w:rsid w:val="00F24EE1"/>
    <w:rsid w:val="00F7346A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229E"/>
    <w:pPr>
      <w:ind w:left="720"/>
    </w:pPr>
  </w:style>
  <w:style w:type="character" w:styleId="a3">
    <w:name w:val="Hyperlink"/>
    <w:unhideWhenUsed/>
    <w:rsid w:val="00BB229E"/>
    <w:rPr>
      <w:color w:val="0000FF"/>
      <w:u w:val="single"/>
    </w:rPr>
  </w:style>
  <w:style w:type="paragraph" w:styleId="a4">
    <w:name w:val="Body Text"/>
    <w:basedOn w:val="a"/>
    <w:link w:val="a5"/>
    <w:rsid w:val="00BB229E"/>
    <w:pPr>
      <w:tabs>
        <w:tab w:val="left" w:pos="709"/>
      </w:tabs>
    </w:pPr>
    <w:rPr>
      <w:sz w:val="22"/>
    </w:rPr>
  </w:style>
  <w:style w:type="character" w:customStyle="1" w:styleId="a5">
    <w:name w:val="Основной текст Знак"/>
    <w:basedOn w:val="a0"/>
    <w:link w:val="a4"/>
    <w:rsid w:val="00BB229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B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7AAE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b1afbtsccjl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cp:lastPrinted>2024-11-06T07:50:00Z</cp:lastPrinted>
  <dcterms:created xsi:type="dcterms:W3CDTF">2024-11-08T08:11:00Z</dcterms:created>
  <dcterms:modified xsi:type="dcterms:W3CDTF">2024-11-08T08:11:00Z</dcterms:modified>
</cp:coreProperties>
</file>