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E1844" w14:textId="77777777" w:rsidR="00714286" w:rsidRDefault="00714286">
      <w:pPr>
        <w:pStyle w:val="ConsPlusNormal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14:paraId="532A7CB3" w14:textId="77777777" w:rsidR="00CC4030" w:rsidRPr="00CC4030" w:rsidRDefault="00CC4030" w:rsidP="00CC4030">
      <w:pPr>
        <w:spacing w:line="276" w:lineRule="auto"/>
        <w:jc w:val="center"/>
        <w:rPr>
          <w:rFonts w:eastAsiaTheme="minorHAnsi"/>
          <w:b/>
          <w:noProof/>
          <w:sz w:val="28"/>
          <w:szCs w:val="28"/>
          <w:lang w:eastAsia="en-US"/>
        </w:rPr>
      </w:pPr>
      <w:r w:rsidRPr="00CC4030">
        <w:rPr>
          <w:rFonts w:eastAsiaTheme="minorHAnsi"/>
          <w:noProof/>
          <w:sz w:val="28"/>
          <w:szCs w:val="28"/>
          <w:lang w:eastAsia="en-US"/>
        </w:rPr>
        <w:drawing>
          <wp:inline distT="0" distB="0" distL="0" distR="0" wp14:anchorId="38F87344" wp14:editId="2E6ABD50">
            <wp:extent cx="601980" cy="601980"/>
            <wp:effectExtent l="0" t="0" r="7620" b="7620"/>
            <wp:docPr id="140090056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ED3B1" w14:textId="77777777" w:rsidR="00CC4030" w:rsidRPr="00CC4030" w:rsidRDefault="00CC4030" w:rsidP="00CC4030">
      <w:pPr>
        <w:spacing w:line="276" w:lineRule="auto"/>
        <w:jc w:val="center"/>
        <w:rPr>
          <w:rFonts w:eastAsiaTheme="minorHAnsi"/>
          <w:lang w:eastAsia="en-US"/>
        </w:rPr>
      </w:pPr>
      <w:r w:rsidRPr="00CC4030">
        <w:rPr>
          <w:rFonts w:eastAsiaTheme="minorHAnsi"/>
          <w:lang w:eastAsia="en-US"/>
        </w:rPr>
        <w:t xml:space="preserve">Администрация Раздольевского сельского поселения  </w:t>
      </w:r>
    </w:p>
    <w:p w14:paraId="0E0C0006" w14:textId="77777777" w:rsidR="00CC4030" w:rsidRPr="00CC4030" w:rsidRDefault="00CC4030" w:rsidP="00CC4030">
      <w:pPr>
        <w:spacing w:line="276" w:lineRule="auto"/>
        <w:jc w:val="center"/>
        <w:rPr>
          <w:rFonts w:eastAsiaTheme="minorHAnsi"/>
          <w:lang w:eastAsia="en-US"/>
        </w:rPr>
      </w:pPr>
      <w:r w:rsidRPr="00CC4030">
        <w:rPr>
          <w:rFonts w:eastAsiaTheme="minorHAnsi"/>
          <w:lang w:eastAsia="en-US"/>
        </w:rPr>
        <w:t>Приозерского муниципального района Ленинградской области</w:t>
      </w:r>
    </w:p>
    <w:p w14:paraId="7D69AE08" w14:textId="77777777" w:rsidR="00CC4030" w:rsidRPr="00CC4030" w:rsidRDefault="00CC4030" w:rsidP="00CC4030">
      <w:pPr>
        <w:spacing w:after="200" w:line="276" w:lineRule="auto"/>
        <w:jc w:val="center"/>
        <w:rPr>
          <w:rFonts w:eastAsiaTheme="minorHAnsi"/>
          <w:lang w:eastAsia="en-US"/>
        </w:rPr>
      </w:pPr>
    </w:p>
    <w:p w14:paraId="5A467086" w14:textId="77777777" w:rsidR="00CC4030" w:rsidRPr="00CC4030" w:rsidRDefault="00CC4030" w:rsidP="00CC4030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CC4030">
        <w:rPr>
          <w:rFonts w:eastAsiaTheme="minorHAnsi"/>
          <w:b/>
          <w:sz w:val="28"/>
          <w:szCs w:val="28"/>
          <w:lang w:eastAsia="en-US"/>
        </w:rPr>
        <w:t xml:space="preserve">ПОСТАНОВЛЕНИЕ </w:t>
      </w:r>
    </w:p>
    <w:p w14:paraId="5B57BC30" w14:textId="3255815D" w:rsidR="00CC4030" w:rsidRPr="00CC4030" w:rsidRDefault="00CC4030" w:rsidP="00CC4030">
      <w:pPr>
        <w:widowControl w:val="0"/>
        <w:suppressAutoHyphens/>
        <w:autoSpaceDE w:val="0"/>
        <w:spacing w:after="200" w:line="276" w:lineRule="auto"/>
        <w:rPr>
          <w:rFonts w:eastAsia="SimSun"/>
          <w:sz w:val="28"/>
          <w:szCs w:val="28"/>
          <w:lang w:eastAsia="ar-SA"/>
        </w:rPr>
      </w:pPr>
      <w:r w:rsidRPr="00CC4030">
        <w:rPr>
          <w:rFonts w:eastAsia="SimSun"/>
          <w:sz w:val="28"/>
          <w:szCs w:val="28"/>
          <w:lang w:eastAsia="ar-SA"/>
        </w:rPr>
        <w:t xml:space="preserve"> </w:t>
      </w:r>
      <w:r>
        <w:rPr>
          <w:rFonts w:eastAsia="SimSun"/>
          <w:sz w:val="28"/>
          <w:szCs w:val="28"/>
          <w:lang w:eastAsia="ar-SA"/>
        </w:rPr>
        <w:t xml:space="preserve">16 июня </w:t>
      </w:r>
      <w:r w:rsidRPr="00CC4030">
        <w:rPr>
          <w:rFonts w:eastAsia="SimSun"/>
          <w:sz w:val="28"/>
          <w:szCs w:val="28"/>
          <w:lang w:eastAsia="ar-SA"/>
        </w:rPr>
        <w:t>202</w:t>
      </w:r>
      <w:r>
        <w:rPr>
          <w:rFonts w:eastAsia="SimSun"/>
          <w:sz w:val="28"/>
          <w:szCs w:val="28"/>
          <w:lang w:eastAsia="ar-SA"/>
        </w:rPr>
        <w:t>6</w:t>
      </w:r>
      <w:r w:rsidRPr="00CC4030">
        <w:rPr>
          <w:rFonts w:eastAsia="SimSun"/>
          <w:sz w:val="28"/>
          <w:szCs w:val="28"/>
          <w:lang w:eastAsia="ar-SA"/>
        </w:rPr>
        <w:t xml:space="preserve"> года                                                                                                 № </w:t>
      </w:r>
      <w:r>
        <w:rPr>
          <w:rFonts w:eastAsia="SimSun"/>
          <w:sz w:val="28"/>
          <w:szCs w:val="28"/>
          <w:lang w:eastAsia="ar-SA"/>
        </w:rPr>
        <w:t>243</w:t>
      </w:r>
    </w:p>
    <w:p w14:paraId="4FDB72C6" w14:textId="77777777" w:rsidR="00CC4030" w:rsidRPr="00CC4030" w:rsidRDefault="00CC4030" w:rsidP="00CC4030">
      <w:pPr>
        <w:tabs>
          <w:tab w:val="left" w:pos="5670"/>
        </w:tabs>
        <w:suppressAutoHyphens/>
        <w:spacing w:line="276" w:lineRule="auto"/>
        <w:ind w:right="2266"/>
        <w:jc w:val="both"/>
        <w:rPr>
          <w:rFonts w:eastAsia="SimSun"/>
          <w:sz w:val="28"/>
          <w:szCs w:val="28"/>
          <w:lang w:eastAsia="en-US"/>
        </w:rPr>
      </w:pPr>
    </w:p>
    <w:p w14:paraId="30CF0101" w14:textId="77777777" w:rsidR="00CC4030" w:rsidRPr="00CC4030" w:rsidRDefault="00CC4030" w:rsidP="00CC4030">
      <w:pPr>
        <w:tabs>
          <w:tab w:val="left" w:pos="5670"/>
        </w:tabs>
        <w:suppressAutoHyphens/>
        <w:spacing w:line="276" w:lineRule="auto"/>
        <w:ind w:right="2266"/>
        <w:jc w:val="both"/>
        <w:rPr>
          <w:rFonts w:eastAsia="SimSun"/>
          <w:sz w:val="28"/>
          <w:szCs w:val="28"/>
          <w:lang w:eastAsia="en-US"/>
        </w:rPr>
      </w:pPr>
      <w:r w:rsidRPr="00CC4030">
        <w:rPr>
          <w:rFonts w:eastAsia="SimSun"/>
          <w:sz w:val="28"/>
          <w:szCs w:val="28"/>
          <w:lang w:eastAsia="en-US"/>
        </w:rPr>
        <w:t xml:space="preserve">Об   утверждении   административного регламента </w:t>
      </w:r>
    </w:p>
    <w:p w14:paraId="10664C7F" w14:textId="77777777" w:rsidR="00CC4030" w:rsidRPr="00CC4030" w:rsidRDefault="00CC4030" w:rsidP="00CC4030">
      <w:pPr>
        <w:tabs>
          <w:tab w:val="left" w:pos="5670"/>
        </w:tabs>
        <w:suppressAutoHyphens/>
        <w:spacing w:line="276" w:lineRule="auto"/>
        <w:ind w:right="2266"/>
        <w:jc w:val="both"/>
        <w:rPr>
          <w:rFonts w:eastAsia="SimSun"/>
          <w:sz w:val="28"/>
          <w:szCs w:val="28"/>
          <w:lang w:eastAsia="en-US"/>
        </w:rPr>
      </w:pPr>
      <w:r w:rsidRPr="00CC4030">
        <w:rPr>
          <w:rFonts w:eastAsia="SimSun"/>
          <w:sz w:val="28"/>
          <w:szCs w:val="28"/>
          <w:lang w:eastAsia="en-US"/>
        </w:rPr>
        <w:t>администрации           Раздольевского   сельского</w:t>
      </w:r>
    </w:p>
    <w:p w14:paraId="3F916267" w14:textId="77777777" w:rsidR="00CC4030" w:rsidRPr="00CC4030" w:rsidRDefault="00CC4030" w:rsidP="00CC4030">
      <w:pPr>
        <w:tabs>
          <w:tab w:val="left" w:pos="5670"/>
        </w:tabs>
        <w:suppressAutoHyphens/>
        <w:spacing w:line="276" w:lineRule="auto"/>
        <w:ind w:right="2266"/>
        <w:jc w:val="both"/>
        <w:rPr>
          <w:rFonts w:eastAsia="SimSun"/>
          <w:sz w:val="28"/>
          <w:szCs w:val="28"/>
          <w:lang w:eastAsia="en-US"/>
        </w:rPr>
      </w:pPr>
      <w:r w:rsidRPr="00CC4030">
        <w:rPr>
          <w:rFonts w:eastAsia="SimSun"/>
          <w:sz w:val="28"/>
          <w:szCs w:val="28"/>
          <w:lang w:eastAsia="en-US"/>
        </w:rPr>
        <w:t xml:space="preserve">поселения Приозерского муниципального района </w:t>
      </w:r>
    </w:p>
    <w:p w14:paraId="4778E115" w14:textId="77777777" w:rsidR="00CC4030" w:rsidRPr="00CC4030" w:rsidRDefault="00CC4030" w:rsidP="00CC4030">
      <w:pPr>
        <w:tabs>
          <w:tab w:val="left" w:pos="5670"/>
        </w:tabs>
        <w:suppressAutoHyphens/>
        <w:spacing w:line="276" w:lineRule="auto"/>
        <w:ind w:right="2266"/>
        <w:jc w:val="both"/>
        <w:rPr>
          <w:rFonts w:eastAsia="SimSun"/>
          <w:sz w:val="28"/>
          <w:szCs w:val="28"/>
          <w:lang w:eastAsia="en-US"/>
        </w:rPr>
      </w:pPr>
      <w:r w:rsidRPr="00CC4030">
        <w:rPr>
          <w:rFonts w:eastAsia="SimSun"/>
          <w:sz w:val="28"/>
          <w:szCs w:val="28"/>
          <w:lang w:eastAsia="en-US"/>
        </w:rPr>
        <w:t xml:space="preserve">Ленинградской     области      по    предоставлению </w:t>
      </w:r>
    </w:p>
    <w:p w14:paraId="73B56F94" w14:textId="77777777" w:rsidR="00CC4030" w:rsidRDefault="00CC4030" w:rsidP="00CC403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C4030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муниципальной    услуги </w:t>
      </w:r>
      <w:r w:rsidRPr="00CC4030">
        <w:rPr>
          <w:rFonts w:ascii="Times New Roman" w:hAnsi="Times New Roman" w:cs="Times New Roman"/>
          <w:sz w:val="28"/>
          <w:szCs w:val="28"/>
        </w:rPr>
        <w:t xml:space="preserve">«Принятие решения </w:t>
      </w:r>
    </w:p>
    <w:p w14:paraId="4DFA313C" w14:textId="77777777" w:rsidR="00CC4030" w:rsidRDefault="00CC4030" w:rsidP="00CC403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C4030">
        <w:rPr>
          <w:rFonts w:ascii="Times New Roman" w:hAnsi="Times New Roman" w:cs="Times New Roman"/>
          <w:sz w:val="28"/>
          <w:szCs w:val="28"/>
        </w:rPr>
        <w:t xml:space="preserve">об использовании земель или земельных участков, </w:t>
      </w:r>
    </w:p>
    <w:p w14:paraId="30AF9AF6" w14:textId="77777777" w:rsidR="00CC4030" w:rsidRDefault="00CC4030" w:rsidP="00CC403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C4030">
        <w:rPr>
          <w:rFonts w:ascii="Times New Roman" w:hAnsi="Times New Roman" w:cs="Times New Roman"/>
          <w:sz w:val="28"/>
          <w:szCs w:val="28"/>
        </w:rPr>
        <w:t xml:space="preserve">находящихся в муниципальной собственности </w:t>
      </w:r>
    </w:p>
    <w:p w14:paraId="2289C04C" w14:textId="77777777" w:rsidR="00CC4030" w:rsidRDefault="00CC4030" w:rsidP="00CC403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C4030">
        <w:rPr>
          <w:rFonts w:ascii="Times New Roman" w:hAnsi="Times New Roman" w:cs="Times New Roman"/>
          <w:sz w:val="28"/>
          <w:szCs w:val="28"/>
        </w:rPr>
        <w:t>(государственная собственность на которые не разграничена),</w:t>
      </w:r>
    </w:p>
    <w:p w14:paraId="1ADF6D9A" w14:textId="7BB164BA" w:rsidR="00CC4030" w:rsidRDefault="00CC4030" w:rsidP="00CC403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C4030">
        <w:rPr>
          <w:rFonts w:ascii="Times New Roman" w:hAnsi="Times New Roman" w:cs="Times New Roman"/>
          <w:sz w:val="28"/>
          <w:szCs w:val="28"/>
        </w:rPr>
        <w:t>для возведения гражданами гаражей, являющихся</w:t>
      </w:r>
    </w:p>
    <w:p w14:paraId="27CAF28E" w14:textId="146B83F1" w:rsidR="00CC4030" w:rsidRDefault="00CC4030" w:rsidP="00CC403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C4030">
        <w:rPr>
          <w:rFonts w:ascii="Times New Roman" w:hAnsi="Times New Roman" w:cs="Times New Roman"/>
          <w:sz w:val="28"/>
          <w:szCs w:val="28"/>
        </w:rPr>
        <w:t>некапитальными сооружениями, либо для стоянки</w:t>
      </w:r>
    </w:p>
    <w:p w14:paraId="230A4438" w14:textId="690F8B9A" w:rsidR="00CC4030" w:rsidRDefault="00CC4030" w:rsidP="00CC403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C4030">
        <w:rPr>
          <w:rFonts w:ascii="Times New Roman" w:hAnsi="Times New Roman" w:cs="Times New Roman"/>
          <w:sz w:val="28"/>
          <w:szCs w:val="28"/>
        </w:rPr>
        <w:t>технических средств или других средств передвижения</w:t>
      </w:r>
    </w:p>
    <w:p w14:paraId="4664804F" w14:textId="5BE7DCD4" w:rsidR="00CC4030" w:rsidRPr="00CC4030" w:rsidRDefault="00CC4030" w:rsidP="00CC403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C4030">
        <w:rPr>
          <w:rFonts w:ascii="Times New Roman" w:hAnsi="Times New Roman" w:cs="Times New Roman"/>
          <w:sz w:val="28"/>
          <w:szCs w:val="28"/>
        </w:rPr>
        <w:t>инвалидов вблизи их места жительства»</w:t>
      </w:r>
    </w:p>
    <w:p w14:paraId="34D62603" w14:textId="189B2E85" w:rsidR="00CC4030" w:rsidRPr="00CC4030" w:rsidRDefault="00CC4030" w:rsidP="00CC4030">
      <w:pPr>
        <w:autoSpaceDE w:val="0"/>
        <w:autoSpaceDN w:val="0"/>
        <w:adjustRightInd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14:paraId="54713CD2" w14:textId="77777777" w:rsidR="00CC4030" w:rsidRPr="00CC4030" w:rsidRDefault="00CC4030" w:rsidP="00CC4030">
      <w:pPr>
        <w:suppressAutoHyphens/>
        <w:spacing w:after="200" w:line="276" w:lineRule="auto"/>
        <w:rPr>
          <w:rFonts w:eastAsia="SimSun"/>
          <w:b/>
          <w:sz w:val="28"/>
          <w:szCs w:val="28"/>
          <w:lang w:eastAsia="en-US"/>
        </w:rPr>
      </w:pPr>
      <w:r w:rsidRPr="00CC4030">
        <w:rPr>
          <w:rFonts w:eastAsia="SimSun"/>
          <w:sz w:val="28"/>
          <w:szCs w:val="28"/>
          <w:lang w:eastAsia="en-US"/>
        </w:rPr>
        <w:t xml:space="preserve">        В целях исполнения Федерального закона от 27 июля 2010 года № 210-ФЗ «Об организации предоставления государственных и муниципальных услуг», администрация Раздольевского сельского поселения Приозерского муниципального района Ленинградской области</w:t>
      </w:r>
      <w:r w:rsidRPr="00CC4030">
        <w:rPr>
          <w:rFonts w:eastAsia="SimSun"/>
          <w:b/>
          <w:sz w:val="28"/>
          <w:szCs w:val="28"/>
          <w:lang w:eastAsia="en-US"/>
        </w:rPr>
        <w:t xml:space="preserve"> ПОСТАНОВЛЯЕТ:</w:t>
      </w:r>
    </w:p>
    <w:p w14:paraId="3488D968" w14:textId="60D612B2" w:rsidR="00CC4030" w:rsidRPr="00CC4030" w:rsidRDefault="00CC4030" w:rsidP="00CC40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>1.</w:t>
      </w:r>
      <w:r w:rsidRPr="00CC4030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Утвердить прилагаемый административный регламент администрации Раздольевского сельского поселения Приозерского муниципального района Ленинградской области по предоставлению муниципальной услуги </w:t>
      </w:r>
      <w:r w:rsidRPr="00CC4030">
        <w:rPr>
          <w:rFonts w:ascii="Times New Roman" w:hAnsi="Times New Roman" w:cs="Times New Roman"/>
          <w:sz w:val="28"/>
          <w:szCs w:val="28"/>
        </w:rPr>
        <w:t>«Принятие решения об использовании земель или земельных участков, находящихся в муниципальной собственности (государственная собственность на которые не разграничена),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(приложение)</w:t>
      </w:r>
    </w:p>
    <w:p w14:paraId="3735990D" w14:textId="1BE855CD" w:rsidR="00CC4030" w:rsidRPr="00CC4030" w:rsidRDefault="00CC4030" w:rsidP="0087504B">
      <w:pPr>
        <w:suppressAutoHyphens/>
        <w:autoSpaceDE w:val="0"/>
        <w:autoSpaceDN w:val="0"/>
        <w:adjustRightInd w:val="0"/>
        <w:spacing w:line="276" w:lineRule="auto"/>
        <w:ind w:right="48"/>
        <w:jc w:val="both"/>
        <w:rPr>
          <w:rFonts w:eastAsia="SimSun"/>
          <w:sz w:val="28"/>
          <w:szCs w:val="28"/>
          <w:lang w:eastAsia="en-US"/>
        </w:rPr>
      </w:pPr>
      <w:r w:rsidRPr="00CC4030">
        <w:rPr>
          <w:rFonts w:eastAsia="SimSun"/>
          <w:sz w:val="28"/>
          <w:szCs w:val="28"/>
          <w:lang w:eastAsia="en-US"/>
        </w:rPr>
        <w:t>2.Постановление №</w:t>
      </w:r>
      <w:r>
        <w:rPr>
          <w:rFonts w:eastAsia="SimSun"/>
          <w:sz w:val="28"/>
          <w:szCs w:val="28"/>
          <w:lang w:eastAsia="en-US"/>
        </w:rPr>
        <w:t>237 от 04 октября</w:t>
      </w:r>
      <w:r w:rsidRPr="00CC4030">
        <w:rPr>
          <w:rFonts w:eastAsia="SimSun"/>
          <w:sz w:val="28"/>
          <w:szCs w:val="28"/>
          <w:lang w:eastAsia="en-US"/>
        </w:rPr>
        <w:t xml:space="preserve"> 202</w:t>
      </w:r>
      <w:r>
        <w:rPr>
          <w:rFonts w:eastAsia="SimSun"/>
          <w:sz w:val="28"/>
          <w:szCs w:val="28"/>
          <w:lang w:eastAsia="en-US"/>
        </w:rPr>
        <w:t>3</w:t>
      </w:r>
      <w:r w:rsidRPr="00CC4030">
        <w:rPr>
          <w:rFonts w:eastAsia="SimSun"/>
          <w:sz w:val="28"/>
          <w:szCs w:val="28"/>
          <w:lang w:eastAsia="en-US"/>
        </w:rPr>
        <w:t xml:space="preserve"> года </w:t>
      </w:r>
      <w:r w:rsidR="0087504B">
        <w:rPr>
          <w:rFonts w:cs="Calibri"/>
          <w:sz w:val="28"/>
          <w:szCs w:val="28"/>
          <w:lang w:eastAsia="ar-SA"/>
        </w:rPr>
        <w:t>«</w:t>
      </w:r>
      <w:r w:rsidR="0087504B" w:rsidRPr="00BB3C9B">
        <w:rPr>
          <w:rFonts w:cs="Calibri"/>
          <w:sz w:val="28"/>
          <w:szCs w:val="28"/>
          <w:lang w:eastAsia="ar-SA"/>
        </w:rPr>
        <w:t xml:space="preserve">Об утверждении административного регламента администрации Раздольевского сельского поселения по предоставлению муниципальной услуги </w:t>
      </w:r>
      <w:r w:rsidR="0087504B" w:rsidRPr="00BB3C9B">
        <w:rPr>
          <w:sz w:val="28"/>
          <w:szCs w:val="28"/>
        </w:rPr>
        <w:t xml:space="preserve">«Принятие решения об </w:t>
      </w:r>
      <w:r w:rsidR="0087504B" w:rsidRPr="00BB3C9B">
        <w:rPr>
          <w:sz w:val="28"/>
          <w:szCs w:val="28"/>
        </w:rPr>
        <w:lastRenderedPageBreak/>
        <w:t xml:space="preserve">использовании земель или земельных участков, находящихся в муниципальной собственности (государственная собственность на которые не разграничена),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жительства» </w:t>
      </w:r>
      <w:r w:rsidR="0087504B">
        <w:rPr>
          <w:sz w:val="28"/>
          <w:szCs w:val="28"/>
        </w:rPr>
        <w:t>и постановление № 215 от 24 октября 2024 года</w:t>
      </w:r>
      <w:r w:rsidRPr="00CC403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7504B">
        <w:rPr>
          <w:rFonts w:eastAsiaTheme="minorHAnsi"/>
          <w:bCs/>
          <w:sz w:val="28"/>
          <w:szCs w:val="28"/>
          <w:lang w:eastAsia="en-US"/>
        </w:rPr>
        <w:t>«</w:t>
      </w:r>
      <w:r w:rsidR="0087504B">
        <w:rPr>
          <w:color w:val="1A1A1A"/>
          <w:sz w:val="28"/>
          <w:szCs w:val="28"/>
        </w:rPr>
        <w:t>О внесении изменений</w:t>
      </w:r>
      <w:r w:rsidR="0087504B" w:rsidRPr="00675DDA">
        <w:rPr>
          <w:color w:val="1A1A1A"/>
          <w:sz w:val="28"/>
          <w:szCs w:val="28"/>
        </w:rPr>
        <w:t xml:space="preserve"> </w:t>
      </w:r>
      <w:r w:rsidR="0087504B" w:rsidRPr="00376294">
        <w:rPr>
          <w:color w:val="1A1A1A"/>
          <w:sz w:val="28"/>
          <w:szCs w:val="28"/>
        </w:rPr>
        <w:t>в постановление администрации Раздольевского сельского поселения</w:t>
      </w:r>
      <w:r w:rsidR="0087504B">
        <w:rPr>
          <w:color w:val="1A1A1A"/>
          <w:sz w:val="28"/>
          <w:szCs w:val="28"/>
        </w:rPr>
        <w:t xml:space="preserve"> №237 от 04.10.2023 года</w:t>
      </w:r>
      <w:r w:rsidR="0087504B">
        <w:rPr>
          <w:rFonts w:cs="Calibri"/>
          <w:sz w:val="28"/>
          <w:szCs w:val="28"/>
          <w:lang w:eastAsia="ar-SA"/>
        </w:rPr>
        <w:t xml:space="preserve"> «</w:t>
      </w:r>
      <w:r w:rsidR="0087504B" w:rsidRPr="00C534ED">
        <w:rPr>
          <w:rFonts w:cs="Calibri"/>
          <w:sz w:val="28"/>
          <w:szCs w:val="28"/>
          <w:lang w:eastAsia="ar-SA"/>
        </w:rPr>
        <w:t xml:space="preserve">Об утверждении административного регламента администрации Раздольевского сельского поселения по предоставлению муниципальной услуги </w:t>
      </w:r>
      <w:r w:rsidR="0087504B" w:rsidRPr="00C534ED">
        <w:rPr>
          <w:sz w:val="28"/>
          <w:szCs w:val="28"/>
        </w:rPr>
        <w:t xml:space="preserve">«Принятие решения об использовании земель или земельных участков, находящихся в муниципальной собственности (государственная собственность на которые не разграничена),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жительства» </w:t>
      </w:r>
      <w:r w:rsidRPr="00CC4030">
        <w:rPr>
          <w:rFonts w:eastAsiaTheme="minorHAnsi"/>
          <w:bCs/>
          <w:sz w:val="28"/>
          <w:szCs w:val="28"/>
          <w:lang w:eastAsia="en-US"/>
        </w:rPr>
        <w:t>считать утратившим</w:t>
      </w:r>
      <w:r w:rsidR="0087504B">
        <w:rPr>
          <w:rFonts w:eastAsiaTheme="minorHAnsi"/>
          <w:bCs/>
          <w:sz w:val="28"/>
          <w:szCs w:val="28"/>
          <w:lang w:eastAsia="en-US"/>
        </w:rPr>
        <w:t>и</w:t>
      </w:r>
      <w:r w:rsidRPr="00CC4030">
        <w:rPr>
          <w:rFonts w:eastAsiaTheme="minorHAnsi"/>
          <w:bCs/>
          <w:sz w:val="28"/>
          <w:szCs w:val="28"/>
          <w:lang w:eastAsia="en-US"/>
        </w:rPr>
        <w:t xml:space="preserve"> силу.</w:t>
      </w:r>
    </w:p>
    <w:p w14:paraId="1E3D58CC" w14:textId="77777777" w:rsidR="00CC4030" w:rsidRDefault="00CC4030" w:rsidP="0087504B">
      <w:pPr>
        <w:spacing w:line="276" w:lineRule="auto"/>
        <w:jc w:val="both"/>
        <w:rPr>
          <w:rFonts w:eastAsia="SimSun"/>
          <w:sz w:val="28"/>
          <w:szCs w:val="28"/>
          <w:lang w:eastAsia="en-US"/>
        </w:rPr>
      </w:pPr>
      <w:r w:rsidRPr="00CC4030">
        <w:rPr>
          <w:rFonts w:eastAsia="SimSun"/>
          <w:sz w:val="28"/>
          <w:szCs w:val="28"/>
          <w:lang w:eastAsia="en-US"/>
        </w:rPr>
        <w:t>3. Постановление вступает в силу с момента его официального опубликования в средствах массовой информации.</w:t>
      </w:r>
    </w:p>
    <w:p w14:paraId="205273B0" w14:textId="77777777" w:rsidR="0087504B" w:rsidRDefault="0087504B" w:rsidP="0087504B">
      <w:pPr>
        <w:spacing w:line="276" w:lineRule="auto"/>
        <w:jc w:val="both"/>
        <w:rPr>
          <w:rFonts w:eastAsia="SimSun"/>
          <w:sz w:val="28"/>
          <w:szCs w:val="28"/>
          <w:lang w:eastAsia="en-US"/>
        </w:rPr>
      </w:pPr>
    </w:p>
    <w:p w14:paraId="5261FF11" w14:textId="77777777" w:rsidR="0087504B" w:rsidRPr="00CC4030" w:rsidRDefault="0087504B" w:rsidP="0087504B">
      <w:pPr>
        <w:spacing w:line="276" w:lineRule="auto"/>
        <w:jc w:val="both"/>
        <w:rPr>
          <w:rFonts w:eastAsia="SimSun"/>
          <w:sz w:val="28"/>
          <w:szCs w:val="28"/>
          <w:lang w:eastAsia="en-US"/>
        </w:rPr>
      </w:pPr>
    </w:p>
    <w:p w14:paraId="3284521E" w14:textId="77777777" w:rsidR="00CC4030" w:rsidRPr="00CC4030" w:rsidRDefault="00CC4030" w:rsidP="00CC4030">
      <w:pPr>
        <w:spacing w:line="276" w:lineRule="auto"/>
        <w:jc w:val="both"/>
        <w:rPr>
          <w:rFonts w:eastAsia="SimSun"/>
          <w:sz w:val="28"/>
          <w:szCs w:val="28"/>
          <w:lang w:eastAsia="en-US"/>
        </w:rPr>
      </w:pPr>
    </w:p>
    <w:p w14:paraId="44171D40" w14:textId="4E5F4310" w:rsidR="0087504B" w:rsidRDefault="00CC4030" w:rsidP="00CC4030">
      <w:pPr>
        <w:suppressAutoHyphens/>
        <w:spacing w:after="200" w:line="276" w:lineRule="auto"/>
        <w:jc w:val="both"/>
        <w:rPr>
          <w:rFonts w:eastAsia="SimSun"/>
          <w:sz w:val="28"/>
          <w:szCs w:val="28"/>
          <w:lang w:eastAsia="en-US"/>
        </w:rPr>
      </w:pPr>
      <w:r w:rsidRPr="00CC4030">
        <w:rPr>
          <w:rFonts w:eastAsia="SimSun"/>
          <w:sz w:val="28"/>
          <w:szCs w:val="28"/>
          <w:lang w:eastAsia="en-US"/>
        </w:rPr>
        <w:t>Глава администрации                                                                              В. В. Зайцева</w:t>
      </w:r>
    </w:p>
    <w:p w14:paraId="3D77279A" w14:textId="77777777" w:rsidR="0087504B" w:rsidRDefault="0087504B" w:rsidP="00CC4030">
      <w:pPr>
        <w:suppressAutoHyphens/>
        <w:spacing w:after="200" w:line="276" w:lineRule="auto"/>
        <w:jc w:val="both"/>
        <w:rPr>
          <w:rFonts w:eastAsia="SimSun"/>
          <w:sz w:val="28"/>
          <w:szCs w:val="28"/>
          <w:lang w:eastAsia="en-US"/>
        </w:rPr>
      </w:pPr>
    </w:p>
    <w:p w14:paraId="1009B6CA" w14:textId="77777777" w:rsidR="00980BA8" w:rsidRDefault="00980BA8" w:rsidP="00CC4030">
      <w:pPr>
        <w:suppressAutoHyphens/>
        <w:spacing w:after="200" w:line="276" w:lineRule="auto"/>
        <w:jc w:val="both"/>
        <w:rPr>
          <w:rFonts w:eastAsia="SimSun"/>
          <w:sz w:val="28"/>
          <w:szCs w:val="28"/>
          <w:lang w:eastAsia="en-US"/>
        </w:rPr>
      </w:pPr>
    </w:p>
    <w:p w14:paraId="66501656" w14:textId="77777777" w:rsidR="00980BA8" w:rsidRDefault="00980BA8" w:rsidP="00CC4030">
      <w:pPr>
        <w:suppressAutoHyphens/>
        <w:spacing w:after="200" w:line="276" w:lineRule="auto"/>
        <w:jc w:val="both"/>
        <w:rPr>
          <w:rFonts w:eastAsia="SimSun"/>
          <w:sz w:val="28"/>
          <w:szCs w:val="28"/>
          <w:lang w:eastAsia="en-US"/>
        </w:rPr>
      </w:pPr>
    </w:p>
    <w:p w14:paraId="25EFD6C9" w14:textId="7C7B339D" w:rsidR="00980BA8" w:rsidRPr="00980BA8" w:rsidRDefault="00980BA8" w:rsidP="00CC4030">
      <w:pPr>
        <w:suppressAutoHyphens/>
        <w:spacing w:after="200" w:line="276" w:lineRule="auto"/>
        <w:jc w:val="both"/>
        <w:rPr>
          <w:rFonts w:eastAsia="SimSun"/>
          <w:b/>
          <w:bCs/>
          <w:sz w:val="28"/>
          <w:szCs w:val="28"/>
          <w:lang w:eastAsia="en-US"/>
        </w:rPr>
      </w:pPr>
      <w:r w:rsidRPr="00980BA8">
        <w:rPr>
          <w:rFonts w:eastAsia="SimSun"/>
          <w:b/>
          <w:bCs/>
          <w:sz w:val="28"/>
          <w:szCs w:val="28"/>
          <w:lang w:eastAsia="en-US"/>
        </w:rPr>
        <w:t xml:space="preserve">С приложением можно ознакомиться на официальном </w:t>
      </w:r>
      <w:proofErr w:type="spellStart"/>
      <w:proofErr w:type="gramStart"/>
      <w:r w:rsidRPr="00980BA8">
        <w:rPr>
          <w:rFonts w:eastAsia="SimSun"/>
          <w:b/>
          <w:bCs/>
          <w:sz w:val="28"/>
          <w:szCs w:val="28"/>
          <w:lang w:eastAsia="en-US"/>
        </w:rPr>
        <w:t>сайте:раздольевское</w:t>
      </w:r>
      <w:proofErr w:type="gramEnd"/>
      <w:r w:rsidRPr="00980BA8">
        <w:rPr>
          <w:rFonts w:eastAsia="SimSun"/>
          <w:b/>
          <w:bCs/>
          <w:sz w:val="28"/>
          <w:szCs w:val="28"/>
          <w:lang w:eastAsia="en-US"/>
        </w:rPr>
        <w:t>.рф</w:t>
      </w:r>
      <w:proofErr w:type="spellEnd"/>
    </w:p>
    <w:sectPr w:rsidR="00980BA8" w:rsidRPr="00980BA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51B78" w14:textId="77777777" w:rsidR="00A55154" w:rsidRDefault="00A55154">
      <w:r>
        <w:separator/>
      </w:r>
    </w:p>
  </w:endnote>
  <w:endnote w:type="continuationSeparator" w:id="0">
    <w:p w14:paraId="037C39C6" w14:textId="77777777" w:rsidR="00A55154" w:rsidRDefault="00A55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5EFFC" w14:textId="77777777" w:rsidR="00A55154" w:rsidRDefault="00A55154">
      <w:r>
        <w:separator/>
      </w:r>
    </w:p>
  </w:footnote>
  <w:footnote w:type="continuationSeparator" w:id="0">
    <w:p w14:paraId="2444F53D" w14:textId="77777777" w:rsidR="00A55154" w:rsidRDefault="00A55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6305932"/>
      <w:docPartObj>
        <w:docPartGallery w:val="Page Numbers (Top of Page)"/>
        <w:docPartUnique/>
      </w:docPartObj>
    </w:sdtPr>
    <w:sdtContent>
      <w:p w14:paraId="44E1AAB7" w14:textId="77777777" w:rsidR="00714286" w:rsidRDefault="00000000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205F10AD" w14:textId="77777777" w:rsidR="00714286" w:rsidRDefault="00714286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151D"/>
    <w:multiLevelType w:val="multilevel"/>
    <w:tmpl w:val="9F8078EC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1" w15:restartNumberingAfterBreak="0">
    <w:nsid w:val="0F3F26DA"/>
    <w:multiLevelType w:val="hybridMultilevel"/>
    <w:tmpl w:val="5B28744A"/>
    <w:lvl w:ilvl="0" w:tplc="BF9C74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710443F0">
      <w:start w:val="1"/>
      <w:numFmt w:val="lowerLetter"/>
      <w:lvlText w:val="%2."/>
      <w:lvlJc w:val="left"/>
      <w:pPr>
        <w:ind w:left="1440" w:hanging="360"/>
      </w:pPr>
    </w:lvl>
    <w:lvl w:ilvl="2" w:tplc="D7323ACE">
      <w:start w:val="1"/>
      <w:numFmt w:val="lowerRoman"/>
      <w:lvlText w:val="%3."/>
      <w:lvlJc w:val="right"/>
      <w:pPr>
        <w:ind w:left="2160" w:hanging="180"/>
      </w:pPr>
    </w:lvl>
    <w:lvl w:ilvl="3" w:tplc="3E72E55C">
      <w:start w:val="1"/>
      <w:numFmt w:val="decimal"/>
      <w:lvlText w:val="%4."/>
      <w:lvlJc w:val="left"/>
      <w:pPr>
        <w:ind w:left="2880" w:hanging="360"/>
      </w:pPr>
    </w:lvl>
    <w:lvl w:ilvl="4" w:tplc="AED49A18">
      <w:start w:val="1"/>
      <w:numFmt w:val="lowerLetter"/>
      <w:lvlText w:val="%5."/>
      <w:lvlJc w:val="left"/>
      <w:pPr>
        <w:ind w:left="3600" w:hanging="360"/>
      </w:pPr>
    </w:lvl>
    <w:lvl w:ilvl="5" w:tplc="00E80B6C">
      <w:start w:val="1"/>
      <w:numFmt w:val="lowerRoman"/>
      <w:lvlText w:val="%6."/>
      <w:lvlJc w:val="right"/>
      <w:pPr>
        <w:ind w:left="4320" w:hanging="180"/>
      </w:pPr>
    </w:lvl>
    <w:lvl w:ilvl="6" w:tplc="9F04D75C">
      <w:start w:val="1"/>
      <w:numFmt w:val="decimal"/>
      <w:lvlText w:val="%7."/>
      <w:lvlJc w:val="left"/>
      <w:pPr>
        <w:ind w:left="5040" w:hanging="360"/>
      </w:pPr>
    </w:lvl>
    <w:lvl w:ilvl="7" w:tplc="A362959E">
      <w:start w:val="1"/>
      <w:numFmt w:val="lowerLetter"/>
      <w:lvlText w:val="%8."/>
      <w:lvlJc w:val="left"/>
      <w:pPr>
        <w:ind w:left="5760" w:hanging="360"/>
      </w:pPr>
    </w:lvl>
    <w:lvl w:ilvl="8" w:tplc="7A0E003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328DD"/>
    <w:multiLevelType w:val="hybridMultilevel"/>
    <w:tmpl w:val="DEBEE236"/>
    <w:lvl w:ilvl="0" w:tplc="670A62AC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9504289">
    <w:abstractNumId w:val="0"/>
  </w:num>
  <w:num w:numId="2" w16cid:durableId="1483699464">
    <w:abstractNumId w:val="1"/>
  </w:num>
  <w:num w:numId="3" w16cid:durableId="82381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286"/>
    <w:rsid w:val="001F756E"/>
    <w:rsid w:val="00714286"/>
    <w:rsid w:val="00835CFD"/>
    <w:rsid w:val="0087504B"/>
    <w:rsid w:val="00980BA8"/>
    <w:rsid w:val="00A55154"/>
    <w:rsid w:val="00B97F9A"/>
    <w:rsid w:val="00CC4030"/>
    <w:rsid w:val="00DD2E30"/>
    <w:rsid w:val="00E87F03"/>
    <w:rsid w:val="00FA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C3281"/>
  <w15:docId w15:val="{261E71CB-4B4D-4A9A-B5B2-4EFD194F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Нижний колонтитул Знак"/>
    <w:basedOn w:val="a0"/>
    <w:link w:val="af4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e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footnote text"/>
    <w:basedOn w:val="a"/>
    <w:link w:val="aff0"/>
    <w:uiPriority w:val="99"/>
    <w:semiHidden/>
    <w:unhideWhenUsed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Тенькаева Оксана Валерьевна</dc:creator>
  <cp:lastModifiedBy>Admin</cp:lastModifiedBy>
  <cp:revision>5</cp:revision>
  <cp:lastPrinted>2026-06-16T12:10:00Z</cp:lastPrinted>
  <dcterms:created xsi:type="dcterms:W3CDTF">2026-06-16T11:51:00Z</dcterms:created>
  <dcterms:modified xsi:type="dcterms:W3CDTF">2026-06-17T09:08:00Z</dcterms:modified>
</cp:coreProperties>
</file>