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ED2D4" w14:textId="4E651467" w:rsidR="00B4495A" w:rsidRDefault="00B4495A" w:rsidP="00B4495A">
      <w:pPr>
        <w:suppressAutoHyphens/>
        <w:jc w:val="center"/>
        <w:rPr>
          <w:rFonts w:eastAsia="Calibri" w:cs="Calibri"/>
          <w:b/>
          <w:noProof/>
          <w:lang w:eastAsia="ar-SA"/>
        </w:rPr>
      </w:pPr>
      <w:r>
        <w:rPr>
          <w:rFonts w:eastAsia="Calibri" w:cs="Calibri"/>
          <w:noProof/>
          <w:lang w:eastAsia="ar-SA"/>
        </w:rPr>
        <w:drawing>
          <wp:inline distT="0" distB="0" distL="0" distR="0" wp14:anchorId="545C2972" wp14:editId="39E62D4F">
            <wp:extent cx="601980" cy="601980"/>
            <wp:effectExtent l="0" t="0" r="7620" b="7620"/>
            <wp:docPr id="1425333449" name="Рисунок 5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AF5BE" w14:textId="77777777" w:rsidR="00B4495A" w:rsidRDefault="00B4495A" w:rsidP="00B4495A">
      <w:pPr>
        <w:suppressAutoHyphens/>
        <w:spacing w:after="0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 xml:space="preserve">Администрация Раздольевского сельского поселения </w:t>
      </w:r>
    </w:p>
    <w:p w14:paraId="42125510" w14:textId="77777777" w:rsidR="00B4495A" w:rsidRDefault="00B4495A" w:rsidP="00B4495A">
      <w:pPr>
        <w:suppressAutoHyphens/>
        <w:spacing w:after="0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>Приозерского муниципального района Ленинградской области</w:t>
      </w:r>
    </w:p>
    <w:p w14:paraId="545614E3" w14:textId="77777777" w:rsidR="00B4495A" w:rsidRDefault="00B4495A" w:rsidP="00B4495A">
      <w:pPr>
        <w:suppressAutoHyphens/>
        <w:spacing w:after="0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</w:p>
    <w:p w14:paraId="056C2CA6" w14:textId="77777777" w:rsidR="00B4495A" w:rsidRDefault="00B4495A" w:rsidP="00B4495A">
      <w:pPr>
        <w:suppressAutoHyphens/>
        <w:jc w:val="center"/>
        <w:rPr>
          <w:rFonts w:ascii="Times New Roman" w:eastAsia="Calibri" w:hAnsi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/>
          <w:b/>
          <w:sz w:val="28"/>
          <w:szCs w:val="28"/>
          <w:lang w:eastAsia="ar-SA"/>
        </w:rPr>
        <w:t xml:space="preserve">ПОСТАНОВЛЕНИЕ </w:t>
      </w:r>
    </w:p>
    <w:p w14:paraId="21F98A2A" w14:textId="77777777" w:rsidR="00B4495A" w:rsidRDefault="00B4495A" w:rsidP="00B4495A">
      <w:pPr>
        <w:widowControl w:val="0"/>
        <w:suppressAutoHyphens/>
        <w:autoSpaceDE w:val="0"/>
        <w:jc w:val="center"/>
        <w:rPr>
          <w:rFonts w:ascii="Times New Roman" w:eastAsia="SimSun" w:hAnsi="Times New Roman"/>
          <w:sz w:val="28"/>
          <w:szCs w:val="28"/>
          <w:lang w:eastAsia="ar-SA"/>
        </w:rPr>
      </w:pPr>
    </w:p>
    <w:p w14:paraId="7D362706" w14:textId="5ACA0988" w:rsidR="00B4495A" w:rsidRDefault="00B4495A" w:rsidP="00B4495A">
      <w:pPr>
        <w:widowControl w:val="0"/>
        <w:suppressAutoHyphens/>
        <w:autoSpaceDE w:val="0"/>
        <w:rPr>
          <w:rFonts w:ascii="Times New Roman" w:eastAsia="SimSun" w:hAnsi="Times New Roman"/>
          <w:sz w:val="28"/>
          <w:szCs w:val="28"/>
          <w:lang w:eastAsia="ar-SA"/>
        </w:rPr>
      </w:pPr>
      <w:r>
        <w:rPr>
          <w:rFonts w:ascii="Times New Roman" w:eastAsia="SimSun" w:hAnsi="Times New Roman"/>
          <w:sz w:val="28"/>
          <w:szCs w:val="28"/>
          <w:lang w:eastAsia="ar-SA"/>
        </w:rPr>
        <w:t>12 октября 2026 года                                                                                               № 428</w:t>
      </w:r>
    </w:p>
    <w:p w14:paraId="7D3A40FA" w14:textId="77777777" w:rsidR="00B4495A" w:rsidRDefault="00B4495A" w:rsidP="00B4495A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</w:p>
    <w:p w14:paraId="72E9BC77" w14:textId="389C3C9B" w:rsidR="00B4495A" w:rsidRDefault="00B4495A" w:rsidP="00F057E5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>Об утверждении административного</w:t>
      </w:r>
    </w:p>
    <w:p w14:paraId="0BF02495" w14:textId="77777777" w:rsidR="00B4495A" w:rsidRDefault="00B4495A" w:rsidP="00F057E5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 xml:space="preserve">регламента администрации  </w:t>
      </w:r>
    </w:p>
    <w:p w14:paraId="16B82BA4" w14:textId="77777777" w:rsidR="00B4495A" w:rsidRDefault="00B4495A" w:rsidP="00F057E5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>Раздольевского сельского поселения</w:t>
      </w:r>
    </w:p>
    <w:p w14:paraId="326EFF4E" w14:textId="77777777" w:rsidR="00B4495A" w:rsidRDefault="00B4495A" w:rsidP="00F057E5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>по предоставлению муниципальной</w:t>
      </w:r>
    </w:p>
    <w:p w14:paraId="3A6E306A" w14:textId="77777777" w:rsidR="00B4495A" w:rsidRDefault="00B4495A" w:rsidP="00F057E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 xml:space="preserve">услуги </w:t>
      </w:r>
      <w:r w:rsidRPr="00B4495A">
        <w:rPr>
          <w:rFonts w:ascii="Times New Roman" w:eastAsia="Calibri" w:hAnsi="Times New Roman" w:cs="Times New Roman"/>
          <w:bCs/>
          <w:sz w:val="28"/>
          <w:szCs w:val="28"/>
        </w:rPr>
        <w:t xml:space="preserve">«Выдача разрешения на </w:t>
      </w:r>
    </w:p>
    <w:p w14:paraId="42CD9F59" w14:textId="77777777" w:rsidR="00B4495A" w:rsidRDefault="00B4495A" w:rsidP="00F057E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95A">
        <w:rPr>
          <w:rFonts w:ascii="Times New Roman" w:eastAsia="Calibri" w:hAnsi="Times New Roman" w:cs="Times New Roman"/>
          <w:bCs/>
          <w:sz w:val="28"/>
          <w:szCs w:val="28"/>
        </w:rPr>
        <w:t>использование земель или земельного</w:t>
      </w:r>
    </w:p>
    <w:p w14:paraId="74129BA4" w14:textId="77777777" w:rsidR="00B4495A" w:rsidRDefault="00B4495A" w:rsidP="00F057E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95A">
        <w:rPr>
          <w:rFonts w:ascii="Times New Roman" w:eastAsia="Calibri" w:hAnsi="Times New Roman" w:cs="Times New Roman"/>
          <w:bCs/>
          <w:sz w:val="28"/>
          <w:szCs w:val="28"/>
        </w:rPr>
        <w:t xml:space="preserve">участка, находящихся в муниципальной </w:t>
      </w:r>
    </w:p>
    <w:p w14:paraId="0BABB2A7" w14:textId="77777777" w:rsidR="00B4495A" w:rsidRDefault="00B4495A" w:rsidP="00F057E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95A">
        <w:rPr>
          <w:rFonts w:ascii="Times New Roman" w:eastAsia="Calibri" w:hAnsi="Times New Roman" w:cs="Times New Roman"/>
          <w:bCs/>
          <w:sz w:val="28"/>
          <w:szCs w:val="28"/>
        </w:rPr>
        <w:t>собственности (государственная собственность</w:t>
      </w:r>
    </w:p>
    <w:p w14:paraId="49E3E4E6" w14:textId="46D135A7" w:rsidR="00B4495A" w:rsidRDefault="00B4495A" w:rsidP="00F057E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95A">
        <w:rPr>
          <w:rFonts w:ascii="Times New Roman" w:eastAsia="Calibri" w:hAnsi="Times New Roman" w:cs="Times New Roman"/>
          <w:bCs/>
          <w:sz w:val="28"/>
          <w:szCs w:val="28"/>
        </w:rPr>
        <w:t xml:space="preserve">на которые не разграничена), без предоставления </w:t>
      </w:r>
    </w:p>
    <w:p w14:paraId="31B13C73" w14:textId="77777777" w:rsidR="00B4495A" w:rsidRDefault="00B4495A" w:rsidP="00F057E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4495A">
        <w:rPr>
          <w:rFonts w:ascii="Times New Roman" w:eastAsia="Calibri" w:hAnsi="Times New Roman" w:cs="Times New Roman"/>
          <w:bCs/>
          <w:sz w:val="28"/>
          <w:szCs w:val="28"/>
        </w:rPr>
        <w:t xml:space="preserve">земельного участка и установления сервитута, </w:t>
      </w:r>
    </w:p>
    <w:p w14:paraId="60CC6719" w14:textId="6304294C" w:rsidR="00B4495A" w:rsidRPr="00B4495A" w:rsidRDefault="00B4495A" w:rsidP="00F057E5">
      <w:pPr>
        <w:suppressAutoHyphens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lang w:eastAsia="ar-SA"/>
        </w:rPr>
      </w:pPr>
      <w:r w:rsidRPr="00B4495A">
        <w:rPr>
          <w:rFonts w:ascii="Times New Roman" w:eastAsia="Calibri" w:hAnsi="Times New Roman" w:cs="Times New Roman"/>
          <w:bCs/>
          <w:sz w:val="28"/>
          <w:szCs w:val="28"/>
        </w:rPr>
        <w:t>публичного сервитута»</w:t>
      </w:r>
    </w:p>
    <w:p w14:paraId="284986AB" w14:textId="77777777" w:rsidR="00B4495A" w:rsidRPr="00B4495A" w:rsidRDefault="00B4495A" w:rsidP="00F057E5">
      <w:pPr>
        <w:suppressAutoHyphens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lang w:eastAsia="ar-SA"/>
        </w:rPr>
      </w:pPr>
    </w:p>
    <w:p w14:paraId="7D777DED" w14:textId="3DE9457B" w:rsidR="00B4495A" w:rsidRDefault="00B4495A" w:rsidP="00F057E5">
      <w:pPr>
        <w:suppressAutoHyphens/>
        <w:spacing w:after="0"/>
        <w:jc w:val="both"/>
        <w:rPr>
          <w:rFonts w:ascii="Times New Roman" w:eastAsia="SimSun" w:hAnsi="Times New Roman"/>
          <w:b/>
          <w:sz w:val="28"/>
          <w:szCs w:val="28"/>
          <w:lang w:eastAsia="ar-SA"/>
        </w:rPr>
      </w:pPr>
      <w:r>
        <w:rPr>
          <w:rFonts w:ascii="Times New Roman" w:eastAsia="SimSun" w:hAnsi="Times New Roman"/>
          <w:sz w:val="28"/>
          <w:szCs w:val="28"/>
          <w:lang w:eastAsia="ar-SA"/>
        </w:rPr>
        <w:t xml:space="preserve">     В целях исполнения Федерального закона от 27 июля 2010 года № 210-ФЗ «Об организации предоставления государственных и муниципальных услуг», руководствуясь </w:t>
      </w:r>
      <w:r>
        <w:rPr>
          <w:rFonts w:ascii="Times New Roman" w:eastAsia="Calibri" w:hAnsi="Times New Roman"/>
          <w:color w:val="000000"/>
          <w:sz w:val="28"/>
          <w:szCs w:val="28"/>
          <w:lang w:eastAsia="ar-SA"/>
        </w:rPr>
        <w:t xml:space="preserve">Уставом </w:t>
      </w:r>
      <w:r>
        <w:rPr>
          <w:rFonts w:ascii="Times New Roman" w:eastAsia="Calibri" w:hAnsi="Times New Roman"/>
          <w:sz w:val="28"/>
          <w:szCs w:val="28"/>
          <w:lang w:eastAsia="ar-SA"/>
        </w:rPr>
        <w:t>Раздольевского сельского поселения Приозерского муниципального района Ленинградской области,</w:t>
      </w:r>
      <w:r>
        <w:rPr>
          <w:rFonts w:ascii="Times New Roman" w:eastAsia="SimSun" w:hAnsi="Times New Roman"/>
          <w:sz w:val="28"/>
          <w:szCs w:val="28"/>
          <w:lang w:eastAsia="ar-SA"/>
        </w:rPr>
        <w:t xml:space="preserve"> администрация Раздольевского сельского поселения Приозерского муниципального района Ленинградской области</w:t>
      </w:r>
      <w:r>
        <w:rPr>
          <w:rFonts w:ascii="Times New Roman" w:eastAsia="SimSun" w:hAnsi="Times New Roman"/>
          <w:b/>
          <w:sz w:val="28"/>
          <w:szCs w:val="28"/>
          <w:lang w:eastAsia="ar-SA"/>
        </w:rPr>
        <w:t xml:space="preserve"> ПОСТАНОВЛЯЕТ:</w:t>
      </w:r>
    </w:p>
    <w:p w14:paraId="6C26F40B" w14:textId="77777777" w:rsidR="00B4495A" w:rsidRDefault="00B4495A" w:rsidP="00F057E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bidi="ru-RU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</w:p>
    <w:p w14:paraId="2D6D2915" w14:textId="0C96083B" w:rsidR="00B4495A" w:rsidRPr="00B4495A" w:rsidRDefault="00B4495A" w:rsidP="00F057E5">
      <w:pPr>
        <w:suppressAutoHyphens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1.  Утвердить административный регламент предоставления муниципальной услуги </w:t>
      </w:r>
      <w:r w:rsidRPr="00B4495A">
        <w:rPr>
          <w:rFonts w:ascii="Times New Roman" w:eastAsia="Calibri" w:hAnsi="Times New Roman" w:cs="Times New Roman"/>
          <w:bCs/>
          <w:sz w:val="28"/>
          <w:szCs w:val="28"/>
        </w:rPr>
        <w:t>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14"/>
      </w:tblGrid>
      <w:tr w:rsidR="00B4495A" w14:paraId="68E0DE70" w14:textId="77777777" w:rsidTr="00CA0D75">
        <w:trPr>
          <w:trHeight w:val="1698"/>
        </w:trPr>
        <w:tc>
          <w:tcPr>
            <w:tcW w:w="10314" w:type="dxa"/>
            <w:hideMark/>
          </w:tcPr>
          <w:p w14:paraId="6DC61C45" w14:textId="77777777" w:rsidR="00F057E5" w:rsidRDefault="00B4495A" w:rsidP="00F057E5">
            <w:pPr>
              <w:suppressAutoHyphens/>
              <w:spacing w:after="0" w:line="240" w:lineRule="auto"/>
              <w:ind w:hanging="108"/>
              <w:jc w:val="both"/>
              <w:rPr>
                <w:rFonts w:ascii="Times New Roman" w:eastAsia="SimSu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2.   Признать утратившим силу постановления администрации от </w:t>
            </w:r>
            <w:r w:rsidR="00F057E5">
              <w:rPr>
                <w:rFonts w:ascii="Times New Roman" w:eastAsia="SimSun" w:hAnsi="Times New Roman"/>
                <w:sz w:val="28"/>
                <w:szCs w:val="28"/>
                <w:lang w:eastAsia="ar-SA"/>
              </w:rPr>
              <w:t>19 июня 2026</w:t>
            </w:r>
            <w:r>
              <w:rPr>
                <w:rFonts w:ascii="Times New Roman" w:eastAsia="SimSun" w:hAnsi="Times New Roman"/>
                <w:sz w:val="28"/>
                <w:szCs w:val="28"/>
                <w:lang w:eastAsia="ar-SA"/>
              </w:rPr>
              <w:t xml:space="preserve"> </w:t>
            </w:r>
          </w:p>
          <w:p w14:paraId="120F92E1" w14:textId="53626378" w:rsidR="00F057E5" w:rsidRPr="00B4495A" w:rsidRDefault="00B4495A" w:rsidP="00F057E5">
            <w:pPr>
              <w:suppressAutoHyphens/>
              <w:spacing w:after="0" w:line="240" w:lineRule="auto"/>
              <w:ind w:left="-108" w:right="289"/>
              <w:jc w:val="both"/>
              <w:rPr>
                <w:rFonts w:ascii="Times New Roman" w:eastAsia="Calibri" w:hAnsi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ar-SA"/>
              </w:rPr>
              <w:t xml:space="preserve">№ </w:t>
            </w:r>
            <w:r w:rsidR="00F057E5">
              <w:rPr>
                <w:rFonts w:ascii="Times New Roman" w:eastAsia="SimSun" w:hAnsi="Times New Roman"/>
                <w:sz w:val="28"/>
                <w:szCs w:val="28"/>
                <w:lang w:eastAsia="ar-SA"/>
              </w:rPr>
              <w:t>258</w:t>
            </w:r>
            <w:r>
              <w:rPr>
                <w:rFonts w:ascii="Times New Roman" w:eastAsia="Calibri" w:hAnsi="Times New Roman"/>
                <w:sz w:val="28"/>
                <w:szCs w:val="28"/>
                <w:lang w:eastAsia="ar-SA"/>
              </w:rPr>
              <w:t xml:space="preserve"> </w:t>
            </w:r>
            <w:r w:rsidR="00F057E5" w:rsidRPr="00B4495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«Выдача разрешения на использование земель или земельного</w:t>
            </w:r>
            <w:r w:rsidR="00F057E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="00F057E5" w:rsidRPr="00B4495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участка, н</w:t>
            </w:r>
            <w:r w:rsidR="00F057E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</w:t>
            </w:r>
            <w:r w:rsidR="00F057E5" w:rsidRPr="00B4495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ходящихся в муниципальной собственности (государственная собственность</w:t>
            </w:r>
            <w:r w:rsidR="00F057E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="00F057E5" w:rsidRPr="00B4495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 которые не разграничена), без предоставления земельного участка и установления сервитута, публичного сервитута»</w:t>
            </w:r>
          </w:p>
          <w:p w14:paraId="63D476DD" w14:textId="7A826B52" w:rsidR="00B4495A" w:rsidRDefault="00B4495A" w:rsidP="00F057E5">
            <w:pPr>
              <w:tabs>
                <w:tab w:val="left" w:pos="10077"/>
              </w:tabs>
              <w:suppressAutoHyphens/>
              <w:spacing w:after="0"/>
              <w:ind w:right="27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ar-SA"/>
              </w:rPr>
            </w:pPr>
          </w:p>
        </w:tc>
      </w:tr>
    </w:tbl>
    <w:p w14:paraId="15C26CF2" w14:textId="77777777" w:rsidR="00B4495A" w:rsidRDefault="00B4495A" w:rsidP="00F057E5">
      <w:pPr>
        <w:spacing w:after="0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>
        <w:rPr>
          <w:rFonts w:ascii="Times New Roman" w:eastAsia="SimSun" w:hAnsi="Times New Roman"/>
          <w:sz w:val="28"/>
          <w:szCs w:val="28"/>
          <w:lang w:eastAsia="ar-SA"/>
        </w:rPr>
        <w:t>3. Постановление вступает в силу с момента его официального опубликования в средствах массовой информации.</w:t>
      </w:r>
    </w:p>
    <w:p w14:paraId="5EDA35DC" w14:textId="77777777" w:rsidR="00B4495A" w:rsidRDefault="00B4495A" w:rsidP="00F057E5">
      <w:pPr>
        <w:spacing w:after="0"/>
        <w:ind w:firstLine="567"/>
        <w:jc w:val="both"/>
        <w:rPr>
          <w:rFonts w:ascii="Times New Roman" w:eastAsia="SimSun" w:hAnsi="Times New Roman"/>
          <w:sz w:val="28"/>
          <w:szCs w:val="28"/>
          <w:lang w:eastAsia="ar-SA"/>
        </w:rPr>
      </w:pPr>
    </w:p>
    <w:p w14:paraId="745130BB" w14:textId="77777777" w:rsidR="00B4495A" w:rsidRDefault="00B4495A" w:rsidP="00F057E5">
      <w:pPr>
        <w:spacing w:after="0"/>
        <w:jc w:val="both"/>
        <w:rPr>
          <w:rFonts w:ascii="Times New Roman" w:eastAsia="Calibri" w:hAnsi="Times New Roman"/>
          <w:bCs/>
          <w:sz w:val="28"/>
          <w:szCs w:val="28"/>
          <w:lang w:eastAsia="ar-SA"/>
        </w:rPr>
      </w:pPr>
      <w:r>
        <w:rPr>
          <w:rFonts w:ascii="Times New Roman" w:eastAsia="Calibri" w:hAnsi="Times New Roman"/>
          <w:bCs/>
          <w:sz w:val="28"/>
          <w:szCs w:val="28"/>
          <w:lang w:bidi="ru-RU"/>
        </w:rPr>
        <w:t>Глава</w:t>
      </w:r>
      <w:r>
        <w:rPr>
          <w:rFonts w:ascii="Times New Roman" w:eastAsia="Calibri" w:hAnsi="Times New Roman"/>
          <w:bCs/>
          <w:sz w:val="28"/>
          <w:szCs w:val="28"/>
          <w:lang w:eastAsia="ar-SA"/>
        </w:rPr>
        <w:t xml:space="preserve"> администрации                                                                                В. В. Зайцева</w:t>
      </w:r>
    </w:p>
    <w:p w14:paraId="4FC0CF16" w14:textId="77777777" w:rsidR="00F057E5" w:rsidRDefault="00F057E5" w:rsidP="00F057E5">
      <w:pPr>
        <w:spacing w:after="0"/>
        <w:jc w:val="both"/>
        <w:rPr>
          <w:rFonts w:ascii="Times New Roman" w:eastAsia="Calibri" w:hAnsi="Times New Roman"/>
          <w:bCs/>
          <w:sz w:val="28"/>
          <w:szCs w:val="28"/>
          <w:lang w:eastAsia="ar-SA"/>
        </w:rPr>
      </w:pPr>
    </w:p>
    <w:p w14:paraId="6C022793" w14:textId="145DAC3C" w:rsidR="00EA3687" w:rsidRDefault="0006021D" w:rsidP="0006021D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 приложением можно ознакомиться на официальном сайте: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раздольевское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рф</w:t>
      </w:r>
      <w:proofErr w:type="spellEnd"/>
    </w:p>
    <w:sectPr w:rsidR="00EA3687" w:rsidSect="00F057E5">
      <w:footerReference w:type="even" r:id="rId8"/>
      <w:footerReference w:type="default" r:id="rId9"/>
      <w:headerReference w:type="first" r:id="rId10"/>
      <w:footerReference w:type="first" r:id="rId11"/>
      <w:pgSz w:w="11905" w:h="16838"/>
      <w:pgMar w:top="426" w:right="706" w:bottom="284" w:left="1276" w:header="720" w:footer="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FA447" w14:textId="77777777" w:rsidR="00834B72" w:rsidRDefault="00834B72">
      <w:pPr>
        <w:spacing w:after="0" w:line="240" w:lineRule="auto"/>
      </w:pPr>
      <w:r>
        <w:separator/>
      </w:r>
    </w:p>
  </w:endnote>
  <w:endnote w:type="continuationSeparator" w:id="0">
    <w:p w14:paraId="31827E8A" w14:textId="77777777" w:rsidR="00834B72" w:rsidRDefault="00834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EE6B7" w14:textId="77777777" w:rsidR="00EA3687" w:rsidRDefault="00000000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179D4F" wp14:editId="68FAA8AD">
              <wp:simplePos x="0" y="0"/>
              <wp:positionH relativeFrom="page">
                <wp:posOffset>6765925</wp:posOffset>
              </wp:positionH>
              <wp:positionV relativeFrom="page">
                <wp:posOffset>10433050</wp:posOffset>
              </wp:positionV>
              <wp:extent cx="877570" cy="255905"/>
              <wp:effectExtent l="0" t="0" r="0" b="0"/>
              <wp:wrapNone/>
              <wp:docPr id="2" name="Shape 4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877570" cy="2559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FB6704" w14:textId="77777777" w:rsidR="00EA3687" w:rsidRDefault="00000000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47F3CBFD" wp14:editId="6EE585D2">
                                <wp:extent cx="877570" cy="255905"/>
                                <wp:effectExtent l="0" t="0" r="0" b="0"/>
                                <wp:docPr id="1803170361" name="Picutre 45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50" name="Picture 450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77570" cy="2559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36000" tIns="36000" rIns="36000" bIns="36000"/>
                  </wps:wsp>
                </a:graphicData>
              </a:graphic>
            </wp:anchor>
          </w:drawing>
        </mc:Choice>
        <mc:Fallback>
          <w:pict>
            <v:shapetype w14:anchorId="14179D4F" id="_x0000_t202" coordsize="21600,21600" o:spt="202" path="m,l,21600r21600,l21600,xe">
              <v:stroke joinstyle="miter"/>
              <v:path gradientshapeok="t" o:connecttype="rect"/>
            </v:shapetype>
            <v:shape id="Shape 449" o:spid="_x0000_s1026" type="#_x0000_t202" style="position:absolute;margin-left:532.75pt;margin-top:821.5pt;width:69.1pt;height:20.1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" filled="f" stroked="f">
              <v:textbox inset="1mm,1mm,1mm,1mm">
                <w:txbxContent>
                  <w:p w14:paraId="73FB6704" w14:textId="77777777" w:rsidR="00EA3687" w:rsidRDefault="00000000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  <w:lang w:eastAsia="ru-RU"/>
                      </w:rPr>
                      <w:drawing>
                        <wp:inline distT="0" distB="0" distL="0" distR="0" wp14:anchorId="47F3CBFD" wp14:editId="6EE585D2">
                          <wp:extent cx="877570" cy="255905"/>
                          <wp:effectExtent l="0" t="0" r="0" b="0"/>
                          <wp:docPr id="1803170361" name="Picutre 45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50" name="Picture 450"/>
                                  <pic:cNvPicPr/>
                                </pic:nvPicPr>
                                <pic:blipFill>
                                  <a:blip r:embed="rId2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877570" cy="2559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0289659"/>
      <w:docPartObj>
        <w:docPartGallery w:val="Page Numbers (Bottom of Page)"/>
        <w:docPartUnique/>
      </w:docPartObj>
    </w:sdtPr>
    <w:sdtContent>
      <w:p w14:paraId="053944C4" w14:textId="77777777" w:rsidR="00EA3687" w:rsidRDefault="00000000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18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91138" w14:textId="77777777" w:rsidR="00EA3687" w:rsidRDefault="00000000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2B22DAC" wp14:editId="488F0456">
              <wp:simplePos x="0" y="0"/>
              <wp:positionH relativeFrom="page">
                <wp:posOffset>170180</wp:posOffset>
              </wp:positionH>
              <wp:positionV relativeFrom="page">
                <wp:posOffset>10418445</wp:posOffset>
              </wp:positionV>
              <wp:extent cx="3514090" cy="194945"/>
              <wp:effectExtent l="0" t="0" r="0" b="0"/>
              <wp:wrapNone/>
              <wp:docPr id="4" name="Shape 4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14090" cy="1949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B3D5CD" w14:textId="77777777" w:rsidR="00EA3687" w:rsidRDefault="00EA3687">
                          <w:pPr>
                            <w:spacing w:line="240" w:lineRule="auto"/>
                          </w:pPr>
                        </w:p>
                      </w:txbxContent>
                    </wps:txbx>
                    <wps:bodyPr wrap="none" lIns="36000" tIns="36000" rIns="36000" bIns="3600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B22DAC" id="_x0000_t202" coordsize="21600,21600" o:spt="202" path="m,l,21600r21600,l21600,xe">
              <v:stroke joinstyle="miter"/>
              <v:path gradientshapeok="t" o:connecttype="rect"/>
            </v:shapetype>
            <v:shape id="Shape 457" o:spid="_x0000_s1028" type="#_x0000_t202" style="position:absolute;margin-left:13.4pt;margin-top:820.35pt;width:276.7pt;height:15.35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" filled="f" stroked="f">
              <v:textbox style="mso-fit-shape-to-text:t" inset="1mm,1mm,1mm,1mm">
                <w:txbxContent>
                  <w:p w14:paraId="05B3D5CD" w14:textId="77777777" w:rsidR="00EA3687" w:rsidRDefault="00EA3687">
                    <w:pPr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1A643D1" wp14:editId="528463F8">
              <wp:simplePos x="0" y="0"/>
              <wp:positionH relativeFrom="page">
                <wp:posOffset>93980</wp:posOffset>
              </wp:positionH>
              <wp:positionV relativeFrom="page">
                <wp:posOffset>10365105</wp:posOffset>
              </wp:positionV>
              <wp:extent cx="7555865" cy="0"/>
              <wp:effectExtent l="0" t="0" r="0" b="0"/>
              <wp:wrapNone/>
              <wp:docPr id="5" name="Shape 4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755586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59B2202A" id="_x0000_t32" coordsize="21600,21600" o:spt="32" o:oned="t" path="m,l21600,21600e" filled="f">
              <v:path arrowok="t" fillok="f" o:connecttype="none"/>
              <o:lock v:ext="edit" shapetype="t"/>
            </v:shapetype>
            <v:shape id="Shape 459" o:spid="_x0000_s1026" type="#_x0000_t32" style="position:absolute;margin-left:7.4pt;margin-top:816.15pt;width:594.9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" strokeweight="1pt"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441BB" w14:textId="77777777" w:rsidR="00834B72" w:rsidRDefault="00834B72">
      <w:pPr>
        <w:spacing w:after="0" w:line="240" w:lineRule="auto"/>
      </w:pPr>
      <w:r>
        <w:separator/>
      </w:r>
    </w:p>
  </w:footnote>
  <w:footnote w:type="continuationSeparator" w:id="0">
    <w:p w14:paraId="668D8136" w14:textId="77777777" w:rsidR="00834B72" w:rsidRDefault="00834B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798E3" w14:textId="77777777" w:rsidR="00EA3687" w:rsidRDefault="00000000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325F1E6" wp14:editId="11BE0AD4">
              <wp:simplePos x="0" y="0"/>
              <wp:positionH relativeFrom="page">
                <wp:posOffset>4062095</wp:posOffset>
              </wp:positionH>
              <wp:positionV relativeFrom="page">
                <wp:posOffset>170815</wp:posOffset>
              </wp:positionV>
              <wp:extent cx="60960" cy="94615"/>
              <wp:effectExtent l="0" t="0" r="0" b="0"/>
              <wp:wrapNone/>
              <wp:docPr id="1" name="Shape 4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096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2D137F" w14:textId="77777777" w:rsidR="00EA3687" w:rsidRDefault="00000000">
                          <w:pPr>
                            <w:spacing w:line="240" w:lineRule="auto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>4</w:t>
                          </w:r>
                        </w:p>
                      </w:txbxContent>
                    </wps:txbx>
                    <wps:bodyPr wrap="none" lIns="36000" tIns="36000" rIns="36000" bIns="3600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25F1E6" id="_x0000_t202" coordsize="21600,21600" o:spt="202" path="m,l,21600r21600,l21600,xe">
              <v:stroke joinstyle="miter"/>
              <v:path gradientshapeok="t" o:connecttype="rect"/>
            </v:shapetype>
            <v:shape id="Shape 455" o:spid="_x0000_s1027" type="#_x0000_t202" style="position:absolute;margin-left:319.85pt;margin-top:13.45pt;width:4.8pt;height:7.45pt;z-index:-25165516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" filled="f" stroked="f">
              <v:textbox style="mso-fit-shape-to-text:t" inset="1mm,1mm,1mm,1mm">
                <w:txbxContent>
                  <w:p w14:paraId="782D137F" w14:textId="77777777" w:rsidR="00EA3687" w:rsidRDefault="00000000">
                    <w:pPr>
                      <w:spacing w:line="240" w:lineRule="auto"/>
                    </w:pPr>
                    <w:r>
                      <w:rPr>
                        <w:rFonts w:ascii="Times New Roman" w:eastAsia="Times New Roman" w:hAnsi="Times New Roman" w:cs="Times New Roman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D2528"/>
    <w:multiLevelType w:val="multilevel"/>
    <w:tmpl w:val="2F4836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" w15:restartNumberingAfterBreak="0">
    <w:nsid w:val="5EC5718C"/>
    <w:multiLevelType w:val="hybridMultilevel"/>
    <w:tmpl w:val="C74C47DA"/>
    <w:lvl w:ilvl="0" w:tplc="0BCA80F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E6F632B6">
      <w:start w:val="1"/>
      <w:numFmt w:val="lowerLetter"/>
      <w:lvlText w:val="%2."/>
      <w:lvlJc w:val="left"/>
      <w:pPr>
        <w:ind w:left="1440" w:hanging="360"/>
      </w:pPr>
    </w:lvl>
    <w:lvl w:ilvl="2" w:tplc="ED08D1E2">
      <w:start w:val="1"/>
      <w:numFmt w:val="lowerRoman"/>
      <w:lvlText w:val="%3."/>
      <w:lvlJc w:val="right"/>
      <w:pPr>
        <w:ind w:left="2160" w:hanging="180"/>
      </w:pPr>
    </w:lvl>
    <w:lvl w:ilvl="3" w:tplc="45D2EEDA">
      <w:start w:val="1"/>
      <w:numFmt w:val="decimal"/>
      <w:lvlText w:val="%4."/>
      <w:lvlJc w:val="left"/>
      <w:pPr>
        <w:ind w:left="2880" w:hanging="360"/>
      </w:pPr>
    </w:lvl>
    <w:lvl w:ilvl="4" w:tplc="ADDAFCF8">
      <w:start w:val="1"/>
      <w:numFmt w:val="lowerLetter"/>
      <w:lvlText w:val="%5."/>
      <w:lvlJc w:val="left"/>
      <w:pPr>
        <w:ind w:left="3600" w:hanging="360"/>
      </w:pPr>
    </w:lvl>
    <w:lvl w:ilvl="5" w:tplc="63F632B6">
      <w:start w:val="1"/>
      <w:numFmt w:val="lowerRoman"/>
      <w:lvlText w:val="%6."/>
      <w:lvlJc w:val="right"/>
      <w:pPr>
        <w:ind w:left="4320" w:hanging="180"/>
      </w:pPr>
    </w:lvl>
    <w:lvl w:ilvl="6" w:tplc="F8A2EDB4">
      <w:start w:val="1"/>
      <w:numFmt w:val="decimal"/>
      <w:lvlText w:val="%7."/>
      <w:lvlJc w:val="left"/>
      <w:pPr>
        <w:ind w:left="5040" w:hanging="360"/>
      </w:pPr>
    </w:lvl>
    <w:lvl w:ilvl="7" w:tplc="CC30D772">
      <w:start w:val="1"/>
      <w:numFmt w:val="lowerLetter"/>
      <w:lvlText w:val="%8."/>
      <w:lvlJc w:val="left"/>
      <w:pPr>
        <w:ind w:left="5760" w:hanging="360"/>
      </w:pPr>
    </w:lvl>
    <w:lvl w:ilvl="8" w:tplc="A9743070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493764">
    <w:abstractNumId w:val="0"/>
  </w:num>
  <w:num w:numId="2" w16cid:durableId="1649167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687"/>
    <w:rsid w:val="0006021D"/>
    <w:rsid w:val="002B6F77"/>
    <w:rsid w:val="006D51A9"/>
    <w:rsid w:val="00834B72"/>
    <w:rsid w:val="00871531"/>
    <w:rsid w:val="009178BB"/>
    <w:rsid w:val="00A87588"/>
    <w:rsid w:val="00B4495A"/>
    <w:rsid w:val="00DA45CF"/>
    <w:rsid w:val="00E70931"/>
    <w:rsid w:val="00EA3687"/>
    <w:rsid w:val="00F0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6EB37"/>
  <w15:docId w15:val="{E5B37CEA-ACDB-4460-BD7E-EE4CA08D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2">
    <w:name w:val="List Paragraph"/>
    <w:basedOn w:val="a"/>
    <w:qFormat/>
    <w:pPr>
      <w:ind w:left="720"/>
      <w:contextualSpacing/>
    </w:pPr>
  </w:style>
  <w:style w:type="paragraph" w:styleId="af3">
    <w:name w:val="footnote text"/>
    <w:basedOn w:val="a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customStyle="1" w:styleId="afa">
    <w:name w:val="Сноска_"/>
    <w:basedOn w:val="a0"/>
    <w:link w:val="afb"/>
    <w:rPr>
      <w:rFonts w:ascii="Times New Roman" w:eastAsia="Times New Roman" w:hAnsi="Times New Roman" w:cs="Times New Roman"/>
      <w:sz w:val="20"/>
      <w:szCs w:val="20"/>
    </w:rPr>
  </w:style>
  <w:style w:type="paragraph" w:customStyle="1" w:styleId="afb">
    <w:name w:val="Сноска"/>
    <w:basedOn w:val="a"/>
    <w:link w:val="a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fc">
    <w:name w:val="Table Grid"/>
    <w:basedOn w:val="a1"/>
    <w:uiPriority w:val="59"/>
    <w:unhideWhenUsed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Admin</cp:lastModifiedBy>
  <cp:revision>5</cp:revision>
  <cp:lastPrinted>2026-10-13T13:06:00Z</cp:lastPrinted>
  <dcterms:created xsi:type="dcterms:W3CDTF">2026-10-12T09:28:00Z</dcterms:created>
  <dcterms:modified xsi:type="dcterms:W3CDTF">2026-10-13T13:12:00Z</dcterms:modified>
</cp:coreProperties>
</file>