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15" w:rsidRDefault="00E82415" w:rsidP="00E8241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82415" w:rsidRDefault="00E82415" w:rsidP="00E82415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E82415" w:rsidRDefault="00E82415" w:rsidP="00E824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E82415" w:rsidRDefault="00E82415" w:rsidP="00E8241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E82415" w:rsidRDefault="00E82415" w:rsidP="00E82415">
      <w:pPr>
        <w:jc w:val="center"/>
        <w:rPr>
          <w:sz w:val="28"/>
          <w:szCs w:val="28"/>
        </w:rPr>
      </w:pPr>
    </w:p>
    <w:p w:rsidR="00E82415" w:rsidRDefault="00E82415" w:rsidP="00E82415">
      <w:pPr>
        <w:jc w:val="center"/>
        <w:rPr>
          <w:sz w:val="28"/>
          <w:szCs w:val="28"/>
        </w:rPr>
      </w:pPr>
    </w:p>
    <w:p w:rsidR="00E82415" w:rsidRDefault="00E82415" w:rsidP="00E82415">
      <w:pPr>
        <w:jc w:val="center"/>
      </w:pPr>
      <w:r>
        <w:rPr>
          <w:sz w:val="28"/>
          <w:szCs w:val="28"/>
        </w:rPr>
        <w:t>П О С Т А Н О В Л Е Н И Е</w:t>
      </w:r>
    </w:p>
    <w:p w:rsidR="00E82415" w:rsidRDefault="00E82415" w:rsidP="00E82415">
      <w:pPr>
        <w:jc w:val="center"/>
      </w:pPr>
    </w:p>
    <w:p w:rsidR="00E82415" w:rsidRDefault="00E82415" w:rsidP="00E82415">
      <w:pPr>
        <w:rPr>
          <w:lang w:val="en-US"/>
        </w:rPr>
      </w:pPr>
      <w:r>
        <w:t>от 21 июля 2026 года</w:t>
      </w:r>
      <w:r>
        <w:tab/>
        <w:t xml:space="preserve">                           </w:t>
      </w:r>
      <w:r w:rsidR="00171426">
        <w:t xml:space="preserve"> </w:t>
      </w:r>
      <w:bookmarkStart w:id="0" w:name="_GoBack"/>
      <w:bookmarkEnd w:id="0"/>
      <w:r>
        <w:t xml:space="preserve"> № </w:t>
      </w:r>
      <w:r>
        <w:rPr>
          <w:lang w:val="en-US"/>
        </w:rPr>
        <w:t>432</w:t>
      </w:r>
    </w:p>
    <w:p w:rsidR="00E82415" w:rsidRDefault="00E82415" w:rsidP="00E82415">
      <w:pPr>
        <w:rPr>
          <w:lang w:val="en-US"/>
        </w:rPr>
      </w:pPr>
    </w:p>
    <w:p w:rsidR="00E82415" w:rsidRDefault="00E82415" w:rsidP="00E82415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E82415" w:rsidTr="00F021B2">
        <w:trPr>
          <w:trHeight w:val="1698"/>
        </w:trPr>
        <w:tc>
          <w:tcPr>
            <w:tcW w:w="6345" w:type="dxa"/>
          </w:tcPr>
          <w:p w:rsidR="00E82415" w:rsidRDefault="00E82415" w:rsidP="00F021B2">
            <w:pPr>
              <w:jc w:val="both"/>
              <w:rPr>
                <w:b/>
              </w:rPr>
            </w:pPr>
            <w:r>
              <w:t xml:space="preserve">      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 бесплатно».</w:t>
            </w:r>
          </w:p>
        </w:tc>
      </w:tr>
    </w:tbl>
    <w:p w:rsidR="00E82415" w:rsidRDefault="00E82415" w:rsidP="00E82415">
      <w:pPr>
        <w:widowControl w:val="0"/>
        <w:autoSpaceDE w:val="0"/>
        <w:jc w:val="both"/>
        <w:rPr>
          <w:b/>
          <w:lang w:bidi="ru-RU"/>
        </w:rPr>
      </w:pPr>
      <w:r>
        <w:t xml:space="preserve">          </w:t>
      </w:r>
      <w:r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t xml:space="preserve">руководствуясь </w:t>
      </w:r>
      <w:r>
        <w:rPr>
          <w:color w:val="000000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t xml:space="preserve">, </w:t>
      </w:r>
      <w:r>
        <w:rPr>
          <w:color w:val="000000"/>
        </w:rPr>
        <w:t>Уставом</w:t>
      </w:r>
      <w:r>
        <w:t xml:space="preserve"> Мельниковского сельского поселения Приозерского муниципального района Ленинградской области, администрация Мельниковского сельского поселения</w:t>
      </w:r>
    </w:p>
    <w:p w:rsidR="00E82415" w:rsidRDefault="00E82415" w:rsidP="00E82415">
      <w:pPr>
        <w:widowControl w:val="0"/>
        <w:autoSpaceDE w:val="0"/>
        <w:jc w:val="both"/>
        <w:rPr>
          <w:b/>
          <w:lang w:bidi="ru-RU"/>
        </w:rPr>
      </w:pPr>
    </w:p>
    <w:p w:rsidR="00E82415" w:rsidRDefault="00E82415" w:rsidP="00E82415">
      <w:pPr>
        <w:widowControl w:val="0"/>
        <w:autoSpaceDE w:val="0"/>
        <w:jc w:val="both"/>
      </w:pPr>
      <w:r>
        <w:rPr>
          <w:b/>
          <w:lang w:bidi="ru-RU"/>
        </w:rPr>
        <w:t xml:space="preserve">                                           </w:t>
      </w:r>
      <w:r>
        <w:rPr>
          <w:lang w:bidi="ru-RU"/>
        </w:rPr>
        <w:t>ПОСТАНОВЛЯЕТ:</w:t>
      </w:r>
      <w:r>
        <w:t xml:space="preserve"> </w:t>
      </w:r>
    </w:p>
    <w:p w:rsidR="00E82415" w:rsidRDefault="00E82415" w:rsidP="00E82415">
      <w:pPr>
        <w:widowControl w:val="0"/>
        <w:autoSpaceDE w:val="0"/>
        <w:jc w:val="both"/>
      </w:pPr>
      <w:r>
        <w:t xml:space="preserve"> </w:t>
      </w:r>
    </w:p>
    <w:p w:rsidR="00E82415" w:rsidRDefault="00E82415" w:rsidP="00E82415">
      <w:pPr>
        <w:jc w:val="both"/>
      </w:pPr>
      <w:r>
        <w:t xml:space="preserve">         1.  Утвердить административный регламент по предоставлению муниципальной услуги «Предоставление земельного участка, находящегося в муниципальной собственности, в собственность бесплатно». (Приложение 1).  </w:t>
      </w:r>
    </w:p>
    <w:p w:rsidR="00E82415" w:rsidRDefault="00E82415" w:rsidP="00E82415">
      <w:pPr>
        <w:jc w:val="both"/>
      </w:pPr>
      <w:r>
        <w:t xml:space="preserve">         2.  Признать утратившим силу административный регламент по предоставлению муниципальной услуги «Предоставление земельного участка, находящегося в муниципальной собственности, в собственность бесплатно», утвержденный постановлением администрации Мельниковского сельского поселения от 28.04.2026 г. № 208</w:t>
      </w:r>
    </w:p>
    <w:p w:rsidR="00E82415" w:rsidRDefault="00E82415" w:rsidP="00E82415">
      <w:pPr>
        <w:jc w:val="both"/>
      </w:pPr>
      <w:r>
        <w:t xml:space="preserve">         3.   Опубликовать настоящее Постановление на официальном сайте администрации </w:t>
      </w:r>
      <w:r w:rsidR="008A46F1">
        <w:t xml:space="preserve">Мельниковского сельского поселения Приозерского муниципального района </w:t>
      </w:r>
      <w:r>
        <w:t xml:space="preserve">Ленинградской области </w:t>
      </w:r>
      <w:r>
        <w:rPr>
          <w:lang w:val="en-US"/>
        </w:rPr>
        <w:t>melnikovo</w:t>
      </w:r>
      <w:r>
        <w:t>.</w:t>
      </w:r>
      <w:r>
        <w:rPr>
          <w:lang w:val="en-US"/>
        </w:rPr>
        <w:t>org</w:t>
      </w:r>
      <w:r>
        <w:t>.</w:t>
      </w:r>
      <w:r>
        <w:rPr>
          <w:lang w:val="en-US"/>
        </w:rPr>
        <w:t>ru</w:t>
      </w:r>
      <w:r>
        <w:t xml:space="preserve"> и в сетевом информационном издании «ЛЕНОБЛИНФОРМ».</w:t>
      </w:r>
    </w:p>
    <w:p w:rsidR="00E82415" w:rsidRDefault="00E82415" w:rsidP="00E82415">
      <w:pPr>
        <w:jc w:val="both"/>
        <w:rPr>
          <w:rFonts w:eastAsiaTheme="minorEastAsia"/>
        </w:rPr>
      </w:pPr>
      <w:r>
        <w:rPr>
          <w:rFonts w:eastAsia="Lucida Sans Unicode"/>
          <w:lang w:eastAsia="hi-IN" w:bidi="hi-IN"/>
        </w:rPr>
        <w:t xml:space="preserve">        4.     Настоящее постановление вступает в силу с момента официального опубликования.</w:t>
      </w:r>
    </w:p>
    <w:p w:rsidR="00E82415" w:rsidRDefault="00E82415" w:rsidP="008A46F1">
      <w:pPr>
        <w:jc w:val="both"/>
      </w:pPr>
      <w:r>
        <w:rPr>
          <w:rFonts w:eastAsia="Lucida Sans Unicode"/>
          <w:lang w:eastAsia="hi-IN" w:bidi="hi-IN"/>
        </w:rPr>
        <w:t xml:space="preserve">        5. 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lang w:eastAsia="hi-IN" w:bidi="hi-IN"/>
        </w:rPr>
        <w:t xml:space="preserve"> </w:t>
      </w:r>
    </w:p>
    <w:p w:rsidR="008A46F1" w:rsidRDefault="008A46F1" w:rsidP="008A46F1">
      <w:pPr>
        <w:jc w:val="both"/>
      </w:pPr>
    </w:p>
    <w:p w:rsidR="008A46F1" w:rsidRDefault="00E82415" w:rsidP="008A46F1">
      <w:pPr>
        <w:rPr>
          <w:sz w:val="28"/>
          <w:szCs w:val="28"/>
        </w:rPr>
      </w:pPr>
      <w:r>
        <w:t xml:space="preserve">  Глава администрации                                                                                                      А.А. Бахарев</w:t>
      </w:r>
    </w:p>
    <w:p w:rsidR="008A46F1" w:rsidRDefault="008A46F1" w:rsidP="008A46F1">
      <w:pPr>
        <w:rPr>
          <w:sz w:val="28"/>
          <w:szCs w:val="28"/>
        </w:rPr>
      </w:pPr>
    </w:p>
    <w:p w:rsidR="008A46F1" w:rsidRDefault="008A46F1" w:rsidP="008A46F1">
      <w:pPr>
        <w:rPr>
          <w:sz w:val="20"/>
          <w:szCs w:val="20"/>
        </w:rPr>
      </w:pPr>
    </w:p>
    <w:p w:rsidR="008A46F1" w:rsidRDefault="008A46F1" w:rsidP="008A46F1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8A46F1" w:rsidRDefault="008A46F1" w:rsidP="008A46F1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7" w:tooltip="http://www.lenoblinform.ru" w:history="1">
        <w:r>
          <w:rPr>
            <w:rStyle w:val="af5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8" w:tooltip="https://melnikovskoe-r41.gosweb.gosuslugi.ru/" w:history="1">
        <w:r>
          <w:rPr>
            <w:rStyle w:val="af5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8A46F1" w:rsidRDefault="008A46F1" w:rsidP="008A46F1">
      <w:pPr>
        <w:pStyle w:val="aff3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9" w:tooltip="https://melnikovskoe-r41.gosweb.gosuslugi.ru/" w:history="1">
        <w:r>
          <w:rPr>
            <w:rStyle w:val="af5"/>
            <w:rFonts w:eastAsia="Arial"/>
            <w:sz w:val="20"/>
            <w:szCs w:val="20"/>
          </w:rPr>
          <w:t>https://melnikovskoe-r41.gosweb.gosuslugi.ru/</w:t>
        </w:r>
      </w:hyperlink>
    </w:p>
    <w:sectPr w:rsidR="008A46F1" w:rsidSect="00701AC9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9D" w:rsidRDefault="00536A9D">
      <w:r>
        <w:separator/>
      </w:r>
    </w:p>
  </w:endnote>
  <w:endnote w:type="continuationSeparator" w:id="0">
    <w:p w:rsidR="00536A9D" w:rsidRDefault="0053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9D" w:rsidRDefault="00536A9D">
      <w:r>
        <w:separator/>
      </w:r>
    </w:p>
  </w:footnote>
  <w:footnote w:type="continuationSeparator" w:id="0">
    <w:p w:rsidR="00536A9D" w:rsidRDefault="0053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E5D"/>
    <w:multiLevelType w:val="hybridMultilevel"/>
    <w:tmpl w:val="775201E6"/>
    <w:lvl w:ilvl="0" w:tplc="1E02BD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BA2944C">
      <w:start w:val="1"/>
      <w:numFmt w:val="lowerLetter"/>
      <w:lvlText w:val="%2."/>
      <w:lvlJc w:val="left"/>
      <w:pPr>
        <w:ind w:left="1440" w:hanging="360"/>
      </w:pPr>
    </w:lvl>
    <w:lvl w:ilvl="2" w:tplc="C7D8368A">
      <w:start w:val="1"/>
      <w:numFmt w:val="lowerRoman"/>
      <w:lvlText w:val="%3."/>
      <w:lvlJc w:val="right"/>
      <w:pPr>
        <w:ind w:left="2160" w:hanging="180"/>
      </w:pPr>
    </w:lvl>
    <w:lvl w:ilvl="3" w:tplc="BC8A7500">
      <w:start w:val="1"/>
      <w:numFmt w:val="decimal"/>
      <w:lvlText w:val="%4."/>
      <w:lvlJc w:val="left"/>
      <w:pPr>
        <w:ind w:left="2880" w:hanging="360"/>
      </w:pPr>
    </w:lvl>
    <w:lvl w:ilvl="4" w:tplc="DA9A00A4">
      <w:start w:val="1"/>
      <w:numFmt w:val="lowerLetter"/>
      <w:lvlText w:val="%5."/>
      <w:lvlJc w:val="left"/>
      <w:pPr>
        <w:ind w:left="3600" w:hanging="360"/>
      </w:pPr>
    </w:lvl>
    <w:lvl w:ilvl="5" w:tplc="1320FB60">
      <w:start w:val="1"/>
      <w:numFmt w:val="lowerRoman"/>
      <w:lvlText w:val="%6."/>
      <w:lvlJc w:val="right"/>
      <w:pPr>
        <w:ind w:left="4320" w:hanging="180"/>
      </w:pPr>
    </w:lvl>
    <w:lvl w:ilvl="6" w:tplc="1D3CDD84">
      <w:start w:val="1"/>
      <w:numFmt w:val="decimal"/>
      <w:lvlText w:val="%7."/>
      <w:lvlJc w:val="left"/>
      <w:pPr>
        <w:ind w:left="5040" w:hanging="360"/>
      </w:pPr>
    </w:lvl>
    <w:lvl w:ilvl="7" w:tplc="B8D2C1B2">
      <w:start w:val="1"/>
      <w:numFmt w:val="lowerLetter"/>
      <w:lvlText w:val="%8."/>
      <w:lvlJc w:val="left"/>
      <w:pPr>
        <w:ind w:left="5760" w:hanging="360"/>
      </w:pPr>
    </w:lvl>
    <w:lvl w:ilvl="8" w:tplc="82F0BE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4692"/>
    <w:multiLevelType w:val="hybridMultilevel"/>
    <w:tmpl w:val="37089CAC"/>
    <w:lvl w:ilvl="0" w:tplc="DDDA8B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B467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5805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80FF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C4E6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1C15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12F5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62BF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B2CF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A968A8"/>
    <w:multiLevelType w:val="multilevel"/>
    <w:tmpl w:val="EEF487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1D2F5730"/>
    <w:multiLevelType w:val="hybridMultilevel"/>
    <w:tmpl w:val="2AE62832"/>
    <w:lvl w:ilvl="0" w:tplc="81B2FB0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B678B0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2656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949C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F2A9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254BB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A262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AA218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B02A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0F3B54"/>
    <w:multiLevelType w:val="hybridMultilevel"/>
    <w:tmpl w:val="9CAA98C6"/>
    <w:lvl w:ilvl="0" w:tplc="8BACCFA8">
      <w:start w:val="1"/>
      <w:numFmt w:val="decimal"/>
      <w:lvlText w:val="%1."/>
      <w:lvlJc w:val="left"/>
      <w:pPr>
        <w:ind w:left="720" w:hanging="360"/>
      </w:pPr>
    </w:lvl>
    <w:lvl w:ilvl="1" w:tplc="EDDE0CDA">
      <w:start w:val="1"/>
      <w:numFmt w:val="lowerLetter"/>
      <w:lvlText w:val="%2."/>
      <w:lvlJc w:val="left"/>
      <w:pPr>
        <w:ind w:left="1440" w:hanging="360"/>
      </w:pPr>
    </w:lvl>
    <w:lvl w:ilvl="2" w:tplc="60AC3F7C">
      <w:start w:val="1"/>
      <w:numFmt w:val="lowerRoman"/>
      <w:lvlText w:val="%3."/>
      <w:lvlJc w:val="right"/>
      <w:pPr>
        <w:ind w:left="2160" w:hanging="180"/>
      </w:pPr>
    </w:lvl>
    <w:lvl w:ilvl="3" w:tplc="01187852">
      <w:start w:val="1"/>
      <w:numFmt w:val="decimal"/>
      <w:lvlText w:val="%4."/>
      <w:lvlJc w:val="left"/>
      <w:pPr>
        <w:ind w:left="2880" w:hanging="360"/>
      </w:pPr>
    </w:lvl>
    <w:lvl w:ilvl="4" w:tplc="5166258A">
      <w:start w:val="1"/>
      <w:numFmt w:val="lowerLetter"/>
      <w:lvlText w:val="%5."/>
      <w:lvlJc w:val="left"/>
      <w:pPr>
        <w:ind w:left="3600" w:hanging="360"/>
      </w:pPr>
    </w:lvl>
    <w:lvl w:ilvl="5" w:tplc="93C68420">
      <w:start w:val="1"/>
      <w:numFmt w:val="lowerRoman"/>
      <w:lvlText w:val="%6."/>
      <w:lvlJc w:val="right"/>
      <w:pPr>
        <w:ind w:left="4320" w:hanging="180"/>
      </w:pPr>
    </w:lvl>
    <w:lvl w:ilvl="6" w:tplc="5AAE2E32">
      <w:start w:val="1"/>
      <w:numFmt w:val="decimal"/>
      <w:lvlText w:val="%7."/>
      <w:lvlJc w:val="left"/>
      <w:pPr>
        <w:ind w:left="5040" w:hanging="360"/>
      </w:pPr>
    </w:lvl>
    <w:lvl w:ilvl="7" w:tplc="930EF29E">
      <w:start w:val="1"/>
      <w:numFmt w:val="lowerLetter"/>
      <w:lvlText w:val="%8."/>
      <w:lvlJc w:val="left"/>
      <w:pPr>
        <w:ind w:left="5760" w:hanging="360"/>
      </w:pPr>
    </w:lvl>
    <w:lvl w:ilvl="8" w:tplc="16E829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5D"/>
    <w:rsid w:val="00171426"/>
    <w:rsid w:val="002A0197"/>
    <w:rsid w:val="002D61F9"/>
    <w:rsid w:val="00536A9D"/>
    <w:rsid w:val="005C305B"/>
    <w:rsid w:val="00694589"/>
    <w:rsid w:val="00701AC9"/>
    <w:rsid w:val="00882A90"/>
    <w:rsid w:val="008A46F1"/>
    <w:rsid w:val="00967B29"/>
    <w:rsid w:val="00A30D5D"/>
    <w:rsid w:val="00A46E65"/>
    <w:rsid w:val="00B67280"/>
    <w:rsid w:val="00C05C11"/>
    <w:rsid w:val="00E82415"/>
    <w:rsid w:val="00F7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1736-4FCB-4F90-9CBD-8186C6D2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1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f1"/>
    <w:pPr>
      <w:widowControl w:val="0"/>
      <w:ind w:firstLine="400"/>
    </w:pPr>
    <w:rPr>
      <w:sz w:val="28"/>
      <w:szCs w:val="28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aff3">
    <w:name w:val="Normal (Web)"/>
    <w:basedOn w:val="a"/>
    <w:uiPriority w:val="99"/>
    <w:semiHidden/>
    <w:unhideWhenUsed/>
    <w:rsid w:val="008A46F1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A4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nikov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47</cp:revision>
  <dcterms:created xsi:type="dcterms:W3CDTF">2025-12-01T12:12:00Z</dcterms:created>
  <dcterms:modified xsi:type="dcterms:W3CDTF">2026-07-21T13:26:00Z</dcterms:modified>
</cp:coreProperties>
</file>