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E02708">
        <w:t xml:space="preserve">от  </w:t>
      </w:r>
      <w:r w:rsidRPr="00E02708">
        <w:rPr>
          <w:color w:val="000000"/>
          <w:spacing w:val="-4"/>
        </w:rPr>
        <w:t>«</w:t>
      </w:r>
      <w:r w:rsidR="00E02708" w:rsidRPr="00E02708">
        <w:rPr>
          <w:color w:val="000000"/>
          <w:spacing w:val="-4"/>
        </w:rPr>
        <w:t>06</w:t>
      </w:r>
      <w:r w:rsidR="00C31721" w:rsidRPr="00E02708">
        <w:rPr>
          <w:color w:val="000000"/>
          <w:spacing w:val="-4"/>
        </w:rPr>
        <w:t xml:space="preserve">» </w:t>
      </w:r>
      <w:r w:rsidR="00E02708" w:rsidRPr="00E02708">
        <w:rPr>
          <w:color w:val="000000"/>
          <w:spacing w:val="-4"/>
        </w:rPr>
        <w:t>февраля</w:t>
      </w:r>
      <w:r w:rsidR="00641C96" w:rsidRPr="00E02708">
        <w:rPr>
          <w:color w:val="000000"/>
          <w:spacing w:val="-4"/>
        </w:rPr>
        <w:t xml:space="preserve"> </w:t>
      </w:r>
      <w:r w:rsidR="00B76D65" w:rsidRPr="00E02708">
        <w:t>202</w:t>
      </w:r>
      <w:r w:rsidR="00B85A89" w:rsidRPr="00E02708">
        <w:t>5</w:t>
      </w:r>
      <w:r w:rsidR="00B76D65" w:rsidRPr="00E02708">
        <w:t xml:space="preserve"> года </w:t>
      </w:r>
      <w:r w:rsidRPr="00E02708">
        <w:t xml:space="preserve">№ </w:t>
      </w:r>
      <w:r w:rsidR="00E02708" w:rsidRPr="00E02708">
        <w:t>54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C3D72" w:rsidRPr="005C2D06" w:rsidRDefault="008F7087" w:rsidP="008C3D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5C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2D06" w:rsidRPr="005C2D06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  <w:r w:rsidR="00337509" w:rsidRPr="005C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C3D72"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2D0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5C2D0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3D72" w:rsidRPr="005C2D06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="00641C96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>т 1</w:t>
            </w:r>
            <w:r w:rsidR="005C2D06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>5 августа</w:t>
            </w:r>
            <w:r w:rsidR="00641C96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8C3D72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C3D72" w:rsidRPr="005C2D06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="005C2D06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>№ 250</w:t>
            </w:r>
            <w:r w:rsidR="008C3D72" w:rsidRPr="005C2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Pr="00D41745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D72" w:rsidRPr="005C2D06" w:rsidRDefault="004B6F95" w:rsidP="008C3D72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</w:t>
      </w:r>
      <w:r w:rsidR="00641C96" w:rsidRPr="005C2D0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 </w:t>
      </w:r>
      <w:r w:rsidR="00247E5D" w:rsidRPr="005C2D06">
        <w:rPr>
          <w:rFonts w:ascii="Times New Roman" w:hAnsi="Times New Roman" w:cs="Times New Roman"/>
          <w:sz w:val="24"/>
          <w:szCs w:val="24"/>
        </w:rPr>
        <w:t>регламента администрации  Красноозерного сельского поселения</w:t>
      </w:r>
      <w:r w:rsidR="00641C96" w:rsidRPr="005C2D06">
        <w:rPr>
          <w:rFonts w:ascii="Times New Roman" w:hAnsi="Times New Roman" w:cs="Times New Roman"/>
          <w:sz w:val="24"/>
          <w:szCs w:val="24"/>
        </w:rPr>
        <w:t xml:space="preserve">    по  предоставлению  муниципальной услуги «</w:t>
      </w:r>
      <w:r w:rsidR="005C2D06" w:rsidRPr="005C2D06">
        <w:rPr>
          <w:rFonts w:ascii="Times New Roman" w:hAnsi="Times New Roman" w:cs="Times New Roman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5C2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</w:t>
      </w:r>
      <w:r w:rsidR="009E57E2"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 Красноозерного сельского поселения</w:t>
      </w:r>
      <w:r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муниципальный район </w:t>
      </w:r>
      <w:r w:rsidR="005C2D06"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Ленинградской области от 15 августа 2022 года № 250</w:t>
      </w:r>
      <w:r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5C2D06" w:rsidRPr="005C2D06">
        <w:rPr>
          <w:rFonts w:ascii="Times New Roman" w:hAnsi="Times New Roman" w:cs="Times New Roman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Ус</w:t>
      </w:r>
      <w:r w:rsidR="009E57E2"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тавом  Красноозерного сельского поселения</w:t>
      </w:r>
      <w:r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</w:t>
      </w:r>
      <w:r w:rsidR="00A262CC"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9E57E2" w:rsidRPr="005C2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Красноозерного сельского поселения</w:t>
      </w:r>
      <w:r w:rsidRPr="005C2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6F95" w:rsidRPr="005C2D06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5C2D06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4B6F95" w:rsidRPr="005C2D06" w:rsidRDefault="004B6F95" w:rsidP="008C3D72">
      <w:pPr>
        <w:jc w:val="both"/>
        <w:rPr>
          <w:rFonts w:ascii="Times New Roman" w:hAnsi="Times New Roman" w:cs="Times New Roman"/>
          <w:szCs w:val="20"/>
        </w:rPr>
      </w:pPr>
      <w:r w:rsidRPr="005C2D06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5C2D06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5C2D06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5C2D06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5C2D06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8C3D72" w:rsidRPr="005C2D06">
        <w:rPr>
          <w:rFonts w:ascii="Times New Roman" w:eastAsia="Calibri" w:hAnsi="Times New Roman" w:cs="Times New Roman"/>
          <w:sz w:val="24"/>
          <w:szCs w:val="20"/>
        </w:rPr>
        <w:t>«</w:t>
      </w:r>
      <w:r w:rsidR="005C2D06" w:rsidRPr="005C2D06">
        <w:rPr>
          <w:rFonts w:ascii="Times New Roman" w:hAnsi="Times New Roman" w:cs="Times New Roman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8C3D72" w:rsidRPr="005C2D06">
        <w:rPr>
          <w:rFonts w:ascii="Times New Roman" w:eastAsia="Calibri" w:hAnsi="Times New Roman" w:cs="Times New Roman"/>
          <w:sz w:val="24"/>
          <w:szCs w:val="20"/>
        </w:rPr>
        <w:t>»</w:t>
      </w:r>
      <w:r w:rsidR="008C3D72" w:rsidRPr="005C2D06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, утвержденный постановлением админист</w:t>
      </w:r>
      <w:r w:rsidR="009E57E2" w:rsidRPr="005C2D06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рации  Красноозерного</w:t>
      </w:r>
      <w:r w:rsidR="008C3D72" w:rsidRPr="005C2D06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 сельск</w:t>
      </w:r>
      <w:r w:rsidR="009E57E2" w:rsidRPr="005C2D06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ого поселения</w:t>
      </w:r>
      <w:r w:rsidR="008C3D72" w:rsidRPr="005C2D06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3D72" w:rsidRPr="005C2D06">
        <w:rPr>
          <w:rFonts w:ascii="Times New Roman" w:hAnsi="Times New Roman" w:cs="Times New Roman"/>
          <w:sz w:val="24"/>
          <w:szCs w:val="20"/>
        </w:rPr>
        <w:t xml:space="preserve">  о</w:t>
      </w:r>
      <w:r w:rsidR="005C2D06" w:rsidRPr="005C2D06">
        <w:rPr>
          <w:rFonts w:ascii="Times New Roman" w:eastAsia="Calibri" w:hAnsi="Times New Roman" w:cs="Times New Roman"/>
          <w:sz w:val="24"/>
          <w:szCs w:val="20"/>
        </w:rPr>
        <w:t>т 15 августа</w:t>
      </w:r>
      <w:r w:rsidR="008C3D72" w:rsidRPr="005C2D06">
        <w:rPr>
          <w:rFonts w:ascii="Times New Roman" w:eastAsia="Calibri" w:hAnsi="Times New Roman" w:cs="Times New Roman"/>
          <w:sz w:val="24"/>
          <w:szCs w:val="20"/>
        </w:rPr>
        <w:t xml:space="preserve"> 2022  </w:t>
      </w:r>
      <w:r w:rsidR="008C3D72" w:rsidRPr="005C2D06">
        <w:rPr>
          <w:rFonts w:ascii="Times New Roman" w:hAnsi="Times New Roman" w:cs="Times New Roman"/>
          <w:sz w:val="24"/>
          <w:szCs w:val="20"/>
        </w:rPr>
        <w:t xml:space="preserve">года </w:t>
      </w:r>
      <w:r w:rsidR="005C2D06" w:rsidRPr="005C2D06">
        <w:rPr>
          <w:rFonts w:ascii="Times New Roman" w:eastAsia="Calibri" w:hAnsi="Times New Roman" w:cs="Times New Roman"/>
          <w:sz w:val="24"/>
          <w:szCs w:val="20"/>
        </w:rPr>
        <w:t>№ 250</w:t>
      </w:r>
      <w:r w:rsidR="008C3D72" w:rsidRPr="005C2D06">
        <w:rPr>
          <w:rFonts w:ascii="Times New Roman" w:hAnsi="Times New Roman" w:cs="Times New Roman"/>
          <w:sz w:val="24"/>
          <w:szCs w:val="20"/>
        </w:rPr>
        <w:t>, следующие изменения:</w:t>
      </w:r>
      <w:r w:rsidR="008C3D72" w:rsidRPr="005C2D06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</w:t>
      </w:r>
    </w:p>
    <w:p w:rsidR="00A465C6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43FF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1.1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C63F08" w:rsidRPr="00BC3E89" w:rsidRDefault="00C63F08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D06" w:rsidRPr="005C2D06" w:rsidRDefault="005C2D06" w:rsidP="005C2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:rsidR="005C2D06" w:rsidRPr="005C2D06" w:rsidRDefault="005C2D06" w:rsidP="005C2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1.2. Заявителями, имеющими право на получение муниципальной услуги, являются: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lastRenderedPageBreak/>
        <w:t>- физические лица, которые имеют право на заключение соответствующего договора по действующему законодательству;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- юридические лица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C2D06">
        <w:rPr>
          <w:rFonts w:ascii="Times New Roman" w:eastAsia="Times New Roman" w:hAnsi="Times New Roman" w:cs="Times New Roman"/>
          <w:sz w:val="24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C2D06">
        <w:rPr>
          <w:rFonts w:ascii="Times New Roman" w:hAnsi="Times New Roman" w:cs="Times New Roman"/>
          <w:sz w:val="24"/>
          <w:szCs w:val="28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5C2D06" w:rsidRPr="005C2D06" w:rsidRDefault="005C2D06" w:rsidP="005C2D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2D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Представлять интересы заявителя имеют право:</w:t>
      </w:r>
    </w:p>
    <w:p w:rsidR="005C2D06" w:rsidRPr="005C2D06" w:rsidRDefault="005C2D06" w:rsidP="005C2D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2D06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C2D06">
        <w:rPr>
          <w:rFonts w:ascii="Times New Roman" w:eastAsia="Times New Roman" w:hAnsi="Times New Roman" w:cs="Times New Roman"/>
          <w:sz w:val="24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5C2D06" w:rsidRPr="005C2D06" w:rsidRDefault="005C2D06" w:rsidP="005C2D0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1.3. Информация о месте нахождения органов местного самоуправления Ленинградской области в лице администраций МО «_______________» Ленинградской области (далее – орган местного самоуправления, ОМСУ, Администрация), предоставляющих муниципальную услугу, размещается: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>на сайте Администраций;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C2D06">
        <w:rPr>
          <w:rFonts w:ascii="Times New Roman" w:hAnsi="Times New Roman" w:cs="Times New Roman"/>
          <w:sz w:val="24"/>
          <w:szCs w:val="28"/>
        </w:rPr>
        <w:br/>
        <w:t>и муниципальных услуг» (далее – ГБУ ЛО «МФЦ», МФЦ): http://mfc47.ru/;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https://new.gu.lenobl.ru, </w:t>
      </w:r>
      <w:hyperlink r:id="rId9" w:history="1">
        <w:r w:rsidRPr="005C2D06">
          <w:rPr>
            <w:rFonts w:ascii="Times New Roman" w:hAnsi="Times New Roman" w:cs="Times New Roman"/>
            <w:sz w:val="24"/>
            <w:szCs w:val="28"/>
          </w:rPr>
          <w:t>www.gosuslugi.ru</w:t>
        </w:r>
      </w:hyperlink>
      <w:r w:rsidRPr="005C2D06">
        <w:rPr>
          <w:rFonts w:ascii="Times New Roman" w:hAnsi="Times New Roman" w:cs="Times New Roman"/>
          <w:sz w:val="24"/>
          <w:szCs w:val="28"/>
        </w:rPr>
        <w:t>;</w:t>
      </w:r>
    </w:p>
    <w:p w:rsidR="005C2D06" w:rsidRPr="005C2D06" w:rsidRDefault="005C2D06" w:rsidP="005C2D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2D06">
        <w:rPr>
          <w:rFonts w:ascii="Times New Roman" w:hAnsi="Times New Roman" w:cs="Times New Roman"/>
          <w:sz w:val="24"/>
          <w:szCs w:val="28"/>
        </w:rPr>
        <w:t xml:space="preserve">в государственной информационной системе «Реестр государственных </w:t>
      </w:r>
      <w:r w:rsidRPr="005C2D06">
        <w:rPr>
          <w:rFonts w:ascii="Times New Roman" w:hAnsi="Times New Roman" w:cs="Times New Roman"/>
          <w:sz w:val="24"/>
          <w:szCs w:val="28"/>
        </w:rPr>
        <w:br/>
        <w:t>и муниципальных услуг (функций) Ленинградской области».</w:t>
      </w:r>
    </w:p>
    <w:p w:rsidR="00343FFF" w:rsidRPr="005C2D06" w:rsidRDefault="00343FFF" w:rsidP="00343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44A99" w:rsidRDefault="00950FA4" w:rsidP="00244A99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99" w:rsidRPr="00E8734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343FFF" w:rsidRPr="00E8734A">
        <w:rPr>
          <w:rFonts w:ascii="Times New Roman" w:eastAsia="Times New Roman" w:hAnsi="Times New Roman" w:cs="Times New Roman"/>
          <w:b/>
          <w:sz w:val="24"/>
          <w:szCs w:val="24"/>
        </w:rPr>
        <w:t>. Пункт 2.1</w:t>
      </w:r>
      <w:r w:rsidR="00244A99"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C63F08" w:rsidRPr="00E8734A" w:rsidRDefault="00C63F08" w:rsidP="00244A99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05483" w:rsidRPr="00405483" w:rsidRDefault="00405483" w:rsidP="0040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2.1. Полное наименование муниципальной услуги: Предоставление объектов муниципального нежилого фонда во временное владение и (или) пользование без проведения торгов.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Сокращенное наименование муниципальной услуги: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483">
        <w:rPr>
          <w:rFonts w:ascii="Times New Roman" w:hAnsi="Times New Roman" w:cs="Times New Roman"/>
          <w:sz w:val="24"/>
          <w:szCs w:val="28"/>
        </w:rPr>
        <w:t>Предоставление объектов муниципального нежилого фонда во временное владение и (или) пользование.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2.2. Муниципальную услугу предоставляют: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В предоставлении услуги участвуют: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405483">
        <w:rPr>
          <w:rFonts w:ascii="Times New Roman" w:hAnsi="Times New Roman" w:cs="Times New Roman"/>
          <w:sz w:val="24"/>
          <w:szCs w:val="28"/>
        </w:rPr>
        <w:br/>
        <w:t>и муниципальных услуг» (сокращенное наименование – ГБУ ЛО «МФЦ»);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Управление федеральной налоговой службы по Ленинградской области.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Заявление на получение муниципальной услуги с комплектом документов принимается: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Pr="00405483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 (при наличии соглашения);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почтовым отправлением в Администрацию;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 xml:space="preserve">Заявитель может записаться на прием для подачи заявления </w:t>
      </w:r>
      <w:r w:rsidRPr="00405483">
        <w:rPr>
          <w:rFonts w:ascii="Times New Roman" w:hAnsi="Times New Roman" w:cs="Times New Roman"/>
          <w:sz w:val="24"/>
          <w:szCs w:val="28"/>
        </w:rPr>
        <w:br/>
        <w:t>о предоставлении услуги следующими способами: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1) посредством ПГУ ЛО/ЕПГУ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483">
        <w:rPr>
          <w:rFonts w:ascii="Times New Roman" w:hAnsi="Times New Roman" w:cs="Times New Roman"/>
          <w:sz w:val="24"/>
          <w:szCs w:val="28"/>
        </w:rPr>
        <w:t xml:space="preserve"> МФЦ;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2) посредством сайта ОМСУ, МФЦ (при технической реализации) –</w:t>
      </w:r>
      <w:r w:rsidRPr="00405483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405483">
        <w:rPr>
          <w:rFonts w:ascii="Times New Roman" w:hAnsi="Times New Roman" w:cs="Times New Roman"/>
          <w:sz w:val="24"/>
          <w:szCs w:val="28"/>
        </w:rPr>
        <w:t xml:space="preserve"> МФЦ;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3) по телефону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483">
        <w:rPr>
          <w:rFonts w:ascii="Times New Roman" w:hAnsi="Times New Roman" w:cs="Times New Roman"/>
          <w:sz w:val="24"/>
          <w:szCs w:val="28"/>
        </w:rPr>
        <w:t xml:space="preserve"> МФЦ.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 xml:space="preserve">Для записи заявитель выбирает любую свободную для приема дату </w:t>
      </w:r>
      <w:r w:rsidRPr="00405483">
        <w:rPr>
          <w:rFonts w:ascii="Times New Roman" w:hAnsi="Times New Roman" w:cs="Times New Roman"/>
          <w:sz w:val="24"/>
          <w:szCs w:val="28"/>
        </w:rPr>
        <w:br/>
        <w:t>и время в пределах ус</w:t>
      </w:r>
      <w:r>
        <w:rPr>
          <w:rFonts w:ascii="Times New Roman" w:hAnsi="Times New Roman" w:cs="Times New Roman"/>
          <w:sz w:val="24"/>
          <w:szCs w:val="28"/>
        </w:rPr>
        <w:t xml:space="preserve">тановленного в </w:t>
      </w:r>
      <w:r w:rsidRPr="00405483">
        <w:rPr>
          <w:rFonts w:ascii="Times New Roman" w:hAnsi="Times New Roman" w:cs="Times New Roman"/>
          <w:sz w:val="24"/>
          <w:szCs w:val="28"/>
        </w:rPr>
        <w:t xml:space="preserve"> МФЦ графика приема заявителей.</w:t>
      </w:r>
    </w:p>
    <w:p w:rsidR="00405483" w:rsidRDefault="00405483" w:rsidP="00C63F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</w:p>
    <w:p w:rsidR="00405483" w:rsidRPr="00405483" w:rsidRDefault="00405483" w:rsidP="00C63F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2.3. Результатом предоставления муниципальной услуги является:</w:t>
      </w:r>
    </w:p>
    <w:p w:rsidR="00405483" w:rsidRPr="00405483" w:rsidRDefault="00405483" w:rsidP="00C6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направление заявителю подписанных Администрацией 2 (двух) экземпляров договора 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483">
        <w:rPr>
          <w:rFonts w:ascii="Times New Roman" w:hAnsi="Times New Roman" w:cs="Times New Roman"/>
          <w:sz w:val="24"/>
          <w:szCs w:val="28"/>
        </w:rPr>
        <w:t>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bookmarkStart w:id="0" w:name="Par43"/>
      <w:bookmarkEnd w:id="0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05483">
        <w:rPr>
          <w:rFonts w:ascii="Times New Roman" w:hAnsi="Times New Roman" w:cs="Times New Roman"/>
          <w:sz w:val="24"/>
          <w:szCs w:val="28"/>
        </w:rPr>
        <w:t>(далее – документы, выдаваемые по результатам оказания муниципальной услуги);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принятие решения об отказе в предоставлении муниципальной услуги.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Pr="00405483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посредством ПГУ ЛО/ЕПГУ (при технической реализации);</w:t>
      </w:r>
    </w:p>
    <w:p w:rsidR="00405483" w:rsidRPr="00405483" w:rsidRDefault="00405483" w:rsidP="004054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почтовым отправлением.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 составляет 90 календарных дней со дня регистрации заявления.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2.5. Правовые основания для предоставления муниципальной услуги.</w:t>
      </w:r>
    </w:p>
    <w:p w:rsidR="00405483" w:rsidRPr="00405483" w:rsidRDefault="00405483" w:rsidP="0040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Перечень нормативных правовых актов, регулирующих предоставление  услуги: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 xml:space="preserve">- </w:t>
      </w:r>
      <w:hyperlink r:id="rId10" w:history="1">
        <w:r w:rsidRPr="00405483">
          <w:rPr>
            <w:rFonts w:ascii="Times New Roman" w:hAnsi="Times New Roman" w:cs="Times New Roman"/>
            <w:sz w:val="24"/>
            <w:szCs w:val="28"/>
          </w:rPr>
          <w:t>Конституция</w:t>
        </w:r>
      </w:hyperlink>
      <w:r w:rsidRPr="00405483">
        <w:rPr>
          <w:rFonts w:ascii="Times New Roman" w:hAnsi="Times New Roman" w:cs="Times New Roman"/>
          <w:sz w:val="24"/>
          <w:szCs w:val="28"/>
        </w:rPr>
        <w:t xml:space="preserve"> Российской Федерации;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Гражданский кодекс Российской Федерации (часть первая);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Гражданский кодекс Российской Федерации (часть вторая);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Федеральный закон от 26.07.2006 № 135-ФЗ «О защите конкуренции»;</w:t>
      </w:r>
    </w:p>
    <w:p w:rsidR="00405483" w:rsidRP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405483" w:rsidRDefault="00405483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05483">
        <w:rPr>
          <w:rFonts w:ascii="Times New Roman" w:hAnsi="Times New Roman" w:cs="Times New Roman"/>
          <w:sz w:val="24"/>
          <w:szCs w:val="28"/>
        </w:rPr>
        <w:t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:rsidR="00C63F08" w:rsidRPr="00405483" w:rsidRDefault="00C63F08" w:rsidP="0040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05483" w:rsidRDefault="00405483" w:rsidP="0040548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34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3.2</w:t>
      </w:r>
      <w:r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C63F08" w:rsidRPr="00E8734A" w:rsidRDefault="00C63F08" w:rsidP="00405483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63F08" w:rsidRPr="00C63F08" w:rsidRDefault="00C63F08" w:rsidP="00C63F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3F08">
        <w:rPr>
          <w:rFonts w:ascii="Times New Roman" w:hAnsi="Times New Roman" w:cs="Times New Roman"/>
          <w:sz w:val="24"/>
          <w:szCs w:val="28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lastRenderedPageBreak/>
        <w:t>пройти идентификацию и аутентификацию в ЕСИА;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"Межвед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"Межвед ЛО" формы о принятом решении и переводит дело в архив АИС "Межвед ЛО";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 xml:space="preserve">3.2.7. В случае поступления всех документов, указанных в </w:t>
      </w:r>
      <w:hyperlink r:id="rId11" w:history="1">
        <w:r w:rsidRPr="00C63F08">
          <w:rPr>
            <w:rFonts w:ascii="Times New Roman" w:hAnsi="Times New Roman" w:cs="Times New Roman"/>
            <w:sz w:val="24"/>
            <w:szCs w:val="28"/>
          </w:rPr>
          <w:t>пункте 2.6</w:t>
        </w:r>
      </w:hyperlink>
      <w:r w:rsidRPr="00C63F08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05483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F08">
        <w:rPr>
          <w:rFonts w:ascii="Times New Roman" w:hAnsi="Times New Roman" w:cs="Times New Roman"/>
          <w:sz w:val="24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C63F08" w:rsidRPr="00C63F08" w:rsidRDefault="00C63F08" w:rsidP="00C63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62499" w:rsidRDefault="007F2EDD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CB59AD" w:rsidRPr="00A854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C63F0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262499" w:rsidRDefault="00262499" w:rsidP="004B6F95">
      <w:pPr>
        <w:rPr>
          <w:sz w:val="24"/>
          <w:szCs w:val="24"/>
        </w:rPr>
      </w:pPr>
    </w:p>
    <w:p w:rsidR="00E8734A" w:rsidRDefault="00E8734A" w:rsidP="004B6F95">
      <w:pPr>
        <w:rPr>
          <w:sz w:val="24"/>
          <w:szCs w:val="24"/>
        </w:rPr>
      </w:pPr>
    </w:p>
    <w:p w:rsidR="007F2EDD" w:rsidRDefault="007F2EDD" w:rsidP="004B6F95">
      <w:pPr>
        <w:rPr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540CA5" w:rsidRPr="00540CA5" w:rsidSect="007F2EDD">
      <w:head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F6" w:rsidRDefault="004865F6" w:rsidP="00EA097C">
      <w:pPr>
        <w:spacing w:after="0" w:line="240" w:lineRule="auto"/>
      </w:pPr>
      <w:r>
        <w:separator/>
      </w:r>
    </w:p>
  </w:endnote>
  <w:endnote w:type="continuationSeparator" w:id="1">
    <w:p w:rsidR="004865F6" w:rsidRDefault="004865F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F6" w:rsidRDefault="004865F6" w:rsidP="00EA097C">
      <w:pPr>
        <w:spacing w:after="0" w:line="240" w:lineRule="auto"/>
      </w:pPr>
      <w:r>
        <w:separator/>
      </w:r>
    </w:p>
  </w:footnote>
  <w:footnote w:type="continuationSeparator" w:id="1">
    <w:p w:rsidR="004865F6" w:rsidRDefault="004865F6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7E5D"/>
    <w:rsid w:val="00247FCF"/>
    <w:rsid w:val="0025148E"/>
    <w:rsid w:val="00262499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5483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865F6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23F4A"/>
    <w:rsid w:val="00531993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2D06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4D6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74755"/>
    <w:rsid w:val="00674884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66BFE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85A89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3F08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7113"/>
    <w:rsid w:val="00DD7555"/>
    <w:rsid w:val="00DE10CE"/>
    <w:rsid w:val="00DE13E4"/>
    <w:rsid w:val="00DE1DA9"/>
    <w:rsid w:val="00DE71FA"/>
    <w:rsid w:val="00DF1F00"/>
    <w:rsid w:val="00E02708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64675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97489&amp;dst=100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1D342E2012CCEB072205A01E9A9804567FA13DB706CF490581B3BDf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Ирочка Павлова</cp:lastModifiedBy>
  <cp:revision>74</cp:revision>
  <cp:lastPrinted>2023-07-04T13:39:00Z</cp:lastPrinted>
  <dcterms:created xsi:type="dcterms:W3CDTF">2022-09-15T09:47:00Z</dcterms:created>
  <dcterms:modified xsi:type="dcterms:W3CDTF">2025-02-06T12:14:00Z</dcterms:modified>
</cp:coreProperties>
</file>