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8" w:rsidRDefault="00236528" w:rsidP="00B42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36528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четвёрто</w:t>
      </w: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созыва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73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F22F5D" w:rsidRPr="00F22F5D" w:rsidRDefault="00F22F5D" w:rsidP="00F2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22F5D" w:rsidRPr="00CB3E32" w:rsidRDefault="00F22F5D" w:rsidP="006A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5C2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2161A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E1386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039E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5A1B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A5A1B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F70D4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A5A1B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70D4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E1386" w:rsidRPr="00C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="001A5C2E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</w:p>
    <w:p w:rsidR="00F22F5D" w:rsidRPr="00CB3E32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CC" w:rsidRPr="00CB3E32" w:rsidRDefault="00CF24CC" w:rsidP="00CF24CC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3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О внесении изменений в решение совета депутатов от 28.10.2021 г № </w:t>
      </w:r>
      <w:r w:rsidR="008556DA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727484">
        <w:rPr>
          <w:rFonts w:ascii="Times New Roman" w:eastAsia="Calibri" w:hAnsi="Times New Roman" w:cs="Times New Roman"/>
          <w:iCs/>
          <w:sz w:val="24"/>
          <w:szCs w:val="24"/>
        </w:rPr>
        <w:t>05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727484" w:rsidRPr="00FE0EEA">
        <w:rPr>
          <w:rFonts w:ascii="Times New Roman" w:eastAsia="Calibri" w:hAnsi="Times New Roman" w:cs="Times New Roman"/>
          <w:iCs/>
          <w:sz w:val="24"/>
          <w:szCs w:val="24"/>
        </w:rPr>
        <w:t xml:space="preserve">Об утверждении   положения о муниципальном контроле в области охраны и </w:t>
      </w:r>
      <w:proofErr w:type="gramStart"/>
      <w:r w:rsidR="00727484" w:rsidRPr="00FE0EEA">
        <w:rPr>
          <w:rFonts w:ascii="Times New Roman" w:eastAsia="Calibri" w:hAnsi="Times New Roman" w:cs="Times New Roman"/>
          <w:iCs/>
          <w:sz w:val="24"/>
          <w:szCs w:val="24"/>
        </w:rPr>
        <w:t>использования</w:t>
      </w:r>
      <w:proofErr w:type="gramEnd"/>
      <w:r w:rsidR="00727484" w:rsidRPr="00FE0EEA">
        <w:rPr>
          <w:rFonts w:ascii="Times New Roman" w:eastAsia="Calibri" w:hAnsi="Times New Roman" w:cs="Times New Roman"/>
          <w:iCs/>
          <w:sz w:val="24"/>
          <w:szCs w:val="24"/>
        </w:rPr>
        <w:t xml:space="preserve"> особо охраняемых природных территорий н</w:t>
      </w:r>
      <w:r w:rsidR="00727484" w:rsidRPr="00FE0EEA">
        <w:rPr>
          <w:rFonts w:ascii="Times New Roman" w:eastAsia="Calibri" w:hAnsi="Times New Roman" w:cs="Times New Roman"/>
          <w:sz w:val="24"/>
          <w:szCs w:val="24"/>
        </w:rPr>
        <w:t xml:space="preserve">а территории </w:t>
      </w:r>
      <w:r w:rsidR="00727484" w:rsidRPr="00FE0EEA">
        <w:rPr>
          <w:rFonts w:ascii="Times New Roman" w:eastAsia="Calibri" w:hAnsi="Times New Roman" w:cs="Times New Roman"/>
          <w:bCs/>
          <w:kern w:val="28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</w:p>
    <w:p w:rsidR="00CF24CC" w:rsidRPr="00CB3E32" w:rsidRDefault="00CF24CC" w:rsidP="00CB3E32">
      <w:pPr>
        <w:pStyle w:val="s9"/>
        <w:spacing w:before="0" w:beforeAutospacing="0" w:after="0" w:afterAutospacing="0"/>
        <w:jc w:val="both"/>
        <w:rPr>
          <w:rFonts w:eastAsia="Calibri"/>
        </w:rPr>
      </w:pPr>
      <w:r w:rsidRPr="00CB3E32">
        <w:t> </w:t>
      </w:r>
      <w:proofErr w:type="gramStart"/>
      <w:r w:rsidRPr="00CB3E32">
        <w:rPr>
          <w:rStyle w:val="bumpedfont15"/>
        </w:rPr>
        <w:t>В соответствии с</w:t>
      </w:r>
      <w:r w:rsidR="00D35FCC">
        <w:rPr>
          <w:rStyle w:val="bumpedfont15"/>
        </w:rPr>
        <w:t>о</w:t>
      </w:r>
      <w:r w:rsidRPr="00CB3E32">
        <w:rPr>
          <w:rStyle w:val="bumpedfont15"/>
        </w:rPr>
        <w:t xml:space="preserve"> </w:t>
      </w:r>
      <w:r w:rsidR="00D35FCC" w:rsidRPr="00D35FCC">
        <w:rPr>
          <w:rStyle w:val="bumpedfont15"/>
        </w:rPr>
        <w:t>ст. 39, Федеральн</w:t>
      </w:r>
      <w:r w:rsidR="00D35FCC">
        <w:rPr>
          <w:rStyle w:val="bumpedfont15"/>
        </w:rPr>
        <w:t>ого</w:t>
      </w:r>
      <w:r w:rsidR="00D35FCC" w:rsidRPr="00D35FCC">
        <w:rPr>
          <w:rStyle w:val="bumpedfont15"/>
        </w:rPr>
        <w:t xml:space="preserve"> закон</w:t>
      </w:r>
      <w:r w:rsidR="00D35FCC">
        <w:rPr>
          <w:rStyle w:val="bumpedfont15"/>
        </w:rPr>
        <w:t>а</w:t>
      </w:r>
      <w:r w:rsidR="00D35FCC" w:rsidRPr="00D35FCC">
        <w:rPr>
          <w:rStyle w:val="bumpedfont15"/>
        </w:rPr>
        <w:t xml:space="preserve"> от 31.07.2020 N 248-ФЗ "О государственном контроле (надзоре) и муниципальном контроле в Российской Федерации" </w:t>
      </w:r>
      <w:r w:rsidRPr="00CB3E32">
        <w:rPr>
          <w:rStyle w:val="bumpedfont15"/>
        </w:rPr>
        <w:t>Федеральным </w:t>
      </w:r>
      <w:r w:rsidRPr="00CB3E32">
        <w:rPr>
          <w:rStyle w:val="bumpedfont15"/>
          <w:color w:val="000000"/>
        </w:rPr>
        <w:t>закон</w:t>
      </w:r>
      <w:r w:rsidRPr="00CB3E32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CB3E32">
        <w:rPr>
          <w:rFonts w:eastAsia="Calibri"/>
        </w:rPr>
        <w:t>Совет депутатов муниципального образования Петровское сельское поселение муниципального образования Приозерский муниципальный район Ленинградской области (далее - Совет депутатов)</w:t>
      </w:r>
      <w:proofErr w:type="gramEnd"/>
    </w:p>
    <w:p w:rsidR="00D35FCC" w:rsidRPr="00D35FCC" w:rsidRDefault="00CF24CC" w:rsidP="00D35FC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3E3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35FCC" w:rsidRPr="00BD7D0D" w:rsidRDefault="00D35FCC" w:rsidP="00D35FCC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D7D0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Статью 5 (Досудебное обжалование) Положения </w:t>
      </w:r>
      <w:r w:rsidR="00BD7D0D" w:rsidRPr="00BD7D0D">
        <w:rPr>
          <w:rStyle w:val="bumpedfont15"/>
          <w:rFonts w:ascii="Times New Roman" w:hAnsi="Times New Roman" w:cs="Times New Roman"/>
          <w:bCs/>
        </w:rPr>
        <w:t xml:space="preserve">о муниципальном контроле в области охраны и </w:t>
      </w:r>
      <w:proofErr w:type="gramStart"/>
      <w:r w:rsidR="00BD7D0D" w:rsidRPr="00BD7D0D">
        <w:rPr>
          <w:rStyle w:val="bumpedfont15"/>
          <w:rFonts w:ascii="Times New Roman" w:hAnsi="Times New Roman" w:cs="Times New Roman"/>
          <w:bCs/>
        </w:rPr>
        <w:t>использования</w:t>
      </w:r>
      <w:proofErr w:type="gramEnd"/>
      <w:r w:rsidR="00BD7D0D" w:rsidRPr="00BD7D0D">
        <w:rPr>
          <w:rStyle w:val="bumpedfont15"/>
          <w:rFonts w:ascii="Times New Roman" w:hAnsi="Times New Roman" w:cs="Times New Roman"/>
          <w:bCs/>
        </w:rPr>
        <w:t xml:space="preserve"> особо охраняемых природных территорий </w:t>
      </w:r>
      <w:r w:rsidR="00BD7D0D" w:rsidRPr="00BD7D0D">
        <w:rPr>
          <w:rFonts w:ascii="Times New Roman" w:eastAsia="Calibri" w:hAnsi="Times New Roman" w:cs="Times New Roman"/>
          <w:iCs/>
        </w:rPr>
        <w:t>н</w:t>
      </w:r>
      <w:r w:rsidR="00BD7D0D" w:rsidRPr="00BD7D0D">
        <w:rPr>
          <w:rFonts w:ascii="Times New Roman" w:eastAsia="Calibri" w:hAnsi="Times New Roman" w:cs="Times New Roman"/>
        </w:rPr>
        <w:t xml:space="preserve">а территории </w:t>
      </w:r>
      <w:r w:rsidR="00BD7D0D" w:rsidRPr="00BD7D0D">
        <w:rPr>
          <w:rFonts w:ascii="Times New Roman" w:eastAsia="Calibri" w:hAnsi="Times New Roman" w:cs="Times New Roman"/>
          <w:color w:val="000000" w:themeColor="text1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BD7D0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, утвержденного ре</w:t>
      </w:r>
      <w:r w:rsidR="00234F63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шением совета депутатов от 28.10</w:t>
      </w:r>
      <w:r w:rsidRPr="00BD7D0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.2021 № 10</w:t>
      </w:r>
      <w:r w:rsidR="00BD7D0D" w:rsidRPr="00BD7D0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5</w:t>
      </w:r>
      <w:r w:rsidRPr="00BD7D0D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, дополнить пунктом 5.22. следующего содержания:</w:t>
      </w:r>
    </w:p>
    <w:p w:rsidR="00D35FCC" w:rsidRPr="00BD7D0D" w:rsidRDefault="00D35FCC" w:rsidP="00D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«5.22. </w:t>
      </w:r>
      <w:r w:rsidRPr="00BD7D0D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(досудебное обжалование) при осуществлении муниципального контроля </w:t>
      </w:r>
      <w:r w:rsidR="00BD7D0D" w:rsidRPr="00BD7D0D">
        <w:rPr>
          <w:rStyle w:val="bumpedfont15"/>
          <w:rFonts w:ascii="Times New Roman" w:hAnsi="Times New Roman" w:cs="Times New Roman"/>
          <w:bCs/>
        </w:rPr>
        <w:t xml:space="preserve">в области охраны и </w:t>
      </w:r>
      <w:proofErr w:type="gramStart"/>
      <w:r w:rsidR="00BD7D0D" w:rsidRPr="00BD7D0D">
        <w:rPr>
          <w:rStyle w:val="bumpedfont15"/>
          <w:rFonts w:ascii="Times New Roman" w:hAnsi="Times New Roman" w:cs="Times New Roman"/>
          <w:bCs/>
        </w:rPr>
        <w:t>использования</w:t>
      </w:r>
      <w:proofErr w:type="gramEnd"/>
      <w:r w:rsidR="00BD7D0D" w:rsidRPr="00BD7D0D">
        <w:rPr>
          <w:rStyle w:val="bumpedfont15"/>
          <w:rFonts w:ascii="Times New Roman" w:hAnsi="Times New Roman" w:cs="Times New Roman"/>
          <w:bCs/>
        </w:rPr>
        <w:t xml:space="preserve"> особо охраняемых природных территорий </w:t>
      </w:r>
      <w:r w:rsidR="00BD7D0D" w:rsidRPr="00BD7D0D">
        <w:rPr>
          <w:rFonts w:ascii="Times New Roman" w:eastAsia="Calibri" w:hAnsi="Times New Roman" w:cs="Times New Roman"/>
          <w:iCs/>
        </w:rPr>
        <w:t>н</w:t>
      </w:r>
      <w:r w:rsidR="00BD7D0D" w:rsidRPr="00BD7D0D">
        <w:rPr>
          <w:rFonts w:ascii="Times New Roman" w:eastAsia="Calibri" w:hAnsi="Times New Roman" w:cs="Times New Roman"/>
        </w:rPr>
        <w:t xml:space="preserve">а территории </w:t>
      </w:r>
      <w:r w:rsidR="00BD7D0D" w:rsidRPr="00BD7D0D">
        <w:rPr>
          <w:rFonts w:ascii="Times New Roman" w:eastAsia="Calibri" w:hAnsi="Times New Roman" w:cs="Times New Roman"/>
          <w:color w:val="000000" w:themeColor="text1"/>
        </w:rPr>
        <w:t xml:space="preserve">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r w:rsidRPr="00BD7D0D">
        <w:rPr>
          <w:rFonts w:ascii="Times New Roman" w:hAnsi="Times New Roman" w:cs="Times New Roman"/>
          <w:sz w:val="24"/>
          <w:szCs w:val="24"/>
        </w:rPr>
        <w:t>не применяется до 01.01.2023 года»</w:t>
      </w:r>
    </w:p>
    <w:p w:rsidR="00211D90" w:rsidRDefault="00CF24CC" w:rsidP="00211D90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B3E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D35F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B3E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Опубликовать настоящее решение на официальном сайте муниципального образования Петровское сельское поселение муниципального образования </w:t>
      </w:r>
      <w:proofErr w:type="spellStart"/>
      <w:r w:rsidRPr="00CB3E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Приозерский</w:t>
      </w:r>
      <w:proofErr w:type="spellEnd"/>
      <w:r w:rsidRPr="00CB3E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муниципальный район Ленинградской области в сети «Интернет» по адресу: </w:t>
      </w:r>
      <w:hyperlink r:id="rId8" w:history="1">
        <w:r w:rsidRPr="00CB3E32">
          <w:rPr>
            <w:rStyle w:val="a8"/>
            <w:rFonts w:ascii="Times New Roman" w:hAnsi="Times New Roman" w:cs="Times New Roman"/>
            <w:color w:val="3D3D3D"/>
            <w:sz w:val="24"/>
            <w:szCs w:val="24"/>
            <w:bdr w:val="none" w:sz="0" w:space="0" w:color="auto" w:frame="1"/>
            <w:lang w:val="en-US"/>
          </w:rPr>
          <w:t>www</w:t>
        </w:r>
        <w:r w:rsidRPr="00CB3E32">
          <w:rPr>
            <w:rStyle w:val="a8"/>
            <w:rFonts w:ascii="Times New Roman" w:hAnsi="Times New Roman" w:cs="Times New Roman"/>
            <w:color w:val="3D3D3D"/>
            <w:sz w:val="24"/>
            <w:szCs w:val="24"/>
            <w:bdr w:val="none" w:sz="0" w:space="0" w:color="auto" w:frame="1"/>
          </w:rPr>
          <w:t>.</w:t>
        </w:r>
        <w:proofErr w:type="spellStart"/>
        <w:r w:rsidRPr="00CB3E32">
          <w:rPr>
            <w:rStyle w:val="a8"/>
            <w:rFonts w:ascii="Times New Roman" w:hAnsi="Times New Roman" w:cs="Times New Roman"/>
            <w:color w:val="3D3D3D"/>
            <w:sz w:val="24"/>
            <w:szCs w:val="24"/>
            <w:bdr w:val="none" w:sz="0" w:space="0" w:color="auto" w:frame="1"/>
          </w:rPr>
          <w:t>петровскоесп.рф</w:t>
        </w:r>
        <w:proofErr w:type="spellEnd"/>
      </w:hyperlink>
    </w:p>
    <w:p w:rsidR="00CF24CC" w:rsidRDefault="00211D90" w:rsidP="00211D90">
      <w:pPr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</w:t>
      </w:r>
      <w:r w:rsidR="00D35FC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</w:t>
      </w:r>
      <w:r w:rsidR="00CF24CC" w:rsidRPr="00CB3E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Решение вступает в законную силу после его официального опубликования (обнародования).</w:t>
      </w:r>
    </w:p>
    <w:p w:rsidR="00CF24CC" w:rsidRPr="00211D90" w:rsidRDefault="00211D90" w:rsidP="00211D90">
      <w:pPr>
        <w:jc w:val="both"/>
        <w:rPr>
          <w:rStyle w:val="bumpedfont15"/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</w:t>
      </w:r>
      <w:r w:rsidR="00A922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</w:t>
      </w:r>
      <w:proofErr w:type="gramStart"/>
      <w:r w:rsidRPr="00864B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4B9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</w:t>
      </w:r>
      <w:r w:rsidRPr="00864B9C">
        <w:rPr>
          <w:rFonts w:ascii="Times New Roman" w:hAnsi="Times New Roman" w:cs="Times New Roman"/>
        </w:rPr>
        <w:t xml:space="preserve"> по местному самоуправлению, законности, социальным вопросам и экологии</w:t>
      </w:r>
      <w:r>
        <w:rPr>
          <w:rFonts w:ascii="Times New Roman" w:hAnsi="Times New Roman" w:cs="Times New Roman"/>
        </w:rPr>
        <w:t>.</w:t>
      </w:r>
    </w:p>
    <w:p w:rsidR="00CF24CC" w:rsidRPr="000406AA" w:rsidRDefault="00CF24CC" w:rsidP="00D35FCC">
      <w:pPr>
        <w:rPr>
          <w:rStyle w:val="bumpedfont15"/>
        </w:rPr>
      </w:pPr>
      <w:r w:rsidRPr="00CB3E32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И.Г. Пьянкова</w:t>
      </w:r>
    </w:p>
    <w:sectPr w:rsidR="00CF24CC" w:rsidRPr="000406AA" w:rsidSect="00B420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5E" w:rsidRDefault="0097275E" w:rsidP="00CF24CC">
      <w:pPr>
        <w:spacing w:after="0" w:line="240" w:lineRule="auto"/>
      </w:pPr>
      <w:r>
        <w:separator/>
      </w:r>
    </w:p>
  </w:endnote>
  <w:endnote w:type="continuationSeparator" w:id="0">
    <w:p w:rsidR="0097275E" w:rsidRDefault="0097275E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5E" w:rsidRDefault="0097275E" w:rsidP="00CF24CC">
      <w:pPr>
        <w:spacing w:after="0" w:line="240" w:lineRule="auto"/>
      </w:pPr>
      <w:r>
        <w:separator/>
      </w:r>
    </w:p>
  </w:footnote>
  <w:footnote w:type="continuationSeparator" w:id="0">
    <w:p w:rsidR="0097275E" w:rsidRDefault="0097275E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58"/>
    <w:rsid w:val="00011417"/>
    <w:rsid w:val="000333C8"/>
    <w:rsid w:val="00054250"/>
    <w:rsid w:val="000748B4"/>
    <w:rsid w:val="000B29CD"/>
    <w:rsid w:val="00110FDD"/>
    <w:rsid w:val="00185895"/>
    <w:rsid w:val="001A5C2E"/>
    <w:rsid w:val="00211D90"/>
    <w:rsid w:val="00234F63"/>
    <w:rsid w:val="00236528"/>
    <w:rsid w:val="00283E6F"/>
    <w:rsid w:val="00284161"/>
    <w:rsid w:val="00302C35"/>
    <w:rsid w:val="0030340D"/>
    <w:rsid w:val="00337DE8"/>
    <w:rsid w:val="00350B08"/>
    <w:rsid w:val="00397E5D"/>
    <w:rsid w:val="003E5DA6"/>
    <w:rsid w:val="00420A84"/>
    <w:rsid w:val="0042508B"/>
    <w:rsid w:val="004375BF"/>
    <w:rsid w:val="00447C9B"/>
    <w:rsid w:val="004D0554"/>
    <w:rsid w:val="005174F9"/>
    <w:rsid w:val="00543493"/>
    <w:rsid w:val="00564D64"/>
    <w:rsid w:val="005B017D"/>
    <w:rsid w:val="005B40A2"/>
    <w:rsid w:val="006206B9"/>
    <w:rsid w:val="006A5A1B"/>
    <w:rsid w:val="006B19F7"/>
    <w:rsid w:val="006D333B"/>
    <w:rsid w:val="006D4274"/>
    <w:rsid w:val="006F019B"/>
    <w:rsid w:val="006F70D4"/>
    <w:rsid w:val="00725C4E"/>
    <w:rsid w:val="00727484"/>
    <w:rsid w:val="00733DD0"/>
    <w:rsid w:val="007340B4"/>
    <w:rsid w:val="00735A13"/>
    <w:rsid w:val="00761E57"/>
    <w:rsid w:val="0078183C"/>
    <w:rsid w:val="0079270C"/>
    <w:rsid w:val="00793274"/>
    <w:rsid w:val="007B7768"/>
    <w:rsid w:val="0082161A"/>
    <w:rsid w:val="0084039E"/>
    <w:rsid w:val="008556DA"/>
    <w:rsid w:val="00884858"/>
    <w:rsid w:val="008B4AF5"/>
    <w:rsid w:val="008C559F"/>
    <w:rsid w:val="008F0FB5"/>
    <w:rsid w:val="0092504E"/>
    <w:rsid w:val="00945699"/>
    <w:rsid w:val="0094755A"/>
    <w:rsid w:val="0097275E"/>
    <w:rsid w:val="009E1185"/>
    <w:rsid w:val="009E1386"/>
    <w:rsid w:val="009E5753"/>
    <w:rsid w:val="009F1D5F"/>
    <w:rsid w:val="00A22812"/>
    <w:rsid w:val="00A426DE"/>
    <w:rsid w:val="00A823A9"/>
    <w:rsid w:val="00A9220F"/>
    <w:rsid w:val="00AE0782"/>
    <w:rsid w:val="00AF0043"/>
    <w:rsid w:val="00B00279"/>
    <w:rsid w:val="00B13870"/>
    <w:rsid w:val="00B16099"/>
    <w:rsid w:val="00B420C8"/>
    <w:rsid w:val="00B7722F"/>
    <w:rsid w:val="00BD7D0D"/>
    <w:rsid w:val="00BE0C6F"/>
    <w:rsid w:val="00C2094A"/>
    <w:rsid w:val="00C41193"/>
    <w:rsid w:val="00CA0FB0"/>
    <w:rsid w:val="00CB3E32"/>
    <w:rsid w:val="00CF24CC"/>
    <w:rsid w:val="00CF2CFB"/>
    <w:rsid w:val="00D26BB3"/>
    <w:rsid w:val="00D35FCC"/>
    <w:rsid w:val="00D54CC7"/>
    <w:rsid w:val="00D61839"/>
    <w:rsid w:val="00DA1A1E"/>
    <w:rsid w:val="00DC28C2"/>
    <w:rsid w:val="00DE1881"/>
    <w:rsid w:val="00DE3A3A"/>
    <w:rsid w:val="00DF7382"/>
    <w:rsid w:val="00E44455"/>
    <w:rsid w:val="00E80329"/>
    <w:rsid w:val="00E87E45"/>
    <w:rsid w:val="00EC0205"/>
    <w:rsid w:val="00EC083B"/>
    <w:rsid w:val="00F02977"/>
    <w:rsid w:val="00F22F5D"/>
    <w:rsid w:val="00F541D9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gdmde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2349</Characters>
  <Application>Microsoft Office Word</Application>
  <DocSecurity>0</DocSecurity>
  <Lines>180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2</cp:revision>
  <cp:lastPrinted>2020-07-24T06:03:00Z</cp:lastPrinted>
  <dcterms:created xsi:type="dcterms:W3CDTF">2022-01-14T13:13:00Z</dcterms:created>
  <dcterms:modified xsi:type="dcterms:W3CDTF">2022-01-14T13:13:00Z</dcterms:modified>
</cp:coreProperties>
</file>