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3B2F5" w14:textId="77777777" w:rsidR="00E12C85" w:rsidRDefault="00E12C85" w:rsidP="00AE2BCB">
      <w:pPr>
        <w:rPr>
          <w:sz w:val="20"/>
          <w:szCs w:val="20"/>
        </w:rPr>
      </w:pPr>
    </w:p>
    <w:p w14:paraId="0F0887D7" w14:textId="77777777" w:rsidR="002449A4" w:rsidRPr="002449A4" w:rsidRDefault="002449A4" w:rsidP="002449A4">
      <w:pPr>
        <w:keepNext/>
        <w:jc w:val="center"/>
        <w:outlineLvl w:val="3"/>
        <w:rPr>
          <w:b/>
          <w:bCs/>
        </w:rPr>
      </w:pPr>
      <w:r w:rsidRPr="002449A4">
        <w:rPr>
          <w:b/>
          <w:bCs/>
        </w:rPr>
        <w:t>АДМИНИСТРАЦИЯ</w:t>
      </w:r>
    </w:p>
    <w:p w14:paraId="554FF84E" w14:textId="77777777" w:rsidR="002449A4" w:rsidRPr="002449A4" w:rsidRDefault="002449A4" w:rsidP="002449A4">
      <w:pPr>
        <w:keepNext/>
        <w:jc w:val="center"/>
        <w:outlineLvl w:val="3"/>
        <w:rPr>
          <w:b/>
          <w:bCs/>
        </w:rPr>
      </w:pPr>
      <w:r w:rsidRPr="002449A4">
        <w:rPr>
          <w:b/>
          <w:bCs/>
        </w:rPr>
        <w:t>МУНИЦИПАЛЬНОГО ОБРАЗОВАНИЯ</w:t>
      </w:r>
    </w:p>
    <w:p w14:paraId="77F5AC53" w14:textId="77777777" w:rsidR="002449A4" w:rsidRPr="002449A4" w:rsidRDefault="002449A4" w:rsidP="002449A4">
      <w:pPr>
        <w:jc w:val="center"/>
        <w:rPr>
          <w:b/>
        </w:rPr>
      </w:pPr>
      <w:r w:rsidRPr="002449A4">
        <w:rPr>
          <w:b/>
        </w:rPr>
        <w:t>ГАНЬКОВСКОЕ СЕЛЬСКОЕ ПОСЕЛЕНИЕ</w:t>
      </w:r>
    </w:p>
    <w:p w14:paraId="26E0E889" w14:textId="77777777" w:rsidR="002449A4" w:rsidRPr="002449A4" w:rsidRDefault="002449A4" w:rsidP="002449A4">
      <w:pPr>
        <w:jc w:val="center"/>
        <w:rPr>
          <w:b/>
        </w:rPr>
      </w:pPr>
      <w:r w:rsidRPr="002449A4">
        <w:rPr>
          <w:b/>
        </w:rPr>
        <w:t>ТИХВИНСКОГО МУНИЦИПАЛЬНОГО РАЙОНА</w:t>
      </w:r>
    </w:p>
    <w:p w14:paraId="1D459754" w14:textId="77777777" w:rsidR="002449A4" w:rsidRPr="002449A4" w:rsidRDefault="002449A4" w:rsidP="002449A4">
      <w:pPr>
        <w:jc w:val="center"/>
        <w:rPr>
          <w:b/>
        </w:rPr>
      </w:pPr>
      <w:r w:rsidRPr="002449A4">
        <w:rPr>
          <w:b/>
        </w:rPr>
        <w:t>ЛЕНИНГРАДСКОЙ ОБЛАСТИ</w:t>
      </w:r>
    </w:p>
    <w:p w14:paraId="11CB36E7" w14:textId="77777777" w:rsidR="002449A4" w:rsidRPr="002449A4" w:rsidRDefault="002449A4" w:rsidP="002449A4">
      <w:pPr>
        <w:jc w:val="center"/>
        <w:rPr>
          <w:b/>
        </w:rPr>
      </w:pPr>
      <w:r w:rsidRPr="002449A4">
        <w:rPr>
          <w:b/>
        </w:rPr>
        <w:t>(АДМИНИСТРАЦИЯ ГАНЬКОВСКОГО СЕЛЬСКОГО ПОСЕЛЕНИЯ)</w:t>
      </w:r>
    </w:p>
    <w:p w14:paraId="3C05F709" w14:textId="77777777" w:rsidR="002449A4" w:rsidRPr="002449A4" w:rsidRDefault="002449A4" w:rsidP="002449A4">
      <w:pPr>
        <w:jc w:val="center"/>
        <w:rPr>
          <w:b/>
        </w:rPr>
      </w:pPr>
    </w:p>
    <w:p w14:paraId="4BE2FA2C" w14:textId="77777777" w:rsidR="002449A4" w:rsidRPr="002449A4" w:rsidRDefault="002449A4" w:rsidP="002449A4">
      <w:pPr>
        <w:jc w:val="center"/>
        <w:rPr>
          <w:b/>
        </w:rPr>
      </w:pPr>
    </w:p>
    <w:p w14:paraId="5DA44505" w14:textId="77777777" w:rsidR="002449A4" w:rsidRPr="002449A4" w:rsidRDefault="002449A4" w:rsidP="002449A4">
      <w:pPr>
        <w:jc w:val="center"/>
      </w:pPr>
      <w:r w:rsidRPr="002449A4">
        <w:rPr>
          <w:b/>
        </w:rPr>
        <w:t>ПОСТАНОВЛЕНИЕ</w:t>
      </w:r>
    </w:p>
    <w:p w14:paraId="01F8C542" w14:textId="77777777" w:rsidR="002449A4" w:rsidRPr="002449A4" w:rsidRDefault="002449A4" w:rsidP="002449A4">
      <w:pPr>
        <w:autoSpaceDE w:val="0"/>
        <w:autoSpaceDN w:val="0"/>
        <w:adjustRightInd w:val="0"/>
        <w:rPr>
          <w:b/>
        </w:rPr>
      </w:pPr>
    </w:p>
    <w:p w14:paraId="3FB432CB" w14:textId="77777777" w:rsidR="002449A4" w:rsidRPr="002449A4" w:rsidRDefault="002449A4" w:rsidP="002449A4">
      <w:pPr>
        <w:autoSpaceDE w:val="0"/>
        <w:autoSpaceDN w:val="0"/>
        <w:adjustRightInd w:val="0"/>
        <w:rPr>
          <w:b/>
        </w:rPr>
      </w:pPr>
    </w:p>
    <w:p w14:paraId="7F0D69F7" w14:textId="77777777" w:rsidR="002449A4" w:rsidRPr="002449A4" w:rsidRDefault="002449A4" w:rsidP="002449A4">
      <w:pPr>
        <w:autoSpaceDE w:val="0"/>
        <w:autoSpaceDN w:val="0"/>
        <w:adjustRightInd w:val="0"/>
      </w:pPr>
      <w:r w:rsidRPr="002449A4">
        <w:t>от  16 января  2026 года</w:t>
      </w:r>
      <w:r w:rsidRPr="002449A4">
        <w:tab/>
      </w:r>
      <w:r w:rsidRPr="002449A4">
        <w:tab/>
        <w:t xml:space="preserve">            </w:t>
      </w:r>
      <w:r w:rsidRPr="002449A4">
        <w:tab/>
        <w:t xml:space="preserve">       №04-9-а</w:t>
      </w:r>
    </w:p>
    <w:p w14:paraId="40A71FDE" w14:textId="77777777" w:rsidR="002449A4" w:rsidRPr="002449A4" w:rsidRDefault="002449A4" w:rsidP="002449A4">
      <w:pPr>
        <w:autoSpaceDE w:val="0"/>
        <w:autoSpaceDN w:val="0"/>
        <w:adjustRightInd w:val="0"/>
      </w:pPr>
    </w:p>
    <w:p w14:paraId="667E5A4B" w14:textId="77777777" w:rsidR="002449A4" w:rsidRPr="002449A4" w:rsidRDefault="002449A4" w:rsidP="002449A4">
      <w:pPr>
        <w:autoSpaceDE w:val="0"/>
        <w:autoSpaceDN w:val="0"/>
        <w:adjustRightInd w:val="0"/>
      </w:pPr>
    </w:p>
    <w:p w14:paraId="185AD680" w14:textId="77777777" w:rsidR="002449A4" w:rsidRPr="002449A4" w:rsidRDefault="002449A4" w:rsidP="002449A4">
      <w:pPr>
        <w:autoSpaceDE w:val="0"/>
        <w:autoSpaceDN w:val="0"/>
        <w:adjustRightInd w:val="0"/>
        <w:ind w:right="4959"/>
        <w:jc w:val="both"/>
        <w:rPr>
          <w:b/>
        </w:rPr>
      </w:pPr>
      <w:bookmarkStart w:id="0" w:name="_Hlk220079215"/>
      <w:r w:rsidRPr="002449A4">
        <w:t xml:space="preserve">Об установлении стоимости одного квадратного метра общей площади жилья и утверждении норматива стоимости одного квадратного метра общей площади жилья на территории муниципального образования </w:t>
      </w:r>
      <w:proofErr w:type="spellStart"/>
      <w:r w:rsidRPr="002449A4">
        <w:t>Ганьковское</w:t>
      </w:r>
      <w:proofErr w:type="spellEnd"/>
      <w:r w:rsidRPr="002449A4">
        <w:t xml:space="preserve"> сельское поселение Тихвинского муниципального района Ленинградской области на </w:t>
      </w:r>
      <w:r w:rsidRPr="002449A4">
        <w:rPr>
          <w:b/>
          <w:lang w:val="en-US"/>
        </w:rPr>
        <w:t>I</w:t>
      </w:r>
      <w:r w:rsidRPr="002449A4">
        <w:rPr>
          <w:b/>
        </w:rPr>
        <w:t xml:space="preserve"> квартал 2026 года</w:t>
      </w:r>
    </w:p>
    <w:bookmarkEnd w:id="0"/>
    <w:p w14:paraId="6FE3AB83" w14:textId="77777777" w:rsidR="002449A4" w:rsidRPr="002449A4" w:rsidRDefault="002449A4" w:rsidP="002449A4">
      <w:pPr>
        <w:autoSpaceDE w:val="0"/>
        <w:autoSpaceDN w:val="0"/>
        <w:adjustRightInd w:val="0"/>
        <w:ind w:right="4676"/>
        <w:jc w:val="both"/>
      </w:pPr>
      <w:r w:rsidRPr="002449A4">
        <w:t>21;0400</w:t>
      </w:r>
    </w:p>
    <w:p w14:paraId="0C37B794" w14:textId="77777777" w:rsidR="002449A4" w:rsidRPr="002449A4" w:rsidRDefault="002449A4" w:rsidP="002449A4">
      <w:pPr>
        <w:spacing w:before="144" w:beforeAutospacing="1" w:after="30" w:afterAutospacing="1"/>
        <w:ind w:firstLine="709"/>
        <w:jc w:val="both"/>
      </w:pPr>
    </w:p>
    <w:p w14:paraId="508A6D53" w14:textId="77777777" w:rsidR="002449A4" w:rsidRPr="002449A4" w:rsidRDefault="002449A4" w:rsidP="002449A4">
      <w:pPr>
        <w:spacing w:before="144" w:beforeAutospacing="1" w:after="30" w:afterAutospacing="1"/>
        <w:ind w:firstLine="709"/>
        <w:jc w:val="both"/>
      </w:pPr>
      <w:r w:rsidRPr="002449A4">
        <w:t xml:space="preserve">В рамках реализации на территории муниципального образования </w:t>
      </w:r>
      <w:proofErr w:type="spellStart"/>
      <w:r w:rsidRPr="002449A4">
        <w:t>Ганьковское</w:t>
      </w:r>
      <w:proofErr w:type="spellEnd"/>
      <w:r w:rsidRPr="002449A4">
        <w:t xml:space="preserve"> сельское поселение Тихвинского муниципального района Ленинградской области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 руководствуясь приказом Министерства строительства и </w:t>
      </w:r>
      <w:proofErr w:type="spellStart"/>
      <w:r w:rsidRPr="002449A4">
        <w:t>жилищно</w:t>
      </w:r>
      <w:proofErr w:type="spellEnd"/>
      <w:r w:rsidRPr="002449A4">
        <w:t xml:space="preserve"> – коммунального хозяйства Российской Федерации от 8 декабря 2025 года № 777/</w:t>
      </w:r>
      <w:proofErr w:type="spellStart"/>
      <w:r w:rsidRPr="002449A4">
        <w:t>пр</w:t>
      </w:r>
      <w:proofErr w:type="spellEnd"/>
      <w:r w:rsidRPr="002449A4">
        <w:t xml:space="preserve">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1 квартала 2026 года»,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 Ленинградской области», а также мероприятий </w:t>
      </w:r>
      <w:r w:rsidRPr="002449A4">
        <w:lastRenderedPageBreak/>
        <w:t xml:space="preserve">государственных программ Ленинградской области «Формирование городской среды и обеспечение качественным жильём граждан на территории Ленинградской области» и «Комплексное развитие сельских территорий </w:t>
      </w:r>
    </w:p>
    <w:p w14:paraId="6990EAB5" w14:textId="77777777" w:rsidR="002449A4" w:rsidRPr="002449A4" w:rsidRDefault="002449A4" w:rsidP="002449A4">
      <w:pPr>
        <w:spacing w:before="144" w:beforeAutospacing="1" w:after="30" w:afterAutospacing="1"/>
        <w:jc w:val="both"/>
        <w:rPr>
          <w:spacing w:val="2"/>
        </w:rPr>
      </w:pPr>
      <w:r w:rsidRPr="002449A4">
        <w:t xml:space="preserve">Ленинградской области»» </w:t>
      </w:r>
      <w:r w:rsidRPr="002449A4">
        <w:rPr>
          <w:spacing w:val="2"/>
        </w:rPr>
        <w:t xml:space="preserve">администрация </w:t>
      </w:r>
      <w:proofErr w:type="spellStart"/>
      <w:r w:rsidRPr="002449A4">
        <w:rPr>
          <w:spacing w:val="2"/>
        </w:rPr>
        <w:t>Ганьковского</w:t>
      </w:r>
      <w:proofErr w:type="spellEnd"/>
      <w:r w:rsidRPr="002449A4">
        <w:rPr>
          <w:spacing w:val="2"/>
        </w:rPr>
        <w:t xml:space="preserve"> сельского поселения </w:t>
      </w:r>
      <w:r w:rsidRPr="002449A4">
        <w:rPr>
          <w:b/>
          <w:spacing w:val="2"/>
        </w:rPr>
        <w:t>ПОСТАНОВЛЯЕТ:</w:t>
      </w:r>
    </w:p>
    <w:p w14:paraId="77890E9F" w14:textId="77777777" w:rsidR="002449A4" w:rsidRPr="002449A4" w:rsidRDefault="002449A4" w:rsidP="002449A4">
      <w:pPr>
        <w:ind w:firstLine="720"/>
        <w:jc w:val="both"/>
      </w:pPr>
      <w:r w:rsidRPr="002449A4">
        <w:t xml:space="preserve">1. Установить стоимость одного квадратного метра общей площади жилья на территории муниципального образования </w:t>
      </w:r>
      <w:proofErr w:type="spellStart"/>
      <w:r w:rsidRPr="002449A4">
        <w:t>Ганьковское</w:t>
      </w:r>
      <w:proofErr w:type="spellEnd"/>
      <w:r w:rsidRPr="002449A4">
        <w:t xml:space="preserve"> сельское поселение Тихвинского муниципального района Ленинградской области на </w:t>
      </w:r>
      <w:r w:rsidRPr="002449A4">
        <w:rPr>
          <w:b/>
          <w:lang w:val="en-US"/>
        </w:rPr>
        <w:t>I</w:t>
      </w:r>
      <w:r w:rsidRPr="002449A4">
        <w:rPr>
          <w:b/>
        </w:rPr>
        <w:t xml:space="preserve"> квартал 2026</w:t>
      </w:r>
      <w:r w:rsidRPr="002449A4">
        <w:t xml:space="preserve"> года в размере </w:t>
      </w:r>
      <w:bookmarkStart w:id="1" w:name="_Hlk201661493"/>
      <w:r w:rsidRPr="002449A4">
        <w:t>30140,00 (Тридцать тысяч сто сорок) рублей 00 копеек</w:t>
      </w:r>
      <w:bookmarkEnd w:id="1"/>
      <w:r w:rsidRPr="002449A4">
        <w:t xml:space="preserve">, согласно приложению. </w:t>
      </w:r>
    </w:p>
    <w:p w14:paraId="6002E70A" w14:textId="77777777" w:rsidR="002449A4" w:rsidRPr="002449A4" w:rsidRDefault="002449A4" w:rsidP="002449A4">
      <w:pPr>
        <w:ind w:firstLine="720"/>
        <w:jc w:val="both"/>
      </w:pPr>
      <w:r w:rsidRPr="002449A4">
        <w:rPr>
          <w:bCs/>
        </w:rPr>
        <w:t xml:space="preserve">2. </w:t>
      </w:r>
      <w:r w:rsidRPr="002449A4">
        <w:t xml:space="preserve">Утвердить норматив стоимости одного квадратного метра общей площади жилья на территории муниципального образования </w:t>
      </w:r>
      <w:proofErr w:type="spellStart"/>
      <w:r w:rsidRPr="002449A4">
        <w:t>Ганьковское</w:t>
      </w:r>
      <w:proofErr w:type="spellEnd"/>
      <w:r w:rsidRPr="002449A4">
        <w:t xml:space="preserve"> сельское поселение Тихвинского муниципального района Ленинградской области в размере 30140,00 (Тридцать тысяч сто сорок) рублей 00 копеек</w:t>
      </w:r>
    </w:p>
    <w:p w14:paraId="6A665F72" w14:textId="77777777" w:rsidR="002449A4" w:rsidRPr="002449A4" w:rsidRDefault="002449A4" w:rsidP="002449A4">
      <w:pPr>
        <w:ind w:firstLine="720"/>
        <w:jc w:val="both"/>
      </w:pPr>
      <w:r w:rsidRPr="002449A4">
        <w:rPr>
          <w:color w:val="000000"/>
        </w:rPr>
        <w:t xml:space="preserve">3. Постановление опубликовать в сетевом издании «ЛЕНОБЛИНФОРМ» и разместить на официальном сайте </w:t>
      </w:r>
      <w:proofErr w:type="spellStart"/>
      <w:r w:rsidRPr="002449A4">
        <w:rPr>
          <w:color w:val="000000"/>
        </w:rPr>
        <w:t>Ганьковского</w:t>
      </w:r>
      <w:proofErr w:type="spellEnd"/>
      <w:r w:rsidRPr="002449A4">
        <w:rPr>
          <w:color w:val="000000"/>
        </w:rPr>
        <w:t xml:space="preserve"> сельского поселения в сети Интернет </w:t>
      </w:r>
    </w:p>
    <w:p w14:paraId="74687912" w14:textId="77777777" w:rsidR="002449A4" w:rsidRPr="002449A4" w:rsidRDefault="002449A4" w:rsidP="002449A4">
      <w:pPr>
        <w:jc w:val="both"/>
        <w:rPr>
          <w:color w:val="000000"/>
        </w:rPr>
      </w:pPr>
      <w:r w:rsidRPr="002449A4">
        <w:rPr>
          <w:color w:val="000000"/>
        </w:rPr>
        <w:t>(</w:t>
      </w:r>
      <w:hyperlink r:id="rId6" w:history="1">
        <w:r w:rsidRPr="002449A4">
          <w:rPr>
            <w:color w:val="0000FF"/>
            <w:u w:val="single"/>
          </w:rPr>
          <w:t>https://gankovskoe-r41.gosweb.gosuslugi.ru/</w:t>
        </w:r>
      </w:hyperlink>
      <w:r w:rsidRPr="002449A4">
        <w:rPr>
          <w:color w:val="000000"/>
        </w:rPr>
        <w:t>).</w:t>
      </w:r>
    </w:p>
    <w:p w14:paraId="66F98D84" w14:textId="77777777" w:rsidR="002449A4" w:rsidRPr="002449A4" w:rsidRDefault="002449A4" w:rsidP="002449A4">
      <w:pPr>
        <w:ind w:firstLine="709"/>
        <w:jc w:val="both"/>
        <w:rPr>
          <w:bCs/>
        </w:rPr>
      </w:pPr>
      <w:r w:rsidRPr="002449A4">
        <w:rPr>
          <w:color w:val="000000"/>
        </w:rPr>
        <w:t xml:space="preserve">4. </w:t>
      </w:r>
      <w:r w:rsidRPr="002449A4">
        <w:rPr>
          <w:szCs w:val="26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2449A4">
        <w:rPr>
          <w:szCs w:val="26"/>
        </w:rPr>
        <w:t>Ганьковского</w:t>
      </w:r>
      <w:proofErr w:type="spellEnd"/>
      <w:r w:rsidRPr="002449A4">
        <w:rPr>
          <w:szCs w:val="26"/>
        </w:rPr>
        <w:t xml:space="preserve"> сельского поселения.</w:t>
      </w:r>
    </w:p>
    <w:p w14:paraId="0EB6E30A" w14:textId="77777777" w:rsidR="002449A4" w:rsidRPr="002449A4" w:rsidRDefault="002449A4" w:rsidP="002449A4">
      <w:pPr>
        <w:ind w:firstLine="709"/>
        <w:jc w:val="both"/>
      </w:pPr>
      <w:r w:rsidRPr="002449A4">
        <w:t>5. Постановление вступает в силу с даты официального опубликования.</w:t>
      </w:r>
    </w:p>
    <w:p w14:paraId="1930A132" w14:textId="77777777" w:rsidR="002449A4" w:rsidRPr="002449A4" w:rsidRDefault="002449A4" w:rsidP="002449A4">
      <w:pPr>
        <w:autoSpaceDE w:val="0"/>
        <w:autoSpaceDN w:val="0"/>
        <w:adjustRightInd w:val="0"/>
        <w:jc w:val="both"/>
      </w:pPr>
    </w:p>
    <w:p w14:paraId="79A4B53B" w14:textId="77777777" w:rsidR="002449A4" w:rsidRPr="002449A4" w:rsidRDefault="002449A4" w:rsidP="002449A4">
      <w:pPr>
        <w:autoSpaceDE w:val="0"/>
        <w:autoSpaceDN w:val="0"/>
        <w:adjustRightInd w:val="0"/>
        <w:jc w:val="both"/>
      </w:pPr>
    </w:p>
    <w:p w14:paraId="3EC98FDF" w14:textId="77777777" w:rsidR="002449A4" w:rsidRPr="002449A4" w:rsidRDefault="002449A4" w:rsidP="002449A4">
      <w:pPr>
        <w:autoSpaceDE w:val="0"/>
        <w:autoSpaceDN w:val="0"/>
        <w:adjustRightInd w:val="0"/>
        <w:jc w:val="both"/>
      </w:pPr>
    </w:p>
    <w:p w14:paraId="55A1262B" w14:textId="77777777" w:rsidR="002449A4" w:rsidRPr="002449A4" w:rsidRDefault="002449A4" w:rsidP="002449A4">
      <w:pPr>
        <w:autoSpaceDE w:val="0"/>
        <w:autoSpaceDN w:val="0"/>
        <w:adjustRightInd w:val="0"/>
        <w:jc w:val="both"/>
        <w:rPr>
          <w:szCs w:val="20"/>
        </w:rPr>
      </w:pPr>
      <w:r w:rsidRPr="002449A4">
        <w:t xml:space="preserve">Глава администрации </w:t>
      </w:r>
      <w:proofErr w:type="spellStart"/>
      <w:r w:rsidRPr="002449A4">
        <w:rPr>
          <w:szCs w:val="20"/>
        </w:rPr>
        <w:t>Ганьковского</w:t>
      </w:r>
      <w:proofErr w:type="spellEnd"/>
    </w:p>
    <w:p w14:paraId="22421664" w14:textId="77777777" w:rsidR="002449A4" w:rsidRPr="002449A4" w:rsidRDefault="002449A4" w:rsidP="002449A4">
      <w:pPr>
        <w:autoSpaceDE w:val="0"/>
        <w:autoSpaceDN w:val="0"/>
        <w:adjustRightInd w:val="0"/>
        <w:ind w:firstLine="708"/>
        <w:jc w:val="both"/>
        <w:rPr>
          <w:szCs w:val="20"/>
        </w:rPr>
      </w:pPr>
      <w:r w:rsidRPr="002449A4">
        <w:rPr>
          <w:szCs w:val="20"/>
        </w:rPr>
        <w:t xml:space="preserve"> сельского поселения </w:t>
      </w:r>
      <w:r w:rsidRPr="002449A4">
        <w:rPr>
          <w:szCs w:val="20"/>
        </w:rPr>
        <w:tab/>
      </w:r>
      <w:r w:rsidRPr="002449A4">
        <w:rPr>
          <w:szCs w:val="20"/>
        </w:rPr>
        <w:tab/>
      </w:r>
      <w:r w:rsidRPr="002449A4">
        <w:rPr>
          <w:szCs w:val="20"/>
        </w:rPr>
        <w:tab/>
      </w:r>
      <w:r w:rsidRPr="002449A4">
        <w:rPr>
          <w:szCs w:val="20"/>
        </w:rPr>
        <w:tab/>
      </w:r>
      <w:r w:rsidRPr="002449A4">
        <w:rPr>
          <w:szCs w:val="20"/>
        </w:rPr>
        <w:tab/>
      </w:r>
      <w:r w:rsidRPr="002449A4">
        <w:rPr>
          <w:szCs w:val="20"/>
        </w:rPr>
        <w:tab/>
        <w:t xml:space="preserve">                  </w:t>
      </w:r>
      <w:proofErr w:type="spellStart"/>
      <w:r w:rsidRPr="002449A4">
        <w:rPr>
          <w:szCs w:val="20"/>
        </w:rPr>
        <w:t>Е.Н.Дудкина</w:t>
      </w:r>
      <w:proofErr w:type="spellEnd"/>
    </w:p>
    <w:p w14:paraId="5C61BAD7" w14:textId="77777777" w:rsidR="002449A4" w:rsidRPr="002449A4" w:rsidRDefault="002449A4" w:rsidP="002449A4">
      <w:pPr>
        <w:autoSpaceDE w:val="0"/>
        <w:autoSpaceDN w:val="0"/>
        <w:adjustRightInd w:val="0"/>
        <w:jc w:val="both"/>
      </w:pPr>
    </w:p>
    <w:p w14:paraId="2C49B302" w14:textId="77777777" w:rsidR="002449A4" w:rsidRPr="002449A4" w:rsidRDefault="002449A4" w:rsidP="002449A4">
      <w:pPr>
        <w:autoSpaceDE w:val="0"/>
        <w:autoSpaceDN w:val="0"/>
        <w:adjustRightInd w:val="0"/>
        <w:jc w:val="both"/>
      </w:pPr>
    </w:p>
    <w:p w14:paraId="22651298" w14:textId="77777777" w:rsidR="002449A4" w:rsidRPr="002449A4" w:rsidRDefault="002449A4" w:rsidP="002449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8713E8" w14:textId="77777777" w:rsidR="002449A4" w:rsidRPr="002449A4" w:rsidRDefault="002449A4" w:rsidP="002449A4"/>
    <w:p w14:paraId="4B137815" w14:textId="77777777" w:rsidR="002449A4" w:rsidRPr="002449A4" w:rsidRDefault="002449A4" w:rsidP="002449A4">
      <w:pPr>
        <w:rPr>
          <w:sz w:val="18"/>
          <w:szCs w:val="18"/>
        </w:rPr>
      </w:pPr>
      <w:r w:rsidRPr="002449A4"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44F29E70" w14:textId="77777777" w:rsidR="002449A4" w:rsidRPr="002449A4" w:rsidRDefault="002449A4" w:rsidP="002449A4">
      <w:pPr>
        <w:rPr>
          <w:sz w:val="18"/>
          <w:szCs w:val="18"/>
        </w:rPr>
      </w:pPr>
    </w:p>
    <w:p w14:paraId="2AB4FC3D" w14:textId="77777777" w:rsidR="002449A4" w:rsidRPr="002449A4" w:rsidRDefault="002449A4" w:rsidP="002449A4">
      <w:pPr>
        <w:rPr>
          <w:sz w:val="18"/>
          <w:szCs w:val="18"/>
        </w:rPr>
      </w:pPr>
    </w:p>
    <w:p w14:paraId="7C3D89EC" w14:textId="77777777" w:rsidR="002449A4" w:rsidRPr="002449A4" w:rsidRDefault="002449A4" w:rsidP="002449A4">
      <w:pPr>
        <w:rPr>
          <w:sz w:val="18"/>
          <w:szCs w:val="18"/>
        </w:rPr>
      </w:pPr>
      <w:r w:rsidRPr="002449A4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5FE113CD" w14:textId="77777777" w:rsidR="002449A4" w:rsidRPr="002449A4" w:rsidRDefault="002449A4" w:rsidP="002449A4">
      <w:pPr>
        <w:rPr>
          <w:sz w:val="18"/>
          <w:szCs w:val="18"/>
        </w:rPr>
      </w:pPr>
    </w:p>
    <w:p w14:paraId="58C17D0F" w14:textId="77777777" w:rsidR="002449A4" w:rsidRPr="002449A4" w:rsidRDefault="002449A4" w:rsidP="002449A4">
      <w:pPr>
        <w:rPr>
          <w:sz w:val="18"/>
          <w:szCs w:val="18"/>
        </w:rPr>
      </w:pPr>
    </w:p>
    <w:p w14:paraId="11E77D45" w14:textId="77777777" w:rsidR="002449A4" w:rsidRPr="002449A4" w:rsidRDefault="002449A4" w:rsidP="002449A4">
      <w:pPr>
        <w:rPr>
          <w:sz w:val="18"/>
          <w:szCs w:val="18"/>
        </w:rPr>
      </w:pPr>
    </w:p>
    <w:p w14:paraId="78BD8B37" w14:textId="77777777" w:rsidR="002449A4" w:rsidRPr="002449A4" w:rsidRDefault="002449A4" w:rsidP="002449A4">
      <w:pPr>
        <w:rPr>
          <w:sz w:val="18"/>
          <w:szCs w:val="18"/>
        </w:rPr>
      </w:pPr>
    </w:p>
    <w:p w14:paraId="1A92C44E" w14:textId="77777777" w:rsidR="002449A4" w:rsidRPr="002449A4" w:rsidRDefault="002449A4" w:rsidP="002449A4">
      <w:pPr>
        <w:rPr>
          <w:sz w:val="18"/>
          <w:szCs w:val="18"/>
        </w:rPr>
      </w:pPr>
    </w:p>
    <w:p w14:paraId="0B81999D" w14:textId="77777777" w:rsidR="002449A4" w:rsidRPr="002449A4" w:rsidRDefault="002449A4" w:rsidP="002449A4">
      <w:pPr>
        <w:rPr>
          <w:sz w:val="18"/>
          <w:szCs w:val="18"/>
        </w:rPr>
      </w:pPr>
    </w:p>
    <w:p w14:paraId="05EED522" w14:textId="77777777" w:rsidR="002449A4" w:rsidRPr="002449A4" w:rsidRDefault="002449A4" w:rsidP="002449A4">
      <w:pPr>
        <w:rPr>
          <w:sz w:val="18"/>
          <w:szCs w:val="18"/>
        </w:rPr>
      </w:pPr>
    </w:p>
    <w:p w14:paraId="36733C90" w14:textId="77777777" w:rsidR="002449A4" w:rsidRPr="002449A4" w:rsidRDefault="002449A4" w:rsidP="002449A4">
      <w:pPr>
        <w:rPr>
          <w:sz w:val="18"/>
          <w:szCs w:val="18"/>
        </w:rPr>
      </w:pPr>
    </w:p>
    <w:p w14:paraId="7DE73787" w14:textId="77777777" w:rsidR="002449A4" w:rsidRPr="002449A4" w:rsidRDefault="002449A4" w:rsidP="002449A4">
      <w:pPr>
        <w:rPr>
          <w:sz w:val="18"/>
          <w:szCs w:val="18"/>
        </w:rPr>
      </w:pPr>
    </w:p>
    <w:p w14:paraId="2A4A205E" w14:textId="77777777" w:rsidR="002449A4" w:rsidRPr="002449A4" w:rsidRDefault="002449A4" w:rsidP="002449A4">
      <w:pPr>
        <w:rPr>
          <w:sz w:val="18"/>
          <w:szCs w:val="18"/>
        </w:rPr>
      </w:pPr>
    </w:p>
    <w:p w14:paraId="78C88665" w14:textId="77777777" w:rsidR="002449A4" w:rsidRPr="002449A4" w:rsidRDefault="002449A4" w:rsidP="002449A4">
      <w:pPr>
        <w:rPr>
          <w:sz w:val="18"/>
          <w:szCs w:val="18"/>
        </w:rPr>
      </w:pPr>
    </w:p>
    <w:p w14:paraId="3FD8BF23" w14:textId="77777777" w:rsidR="002449A4" w:rsidRPr="002449A4" w:rsidRDefault="002449A4" w:rsidP="002449A4">
      <w:pPr>
        <w:rPr>
          <w:sz w:val="18"/>
          <w:szCs w:val="18"/>
        </w:rPr>
      </w:pPr>
    </w:p>
    <w:p w14:paraId="792971A9" w14:textId="77777777" w:rsidR="002449A4" w:rsidRPr="002449A4" w:rsidRDefault="002449A4" w:rsidP="002449A4">
      <w:pPr>
        <w:rPr>
          <w:sz w:val="18"/>
          <w:szCs w:val="18"/>
        </w:rPr>
      </w:pPr>
    </w:p>
    <w:p w14:paraId="45FA5954" w14:textId="77777777" w:rsidR="002449A4" w:rsidRPr="002449A4" w:rsidRDefault="002449A4" w:rsidP="002449A4">
      <w:pPr>
        <w:rPr>
          <w:sz w:val="18"/>
          <w:szCs w:val="18"/>
        </w:rPr>
      </w:pPr>
    </w:p>
    <w:p w14:paraId="3041CBF3" w14:textId="77777777" w:rsidR="002449A4" w:rsidRPr="002449A4" w:rsidRDefault="002449A4" w:rsidP="002449A4">
      <w:pPr>
        <w:rPr>
          <w:sz w:val="18"/>
          <w:szCs w:val="18"/>
        </w:rPr>
      </w:pPr>
    </w:p>
    <w:p w14:paraId="6739FA59" w14:textId="77777777" w:rsidR="002449A4" w:rsidRPr="002449A4" w:rsidRDefault="002449A4" w:rsidP="002449A4">
      <w:pPr>
        <w:rPr>
          <w:sz w:val="18"/>
          <w:szCs w:val="18"/>
        </w:rPr>
      </w:pPr>
    </w:p>
    <w:p w14:paraId="364616B4" w14:textId="77777777" w:rsidR="002449A4" w:rsidRPr="002449A4" w:rsidRDefault="002449A4" w:rsidP="002449A4">
      <w:pPr>
        <w:rPr>
          <w:sz w:val="18"/>
          <w:szCs w:val="18"/>
        </w:rPr>
      </w:pPr>
    </w:p>
    <w:p w14:paraId="39E1C039" w14:textId="77777777" w:rsidR="002449A4" w:rsidRPr="002449A4" w:rsidRDefault="002449A4" w:rsidP="002449A4">
      <w:pPr>
        <w:rPr>
          <w:sz w:val="18"/>
          <w:szCs w:val="18"/>
        </w:rPr>
      </w:pPr>
    </w:p>
    <w:p w14:paraId="24981377" w14:textId="77777777" w:rsidR="002449A4" w:rsidRPr="002449A4" w:rsidRDefault="002449A4" w:rsidP="002449A4">
      <w:pPr>
        <w:rPr>
          <w:sz w:val="18"/>
          <w:szCs w:val="18"/>
        </w:rPr>
      </w:pPr>
    </w:p>
    <w:p w14:paraId="792F7E04" w14:textId="77777777" w:rsidR="002449A4" w:rsidRPr="002449A4" w:rsidRDefault="002449A4" w:rsidP="002449A4">
      <w:pPr>
        <w:rPr>
          <w:sz w:val="18"/>
          <w:szCs w:val="18"/>
        </w:rPr>
      </w:pPr>
    </w:p>
    <w:p w14:paraId="2E024BBA" w14:textId="77777777" w:rsidR="002449A4" w:rsidRPr="002449A4" w:rsidRDefault="002449A4" w:rsidP="002449A4">
      <w:pPr>
        <w:rPr>
          <w:sz w:val="18"/>
          <w:szCs w:val="18"/>
        </w:rPr>
      </w:pPr>
    </w:p>
    <w:p w14:paraId="291FE42E" w14:textId="77777777" w:rsidR="002449A4" w:rsidRPr="002449A4" w:rsidRDefault="002449A4" w:rsidP="002449A4">
      <w:pPr>
        <w:rPr>
          <w:sz w:val="18"/>
          <w:szCs w:val="18"/>
        </w:rPr>
      </w:pPr>
    </w:p>
    <w:p w14:paraId="478188BC" w14:textId="77777777" w:rsidR="002449A4" w:rsidRPr="002449A4" w:rsidRDefault="002449A4" w:rsidP="002449A4">
      <w:pPr>
        <w:rPr>
          <w:sz w:val="18"/>
          <w:szCs w:val="18"/>
        </w:rPr>
      </w:pPr>
    </w:p>
    <w:p w14:paraId="4F676DD6" w14:textId="77777777" w:rsidR="002449A4" w:rsidRPr="002449A4" w:rsidRDefault="002449A4" w:rsidP="002449A4">
      <w:pPr>
        <w:rPr>
          <w:sz w:val="18"/>
          <w:szCs w:val="18"/>
        </w:rPr>
      </w:pPr>
    </w:p>
    <w:p w14:paraId="56141197" w14:textId="77777777" w:rsidR="0042656C" w:rsidRPr="0042656C" w:rsidRDefault="0042656C" w:rsidP="00921EE8">
      <w:pPr>
        <w:keepNext/>
        <w:outlineLvl w:val="3"/>
      </w:pPr>
      <w:bookmarkStart w:id="2" w:name="_GoBack"/>
      <w:bookmarkEnd w:id="2"/>
    </w:p>
    <w:sectPr w:rsidR="0042656C" w:rsidRPr="0042656C" w:rsidSect="000E7CAE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91F"/>
    <w:multiLevelType w:val="singleLevel"/>
    <w:tmpl w:val="2828CBFE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906323E"/>
    <w:multiLevelType w:val="hybridMultilevel"/>
    <w:tmpl w:val="7494EC7A"/>
    <w:lvl w:ilvl="0" w:tplc="EC52A5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60CB9"/>
    <w:multiLevelType w:val="multilevel"/>
    <w:tmpl w:val="95DA67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70E6466"/>
    <w:multiLevelType w:val="multilevel"/>
    <w:tmpl w:val="3F92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44CA478A"/>
    <w:multiLevelType w:val="hybridMultilevel"/>
    <w:tmpl w:val="F962CC76"/>
    <w:lvl w:ilvl="0" w:tplc="7FD48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54F4B"/>
    <w:multiLevelType w:val="hybridMultilevel"/>
    <w:tmpl w:val="2D546834"/>
    <w:lvl w:ilvl="0" w:tplc="53B6C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36BB0"/>
    <w:multiLevelType w:val="hybridMultilevel"/>
    <w:tmpl w:val="7FF8BE3A"/>
    <w:lvl w:ilvl="0" w:tplc="5338DDB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14E58"/>
    <w:multiLevelType w:val="hybridMultilevel"/>
    <w:tmpl w:val="0E9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957"/>
    <w:multiLevelType w:val="hybridMultilevel"/>
    <w:tmpl w:val="63DED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B"/>
    <w:rsid w:val="00047C75"/>
    <w:rsid w:val="00067738"/>
    <w:rsid w:val="000C6286"/>
    <w:rsid w:val="000E6953"/>
    <w:rsid w:val="000E7CAE"/>
    <w:rsid w:val="000F3E82"/>
    <w:rsid w:val="00120709"/>
    <w:rsid w:val="00124445"/>
    <w:rsid w:val="001601A1"/>
    <w:rsid w:val="001679C6"/>
    <w:rsid w:val="00180405"/>
    <w:rsid w:val="001D3FBB"/>
    <w:rsid w:val="001E0ECE"/>
    <w:rsid w:val="001F703B"/>
    <w:rsid w:val="00214BDB"/>
    <w:rsid w:val="0023144E"/>
    <w:rsid w:val="002449A4"/>
    <w:rsid w:val="00254384"/>
    <w:rsid w:val="0025462B"/>
    <w:rsid w:val="002C0E2A"/>
    <w:rsid w:val="002C2B67"/>
    <w:rsid w:val="00302E28"/>
    <w:rsid w:val="003136CC"/>
    <w:rsid w:val="003641B9"/>
    <w:rsid w:val="00371427"/>
    <w:rsid w:val="00393435"/>
    <w:rsid w:val="003F4326"/>
    <w:rsid w:val="00406FA2"/>
    <w:rsid w:val="0040756F"/>
    <w:rsid w:val="0042656C"/>
    <w:rsid w:val="0047786C"/>
    <w:rsid w:val="004833E4"/>
    <w:rsid w:val="004855B3"/>
    <w:rsid w:val="004E79F0"/>
    <w:rsid w:val="0058778C"/>
    <w:rsid w:val="005A0B44"/>
    <w:rsid w:val="005B21B8"/>
    <w:rsid w:val="006008E7"/>
    <w:rsid w:val="006A4E4A"/>
    <w:rsid w:val="006E5774"/>
    <w:rsid w:val="0072521E"/>
    <w:rsid w:val="0083744F"/>
    <w:rsid w:val="00855051"/>
    <w:rsid w:val="0088029B"/>
    <w:rsid w:val="008A53BF"/>
    <w:rsid w:val="008B140C"/>
    <w:rsid w:val="00913EFB"/>
    <w:rsid w:val="00921EE8"/>
    <w:rsid w:val="00923787"/>
    <w:rsid w:val="009423AA"/>
    <w:rsid w:val="00943829"/>
    <w:rsid w:val="00961F73"/>
    <w:rsid w:val="00976444"/>
    <w:rsid w:val="009A5987"/>
    <w:rsid w:val="009D7DBB"/>
    <w:rsid w:val="00A3010A"/>
    <w:rsid w:val="00A742FD"/>
    <w:rsid w:val="00AA4826"/>
    <w:rsid w:val="00AC698E"/>
    <w:rsid w:val="00AE2BCB"/>
    <w:rsid w:val="00AE47BF"/>
    <w:rsid w:val="00B13EB0"/>
    <w:rsid w:val="00B20BFE"/>
    <w:rsid w:val="00B9531D"/>
    <w:rsid w:val="00D02B8F"/>
    <w:rsid w:val="00D27AE6"/>
    <w:rsid w:val="00DF1380"/>
    <w:rsid w:val="00E12C85"/>
    <w:rsid w:val="00E568AC"/>
    <w:rsid w:val="00EA7BC9"/>
    <w:rsid w:val="00ED136A"/>
    <w:rsid w:val="00EF7230"/>
    <w:rsid w:val="00F51EB0"/>
    <w:rsid w:val="00F90521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1D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nkovskoe-r41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Войсковая часть  08275</vt:lpstr>
    </vt:vector>
  </TitlesOfParts>
  <Company>Inc.</Company>
  <LinksUpToDate>false</LinksUpToDate>
  <CharactersWithSpaces>4171</CharactersWithSpaces>
  <SharedDoc>false</SharedDoc>
  <HLinks>
    <vt:vector size="12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mailto:sp-gankovo@team47.ru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Войсковая часть  08275</dc:title>
  <dc:subject/>
  <dc:creator>user</dc:creator>
  <cp:keywords/>
  <dc:description/>
  <cp:lastModifiedBy>user</cp:lastModifiedBy>
  <cp:revision>3</cp:revision>
  <cp:lastPrinted>2026-01-23T13:47:00Z</cp:lastPrinted>
  <dcterms:created xsi:type="dcterms:W3CDTF">2026-01-23T13:48:00Z</dcterms:created>
  <dcterms:modified xsi:type="dcterms:W3CDTF">2026-01-23T14:06:00Z</dcterms:modified>
</cp:coreProperties>
</file>