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99D43" w14:textId="13E1F28E" w:rsidR="00127481" w:rsidRPr="00D25F5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F5E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19420D0C" w14:textId="77777777" w:rsidR="00D25F5E" w:rsidRDefault="00D25F5E" w:rsidP="0007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МЕЛЬНИКО</w:t>
      </w:r>
      <w:r w:rsidR="00127481" w:rsidRPr="00D25F5E">
        <w:rPr>
          <w:rFonts w:ascii="Times New Roman" w:hAnsi="Times New Roman"/>
          <w:sz w:val="24"/>
          <w:szCs w:val="24"/>
        </w:rPr>
        <w:t>ВСКО</w:t>
      </w:r>
      <w:r w:rsidR="0007592D" w:rsidRPr="00D25F5E">
        <w:rPr>
          <w:rFonts w:ascii="Times New Roman" w:hAnsi="Times New Roman"/>
          <w:sz w:val="24"/>
          <w:szCs w:val="24"/>
        </w:rPr>
        <w:t>ГО</w:t>
      </w:r>
      <w:r w:rsidR="00127481" w:rsidRPr="00D25F5E">
        <w:rPr>
          <w:rFonts w:ascii="Times New Roman" w:hAnsi="Times New Roman"/>
          <w:sz w:val="24"/>
          <w:szCs w:val="24"/>
        </w:rPr>
        <w:t xml:space="preserve"> СЕЛЬСКО</w:t>
      </w:r>
      <w:r w:rsidR="0007592D" w:rsidRPr="00D25F5E">
        <w:rPr>
          <w:rFonts w:ascii="Times New Roman" w:hAnsi="Times New Roman"/>
          <w:sz w:val="24"/>
          <w:szCs w:val="24"/>
        </w:rPr>
        <w:t>ГО</w:t>
      </w:r>
    </w:p>
    <w:p w14:paraId="40541C1D" w14:textId="77777777" w:rsidR="00D25F5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F5E">
        <w:rPr>
          <w:rFonts w:ascii="Times New Roman" w:hAnsi="Times New Roman"/>
          <w:sz w:val="24"/>
          <w:szCs w:val="24"/>
        </w:rPr>
        <w:t xml:space="preserve"> ПОСЕЛЕНИ</w:t>
      </w:r>
      <w:r w:rsidR="0007592D" w:rsidRPr="00D25F5E">
        <w:rPr>
          <w:rFonts w:ascii="Times New Roman" w:hAnsi="Times New Roman"/>
          <w:sz w:val="24"/>
          <w:szCs w:val="24"/>
        </w:rPr>
        <w:t>Я</w:t>
      </w:r>
      <w:r w:rsidR="00D25F5E">
        <w:rPr>
          <w:rFonts w:ascii="Times New Roman" w:hAnsi="Times New Roman"/>
          <w:sz w:val="24"/>
          <w:szCs w:val="24"/>
        </w:rPr>
        <w:t xml:space="preserve"> </w:t>
      </w: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</w:p>
    <w:p w14:paraId="31D1BAEE" w14:textId="05086946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  <w:r w:rsidR="00D25F5E">
        <w:rPr>
          <w:rFonts w:ascii="Times New Roman" w:hAnsi="Times New Roman"/>
          <w:sz w:val="24"/>
          <w:szCs w:val="24"/>
        </w:rPr>
        <w:t xml:space="preserve"> </w:t>
      </w: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D25F5E" w:rsidRDefault="00127481" w:rsidP="001274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5F5E">
        <w:rPr>
          <w:rFonts w:ascii="Times New Roman" w:hAnsi="Times New Roman"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42C54B8D" w:rsidR="00127481" w:rsidRPr="002D703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31">
        <w:rPr>
          <w:rFonts w:ascii="Times New Roman" w:hAnsi="Times New Roman"/>
          <w:sz w:val="24"/>
          <w:szCs w:val="24"/>
        </w:rPr>
        <w:t xml:space="preserve">   </w:t>
      </w:r>
      <w:r w:rsidR="00127481" w:rsidRPr="002D7031">
        <w:rPr>
          <w:rFonts w:ascii="Times New Roman" w:hAnsi="Times New Roman"/>
          <w:sz w:val="24"/>
          <w:szCs w:val="24"/>
        </w:rPr>
        <w:t xml:space="preserve">от </w:t>
      </w:r>
      <w:r w:rsidR="00D25F5E">
        <w:rPr>
          <w:rFonts w:ascii="Times New Roman" w:hAnsi="Times New Roman"/>
          <w:sz w:val="24"/>
          <w:szCs w:val="24"/>
        </w:rPr>
        <w:t>1</w:t>
      </w:r>
      <w:r w:rsidR="004878D2">
        <w:rPr>
          <w:rFonts w:ascii="Times New Roman" w:hAnsi="Times New Roman"/>
          <w:sz w:val="24"/>
          <w:szCs w:val="24"/>
        </w:rPr>
        <w:t>8</w:t>
      </w:r>
      <w:r w:rsidRPr="002D7031">
        <w:rPr>
          <w:rFonts w:ascii="Times New Roman" w:hAnsi="Times New Roman"/>
          <w:sz w:val="24"/>
          <w:szCs w:val="24"/>
        </w:rPr>
        <w:t xml:space="preserve"> </w:t>
      </w:r>
      <w:r w:rsidR="00D25F5E">
        <w:rPr>
          <w:rFonts w:ascii="Times New Roman" w:hAnsi="Times New Roman"/>
          <w:sz w:val="24"/>
          <w:szCs w:val="24"/>
        </w:rPr>
        <w:t>дека</w:t>
      </w:r>
      <w:r w:rsidR="002D7031" w:rsidRPr="002D7031">
        <w:rPr>
          <w:rFonts w:ascii="Times New Roman" w:hAnsi="Times New Roman"/>
          <w:sz w:val="24"/>
          <w:szCs w:val="24"/>
        </w:rPr>
        <w:t>бря</w:t>
      </w:r>
      <w:r w:rsidRPr="002D7031">
        <w:rPr>
          <w:rFonts w:ascii="Times New Roman" w:hAnsi="Times New Roman"/>
          <w:sz w:val="24"/>
          <w:szCs w:val="24"/>
        </w:rPr>
        <w:t xml:space="preserve"> 202</w:t>
      </w:r>
      <w:r w:rsidR="00BF7F98" w:rsidRPr="002D7031">
        <w:rPr>
          <w:rFonts w:ascii="Times New Roman" w:hAnsi="Times New Roman"/>
          <w:sz w:val="24"/>
          <w:szCs w:val="24"/>
        </w:rPr>
        <w:t>4</w:t>
      </w:r>
      <w:r w:rsidR="007A20BC" w:rsidRPr="002D7031">
        <w:rPr>
          <w:rFonts w:ascii="Times New Roman" w:hAnsi="Times New Roman"/>
          <w:sz w:val="24"/>
          <w:szCs w:val="24"/>
        </w:rPr>
        <w:t xml:space="preserve"> </w:t>
      </w:r>
      <w:r w:rsidR="00127481" w:rsidRPr="002D7031">
        <w:rPr>
          <w:rFonts w:ascii="Times New Roman" w:hAnsi="Times New Roman"/>
          <w:sz w:val="24"/>
          <w:szCs w:val="24"/>
        </w:rPr>
        <w:t>года</w:t>
      </w:r>
      <w:r w:rsidR="00127481" w:rsidRPr="002D7031">
        <w:rPr>
          <w:rFonts w:ascii="Times New Roman" w:hAnsi="Times New Roman"/>
          <w:sz w:val="24"/>
          <w:szCs w:val="24"/>
        </w:rPr>
        <w:tab/>
        <w:t xml:space="preserve">                          №</w:t>
      </w:r>
      <w:r w:rsidR="007A20BC" w:rsidRPr="002D7031">
        <w:rPr>
          <w:rFonts w:ascii="Times New Roman" w:hAnsi="Times New Roman"/>
          <w:sz w:val="24"/>
          <w:szCs w:val="24"/>
        </w:rPr>
        <w:t xml:space="preserve"> </w:t>
      </w:r>
      <w:r w:rsidR="00A35D30">
        <w:rPr>
          <w:rFonts w:ascii="Times New Roman" w:hAnsi="Times New Roman"/>
          <w:sz w:val="24"/>
          <w:szCs w:val="24"/>
        </w:rPr>
        <w:t>397</w:t>
      </w:r>
    </w:p>
    <w:p w14:paraId="3F564D49" w14:textId="77777777" w:rsidR="006B43BC" w:rsidRPr="002D7031" w:rsidRDefault="006B43BC" w:rsidP="006B4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2D703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2E08177A" w:rsidR="00127481" w:rsidRPr="002D703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3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>О внесени</w:t>
            </w:r>
            <w:bookmarkStart w:id="0" w:name="_GoBack"/>
            <w:bookmarkEnd w:id="0"/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и изменений в административный регламент администрации 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Мельнико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r w:rsidR="0007592D" w:rsidRPr="002D70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2D70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2D70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F52DD0" w:rsidRPr="002D703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2DD0" w:rsidRPr="002D7031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Предоставление земельных участков, </w:t>
            </w:r>
            <w:r w:rsidR="00F52DD0" w:rsidRPr="002D7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находящихся в муниципальной собственности,</w:t>
            </w:r>
            <w:r w:rsidR="00F52DD0" w:rsidRPr="002D7031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на торгах</w:t>
            </w:r>
            <w:r w:rsidR="00F52DD0" w:rsidRPr="002D7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Мельнико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703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25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2DD0" w:rsidRPr="002D7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D29572D" w14:textId="77777777" w:rsidR="00127481" w:rsidRPr="002D703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850BDE9" w:rsidR="007A20BC" w:rsidRPr="002D7031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2D70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D25F5E">
        <w:rPr>
          <w:rFonts w:ascii="Times New Roman" w:hAnsi="Times New Roman" w:cs="Times New Roman"/>
          <w:sz w:val="24"/>
          <w:szCs w:val="24"/>
          <w:lang w:eastAsia="ru-RU" w:bidi="ru-RU"/>
        </w:rPr>
        <w:t>Мельнико</w:t>
      </w:r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вско</w:t>
      </w:r>
      <w:r w:rsidR="00045C14"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</w:t>
      </w:r>
      <w:r w:rsidR="00B5642A" w:rsidRPr="00B56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Мельниковское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B5642A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B5642A">
        <w:rPr>
          <w:rFonts w:ascii="Times New Roman" w:hAnsi="Times New Roman" w:cs="Times New Roman"/>
          <w:color w:val="000000"/>
          <w:sz w:val="24"/>
          <w:szCs w:val="24"/>
        </w:rPr>
        <w:t>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области»</w:t>
      </w:r>
      <w:r w:rsidRPr="002D70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D7031">
        <w:rPr>
          <w:rFonts w:ascii="Times New Roman" w:hAnsi="Times New Roman" w:cs="Times New Roman"/>
          <w:sz w:val="24"/>
          <w:szCs w:val="24"/>
        </w:rPr>
        <w:t xml:space="preserve">, </w:t>
      </w:r>
      <w:r w:rsidRPr="002D7031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2D7031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D25F5E">
        <w:rPr>
          <w:rFonts w:ascii="Times New Roman" w:hAnsi="Times New Roman" w:cs="Times New Roman"/>
          <w:sz w:val="24"/>
          <w:szCs w:val="24"/>
        </w:rPr>
        <w:t xml:space="preserve">Мельниковского </w:t>
      </w:r>
      <w:r w:rsidRPr="002D7031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2D7031">
        <w:rPr>
          <w:rFonts w:ascii="Times New Roman" w:hAnsi="Times New Roman" w:cs="Times New Roman"/>
          <w:sz w:val="24"/>
          <w:szCs w:val="24"/>
        </w:rPr>
        <w:t>го</w:t>
      </w:r>
      <w:r w:rsidRPr="002D703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D7031">
        <w:rPr>
          <w:rFonts w:ascii="Times New Roman" w:hAnsi="Times New Roman" w:cs="Times New Roman"/>
          <w:sz w:val="24"/>
          <w:szCs w:val="24"/>
        </w:rPr>
        <w:t>я</w:t>
      </w:r>
      <w:r w:rsidRPr="002D7031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2D7031">
        <w:rPr>
          <w:rFonts w:ascii="Times New Roman" w:hAnsi="Times New Roman" w:cs="Times New Roman"/>
          <w:sz w:val="24"/>
          <w:szCs w:val="24"/>
        </w:rPr>
        <w:t>ого</w:t>
      </w:r>
      <w:r w:rsidRPr="002D703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2D7031">
        <w:rPr>
          <w:rFonts w:ascii="Times New Roman" w:hAnsi="Times New Roman" w:cs="Times New Roman"/>
          <w:sz w:val="24"/>
          <w:szCs w:val="24"/>
        </w:rPr>
        <w:t>ого</w:t>
      </w:r>
      <w:r w:rsidRPr="002D70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2D7031">
        <w:rPr>
          <w:rFonts w:ascii="Times New Roman" w:hAnsi="Times New Roman" w:cs="Times New Roman"/>
          <w:sz w:val="24"/>
          <w:szCs w:val="24"/>
        </w:rPr>
        <w:t>а</w:t>
      </w:r>
      <w:r w:rsidRPr="002D7031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r w:rsidR="00D25F5E">
        <w:rPr>
          <w:rFonts w:ascii="Times New Roman" w:hAnsi="Times New Roman" w:cs="Times New Roman"/>
          <w:sz w:val="24"/>
          <w:szCs w:val="24"/>
        </w:rPr>
        <w:t>Мельниковск</w:t>
      </w:r>
      <w:r w:rsidRPr="002D7031">
        <w:rPr>
          <w:rFonts w:ascii="Times New Roman" w:hAnsi="Times New Roman" w:cs="Times New Roman"/>
          <w:sz w:val="24"/>
          <w:szCs w:val="24"/>
        </w:rPr>
        <w:t>о</w:t>
      </w:r>
      <w:r w:rsidR="0007592D" w:rsidRPr="002D7031">
        <w:rPr>
          <w:rFonts w:ascii="Times New Roman" w:hAnsi="Times New Roman" w:cs="Times New Roman"/>
          <w:sz w:val="24"/>
          <w:szCs w:val="24"/>
        </w:rPr>
        <w:t>го</w:t>
      </w:r>
      <w:r w:rsidRPr="002D7031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2D7031">
        <w:rPr>
          <w:rFonts w:ascii="Times New Roman" w:hAnsi="Times New Roman" w:cs="Times New Roman"/>
          <w:sz w:val="24"/>
          <w:szCs w:val="24"/>
        </w:rPr>
        <w:t>го</w:t>
      </w:r>
      <w:r w:rsidRPr="002D703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D7031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2D7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4891CD31" w:rsidR="00127481" w:rsidRPr="00D25F5E" w:rsidRDefault="007A20BC" w:rsidP="00045C14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25F5E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ПОСТАНОВЛЯЕТ:</w:t>
      </w:r>
    </w:p>
    <w:p w14:paraId="3DEC67F9" w14:textId="52C0012F" w:rsidR="00127481" w:rsidRPr="002D7031" w:rsidRDefault="00127481" w:rsidP="002D7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r w:rsidR="00B5642A">
        <w:rPr>
          <w:rFonts w:ascii="Times New Roman" w:eastAsia="Times New Roman" w:hAnsi="Times New Roman"/>
          <w:sz w:val="24"/>
          <w:szCs w:val="24"/>
          <w:lang w:eastAsia="ru-RU"/>
        </w:rPr>
        <w:t>Мельниковского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2D7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2D703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F52DD0" w:rsidRPr="002D7031">
        <w:rPr>
          <w:rFonts w:ascii="Times New Roman" w:hAnsi="Times New Roman" w:cs="Times New Roman"/>
          <w:bCs/>
          <w:sz w:val="24"/>
          <w:szCs w:val="24"/>
        </w:rPr>
        <w:t>«</w:t>
      </w:r>
      <w:r w:rsidR="00F52DD0" w:rsidRPr="002D703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Предоставление земельных участков, </w:t>
      </w:r>
      <w:r w:rsidR="00F52DD0" w:rsidRPr="002D7031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муниципальной собственности,</w:t>
      </w:r>
      <w:r w:rsidR="00F52DD0" w:rsidRPr="002D703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на торгах</w:t>
      </w:r>
      <w:r w:rsidR="00F52DD0" w:rsidRPr="002D703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F52DD0" w:rsidRPr="002D703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B5642A">
        <w:rPr>
          <w:rFonts w:ascii="Times New Roman" w:hAnsi="Times New Roman" w:cs="Times New Roman"/>
          <w:sz w:val="24"/>
          <w:szCs w:val="24"/>
        </w:rPr>
        <w:t>Мельниковского</w:t>
      </w:r>
      <w:r w:rsidR="00F52DD0" w:rsidRPr="002D7031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</w:t>
      </w:r>
      <w:r w:rsidR="00B5642A">
        <w:rPr>
          <w:rFonts w:ascii="Times New Roman" w:hAnsi="Times New Roman" w:cs="Times New Roman"/>
          <w:sz w:val="24"/>
          <w:szCs w:val="24"/>
        </w:rPr>
        <w:t>8 апреля</w:t>
      </w:r>
      <w:r w:rsidR="00F52DD0" w:rsidRPr="002D7031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B5642A">
        <w:rPr>
          <w:rFonts w:ascii="Times New Roman" w:hAnsi="Times New Roman" w:cs="Times New Roman"/>
          <w:sz w:val="24"/>
          <w:szCs w:val="24"/>
        </w:rPr>
        <w:t>11</w:t>
      </w:r>
      <w:r w:rsidR="00F52DD0" w:rsidRPr="002D7031">
        <w:rPr>
          <w:rFonts w:ascii="Times New Roman" w:hAnsi="Times New Roman" w:cs="Times New Roman"/>
          <w:sz w:val="24"/>
          <w:szCs w:val="24"/>
        </w:rPr>
        <w:t>7</w:t>
      </w:r>
      <w:r w:rsidR="00F52DD0"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86D5F53" w14:textId="77777777" w:rsidR="002D7031" w:rsidRPr="00655A0A" w:rsidRDefault="002D7031" w:rsidP="002D7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Пункт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абзацем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6EEBED5" w14:textId="77777777" w:rsidR="002D7031" w:rsidRDefault="002D7031" w:rsidP="002D7031">
      <w:pPr>
        <w:pStyle w:val="a4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14:paraId="5A0DCFA1" w14:textId="77777777" w:rsidR="002D7031" w:rsidRPr="00A84721" w:rsidRDefault="002D7031" w:rsidP="002D7031">
      <w:pPr>
        <w:pStyle w:val="a4"/>
        <w:spacing w:line="240" w:lineRule="auto"/>
        <w:ind w:left="0"/>
        <w:rPr>
          <w:b/>
          <w:bCs/>
        </w:rPr>
      </w:pPr>
      <w:r w:rsidRPr="00A84721">
        <w:rPr>
          <w:b/>
          <w:bCs/>
        </w:rPr>
        <w:t>1.2. Пункт 1.3 Регламента изложить в новой редакции:</w:t>
      </w:r>
    </w:p>
    <w:p w14:paraId="5EE32E86" w14:textId="0806EF0E" w:rsid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«1.3. Информация о местах нахождения администрации </w:t>
      </w:r>
      <w:r w:rsidR="00B5642A">
        <w:t>Мельниковского</w:t>
      </w:r>
      <w:r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4C7CBF1E" w14:textId="77777777" w:rsid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8BCC613" w14:textId="6CC8E315" w:rsid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lastRenderedPageBreak/>
        <w:t>- на официальном сайте администрации: http://</w:t>
      </w:r>
      <w:r w:rsidR="00B5642A">
        <w:rPr>
          <w:lang w:val="en-US"/>
        </w:rPr>
        <w:t>melnikovo</w:t>
      </w:r>
      <w:r w:rsidR="00B5642A" w:rsidRPr="00B5642A">
        <w:t>.</w:t>
      </w:r>
      <w:r w:rsidR="00B5642A">
        <w:rPr>
          <w:lang w:val="en-US"/>
        </w:rPr>
        <w:t>org</w:t>
      </w:r>
      <w:r w:rsidR="00B5642A" w:rsidRPr="00B5642A">
        <w:t>.</w:t>
      </w:r>
      <w:r w:rsidR="00B5642A">
        <w:rPr>
          <w:lang w:val="en-US"/>
        </w:rPr>
        <w:t>ru</w:t>
      </w:r>
      <w:r>
        <w:t>;</w:t>
      </w:r>
    </w:p>
    <w:p w14:paraId="2D07C17D" w14:textId="77777777" w:rsid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1D96922F" w14:textId="77777777" w:rsid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1E777A3E" w14:textId="2C548330" w:rsidR="00174EF0" w:rsidRDefault="002D7031" w:rsidP="00174EF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4E7A25AF" w14:textId="77777777" w:rsidR="00174EF0" w:rsidRDefault="00174EF0" w:rsidP="00174EF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</w:p>
    <w:p w14:paraId="689964D4" w14:textId="738D954F" w:rsidR="00174EF0" w:rsidRDefault="00174EF0" w:rsidP="00174EF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E24786">
        <w:rPr>
          <w:b/>
          <w:bCs/>
        </w:rPr>
        <w:t xml:space="preserve">1.3. </w:t>
      </w:r>
      <w:r>
        <w:rPr>
          <w:b/>
          <w:bCs/>
        </w:rPr>
        <w:t>В п</w:t>
      </w:r>
      <w:r w:rsidRPr="00E24786">
        <w:rPr>
          <w:b/>
          <w:bCs/>
        </w:rPr>
        <w:t>ункт</w:t>
      </w:r>
      <w:r>
        <w:rPr>
          <w:b/>
          <w:bCs/>
        </w:rPr>
        <w:t>ах</w:t>
      </w:r>
      <w:r w:rsidRPr="00E24786">
        <w:rPr>
          <w:b/>
          <w:bCs/>
        </w:rPr>
        <w:t xml:space="preserve"> 2.</w:t>
      </w:r>
      <w:r>
        <w:rPr>
          <w:b/>
          <w:bCs/>
        </w:rPr>
        <w:t>2, 2.3.1.</w:t>
      </w:r>
      <w:r w:rsidRPr="00E24786">
        <w:rPr>
          <w:b/>
          <w:bCs/>
        </w:rPr>
        <w:t xml:space="preserve"> Регламента </w:t>
      </w:r>
      <w:r>
        <w:rPr>
          <w:b/>
          <w:bCs/>
        </w:rPr>
        <w:t>исключить строки</w:t>
      </w:r>
      <w:r w:rsidR="00862186">
        <w:rPr>
          <w:b/>
          <w:bCs/>
        </w:rPr>
        <w:t xml:space="preserve"> (информацию о личном приеме в Администрации)</w:t>
      </w:r>
      <w:r w:rsidRPr="00E24786">
        <w:rPr>
          <w:b/>
          <w:bCs/>
        </w:rPr>
        <w:t>:</w:t>
      </w:r>
      <w:r>
        <w:rPr>
          <w:b/>
          <w:bCs/>
        </w:rPr>
        <w:t xml:space="preserve"> </w:t>
      </w:r>
    </w:p>
    <w:p w14:paraId="5CB887BF" w14:textId="5C2BFC8D" w:rsidR="00B5642A" w:rsidRDefault="00174EF0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rPr>
          <w:bCs/>
        </w:rPr>
        <w:t>1) при личной явке: в Администрации;</w:t>
      </w:r>
      <w:r w:rsidR="00862186">
        <w:t xml:space="preserve"> 3) по телефону-в Администрацию</w:t>
      </w:r>
    </w:p>
    <w:p w14:paraId="3F049978" w14:textId="77777777" w:rsidR="00174EF0" w:rsidRPr="00174EF0" w:rsidRDefault="00174EF0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</w:p>
    <w:p w14:paraId="2E3C9F93" w14:textId="6966C596" w:rsidR="00B5642A" w:rsidRPr="00E24786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E24786">
        <w:rPr>
          <w:b/>
          <w:bCs/>
        </w:rPr>
        <w:t>1.</w:t>
      </w:r>
      <w:r w:rsidR="00174EF0">
        <w:rPr>
          <w:b/>
          <w:bCs/>
        </w:rPr>
        <w:t>4</w:t>
      </w:r>
      <w:r w:rsidRPr="00E24786">
        <w:rPr>
          <w:b/>
          <w:bCs/>
        </w:rPr>
        <w:t>. Пункт 2.3.1 Регламента дополнить следующими абзацами:</w:t>
      </w:r>
    </w:p>
    <w:p w14:paraId="21DBE356" w14:textId="77777777" w:rsidR="004820E1" w:rsidRPr="00451CF5" w:rsidRDefault="004820E1" w:rsidP="004820E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AD1092" w14:textId="77777777" w:rsidR="004820E1" w:rsidRPr="00451CF5" w:rsidRDefault="004820E1" w:rsidP="00482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E830161" w14:textId="56F76868" w:rsidR="00174EF0" w:rsidRPr="00451CF5" w:rsidRDefault="004820E1" w:rsidP="00482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0CA256B1" w14:textId="54D019C9" w:rsidR="00B5642A" w:rsidRPr="002D7031" w:rsidRDefault="002D7031" w:rsidP="002D7031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2D7031">
        <w:rPr>
          <w:b/>
          <w:bCs/>
        </w:rPr>
        <w:t>1.</w:t>
      </w:r>
      <w:r w:rsidR="00174EF0">
        <w:rPr>
          <w:b/>
          <w:bCs/>
        </w:rPr>
        <w:t>5</w:t>
      </w:r>
      <w:r w:rsidRPr="002D7031">
        <w:rPr>
          <w:b/>
          <w:bCs/>
        </w:rPr>
        <w:t>. Пункт 3.2.5 Регламента изложить в следующей редакции:</w:t>
      </w:r>
    </w:p>
    <w:p w14:paraId="54953B0F" w14:textId="00BCA8D7" w:rsidR="002D7031" w:rsidRPr="002D7031" w:rsidRDefault="002D7031" w:rsidP="002D703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7031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2D703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D7031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(при технической реализации) и (или) 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2B6251E3" w:rsidR="00127481" w:rsidRPr="002D7031" w:rsidRDefault="00127481" w:rsidP="00744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</w:t>
      </w:r>
      <w:r w:rsidR="0074402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>остановление</w:t>
      </w:r>
      <w:r w:rsidR="00B564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СМИ и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B5642A">
        <w:rPr>
          <w:rFonts w:ascii="Times New Roman" w:eastAsia="Times New Roman" w:hAnsi="Times New Roman"/>
          <w:sz w:val="24"/>
          <w:szCs w:val="24"/>
          <w:lang w:eastAsia="ru-RU"/>
        </w:rPr>
        <w:t>Мельниковского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2D7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2D703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2D703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2D703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2D7031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2D70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</w:t>
      </w:r>
      <w:r w:rsidR="00B5642A">
        <w:rPr>
          <w:rFonts w:ascii="Times New Roman" w:eastAsia="Times New Roman" w:hAnsi="Times New Roman"/>
          <w:sz w:val="24"/>
          <w:szCs w:val="24"/>
          <w:lang w:val="en-US" w:eastAsia="ru-RU"/>
        </w:rPr>
        <w:t>melnikovo</w:t>
      </w:r>
      <w:r w:rsidR="00B5642A" w:rsidRPr="00B56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642A">
        <w:rPr>
          <w:rFonts w:ascii="Times New Roman" w:eastAsia="Times New Roman" w:hAnsi="Times New Roman"/>
          <w:sz w:val="24"/>
          <w:szCs w:val="24"/>
          <w:lang w:val="en-US" w:eastAsia="ru-RU"/>
        </w:rPr>
        <w:t>org</w:t>
      </w:r>
      <w:r w:rsidR="00B5642A" w:rsidRPr="00B56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642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D4AF6" w:rsidRPr="002D7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2D7031" w:rsidRDefault="00127481" w:rsidP="00744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4C4E40D9" w14:textId="2E8063D7" w:rsidR="00B5642A" w:rsidRDefault="00127481" w:rsidP="00B56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031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6645DC53" w14:textId="77777777" w:rsidR="0074402B" w:rsidRDefault="0074402B" w:rsidP="007440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CA182" w14:textId="77777777" w:rsidR="0074402B" w:rsidRDefault="0074402B" w:rsidP="002D70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DF2F5" w14:textId="711AB24D" w:rsidR="0074402B" w:rsidRDefault="00B5642A" w:rsidP="00B5642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74402B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7440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27481" w:rsidRPr="007440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2D7031" w:rsidRPr="0074402B"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742598C9" w14:textId="77777777" w:rsidR="0074402B" w:rsidRDefault="0074402B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DC7A0A" w14:textId="77777777" w:rsidR="0074402B" w:rsidRDefault="0074402B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8D9D8D" w14:textId="77777777" w:rsidR="0074402B" w:rsidRDefault="0074402B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C32E04" w14:textId="77777777" w:rsidR="0074402B" w:rsidRDefault="0074402B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3E0E793F" w:rsidR="00733C21" w:rsidRPr="000703A3" w:rsidRDefault="00127481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Исп.</w:t>
      </w:r>
      <w:r w:rsidR="007440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B5642A">
        <w:rPr>
          <w:rFonts w:ascii="Times New Roman" w:eastAsia="Times New Roman" w:hAnsi="Times New Roman"/>
          <w:sz w:val="16"/>
          <w:szCs w:val="16"/>
          <w:lang w:eastAsia="ru-RU"/>
        </w:rPr>
        <w:t>Приходько Н.В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C026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B5642A">
        <w:rPr>
          <w:rFonts w:ascii="Times New Roman" w:eastAsia="Times New Roman" w:hAnsi="Times New Roman"/>
          <w:sz w:val="16"/>
          <w:szCs w:val="16"/>
          <w:lang w:eastAsia="ru-RU"/>
        </w:rPr>
        <w:t>8(81379)91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B5642A">
        <w:rPr>
          <w:rFonts w:ascii="Times New Roman" w:eastAsia="Times New Roman" w:hAnsi="Times New Roman"/>
          <w:sz w:val="16"/>
          <w:szCs w:val="16"/>
          <w:lang w:eastAsia="ru-RU"/>
        </w:rPr>
        <w:t>301. Разослано: дело 2, прокуратура-1, СМИ-1.</w:t>
      </w:r>
    </w:p>
    <w:sectPr w:rsidR="00733C21" w:rsidRPr="000703A3" w:rsidSect="0074402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81"/>
    <w:rsid w:val="00045C14"/>
    <w:rsid w:val="000703A3"/>
    <w:rsid w:val="0007158E"/>
    <w:rsid w:val="0007592D"/>
    <w:rsid w:val="00127481"/>
    <w:rsid w:val="0015316A"/>
    <w:rsid w:val="00174EF0"/>
    <w:rsid w:val="00220950"/>
    <w:rsid w:val="002C1AC8"/>
    <w:rsid w:val="002D7031"/>
    <w:rsid w:val="003D4AF6"/>
    <w:rsid w:val="004820E1"/>
    <w:rsid w:val="004878D2"/>
    <w:rsid w:val="004B78F4"/>
    <w:rsid w:val="006A2E45"/>
    <w:rsid w:val="006B43BC"/>
    <w:rsid w:val="00733C21"/>
    <w:rsid w:val="0074402B"/>
    <w:rsid w:val="007A20BC"/>
    <w:rsid w:val="00862186"/>
    <w:rsid w:val="008C4EF9"/>
    <w:rsid w:val="009B0B68"/>
    <w:rsid w:val="009D1DE3"/>
    <w:rsid w:val="009F3D3A"/>
    <w:rsid w:val="00A35D30"/>
    <w:rsid w:val="00B5642A"/>
    <w:rsid w:val="00BF7F98"/>
    <w:rsid w:val="00C0269C"/>
    <w:rsid w:val="00D25F5E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2D7031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2D70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2D7031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2D70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734</Words>
  <Characters>5852</Characters>
  <Application>Microsoft Office Word</Application>
  <DocSecurity>0</DocSecurity>
  <Lines>114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2024-10-09T06:11:00Z</cp:lastPrinted>
  <dcterms:created xsi:type="dcterms:W3CDTF">2023-05-15T06:22:00Z</dcterms:created>
  <dcterms:modified xsi:type="dcterms:W3CDTF">2024-12-18T10:04:00Z</dcterms:modified>
</cp:coreProperties>
</file>